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华文中宋" w:eastAsia="方正仿宋_GBK" w:cs="华文中宋"/>
          <w:sz w:val="36"/>
          <w:szCs w:val="36"/>
        </w:rPr>
      </w:pPr>
      <w:r>
        <w:rPr>
          <w:rFonts w:hint="eastAsia" w:ascii="方正仿宋_GBK" w:hAnsi="华文中宋" w:eastAsia="方正仿宋_GBK" w:cs="华文中宋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支持双停企业脱困发展项目申报指南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一、支持方式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事后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奖补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二、申报范围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长春市行政区域内企业均可申报。</w:t>
      </w:r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三、申报条件</w:t>
      </w:r>
    </w:p>
    <w:p>
      <w:pPr>
        <w:spacing w:line="560" w:lineRule="exact"/>
        <w:ind w:firstLine="707" w:firstLineChars="221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2020年停产、半停产的工业企业，通过转型、资产重组和债务重组等方式成功脱困，且2021年一季度净增产值1000万元以上。填报指标须与上报统计等部门的数据相匹配。</w:t>
      </w:r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四、申报材料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.项目单位基本情况表（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附件</w:t>
      </w:r>
      <w:r>
        <w:rPr>
          <w:rFonts w:hint="eastAsia" w:ascii="方正楷体_GBK" w:hAnsi="仿宋_GB2312" w:eastAsia="方正楷体_GBK" w:cs="仿宋_GB2312"/>
          <w:sz w:val="32"/>
          <w:szCs w:val="32"/>
          <w:lang w:val="en-US" w:eastAsia="zh-CN"/>
        </w:rPr>
        <w:t>4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-1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  <w:u w:val="single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2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.支持双停企业脱困发展项目申报表（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附件</w:t>
      </w:r>
      <w:r>
        <w:rPr>
          <w:rFonts w:hint="eastAsia" w:ascii="方正楷体_GBK" w:hAnsi="仿宋_GB2312" w:eastAsia="方正楷体_GBK" w:cs="仿宋_GB2312"/>
          <w:sz w:val="32"/>
          <w:szCs w:val="32"/>
          <w:lang w:val="en-US" w:eastAsia="zh-CN"/>
        </w:rPr>
        <w:t>4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-2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3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.企业法人营业执照副本复印件；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4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.企业2020年度财务审计报告</w:t>
      </w:r>
      <w:r>
        <w:rPr>
          <w:rFonts w:hint="eastAsia" w:ascii="仿宋" w:hAnsi="仿宋" w:eastAsia="仿宋" w:cs="仿宋_GB2312"/>
          <w:snapToGrid w:val="0"/>
          <w:sz w:val="32"/>
          <w:szCs w:val="32"/>
          <w:u w:val="none"/>
        </w:rPr>
        <w:t>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省内审计机构出具的审计报告需有防伪标识相关信息，并可在吉林省注册会计师协会网站查询，省外审计机构出具的报告需提供原件</w:t>
      </w:r>
      <w:r>
        <w:rPr>
          <w:rFonts w:hint="eastAsia" w:ascii="仿宋" w:hAnsi="仿宋" w:eastAsia="仿宋" w:cs="仿宋_GB2312"/>
          <w:snapToGrid w:val="0"/>
          <w:sz w:val="32"/>
          <w:szCs w:val="32"/>
          <w:u w:val="none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  <w:u w:val="single"/>
        </w:rPr>
      </w:pPr>
      <w:r>
        <w:rPr>
          <w:rFonts w:hint="eastAsia" w:ascii="方正仿宋_GBK" w:hAnsi="仿宋_GB2312" w:eastAsia="方正仿宋_GBK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.企业2020年一季度、2021年一季度工业产销总值及主要产品产量表（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属地统计部门盖章确认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6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2020年一季度、2021年一季度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会计报表（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加盖企业公章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7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.企业2020年月度生产完成情况（</w:t>
      </w:r>
      <w:r>
        <w:rPr>
          <w:rFonts w:hint="eastAsia" w:ascii="方正楷体_GBK" w:hAnsi="仿宋_GB2312" w:eastAsia="方正楷体_GBK" w:cs="仿宋_GB2312"/>
          <w:snapToGrid w:val="0"/>
          <w:sz w:val="32"/>
          <w:szCs w:val="32"/>
        </w:rPr>
        <w:t>加盖企业公章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8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.企业通过转型、资产重组和债务重组等方式成功脱困的佐证材料；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9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企业出具对申报材料和附属文件真实性负责的声明（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企业法人签字并加盖企业公章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附件：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4-1.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项目单位基本情况表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4-2.支持双停企业脱困发展项目申报表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28"/>
          <w:szCs w:val="28"/>
        </w:rPr>
      </w:pPr>
    </w:p>
    <w:p>
      <w:pPr>
        <w:adjustRightInd w:val="0"/>
        <w:snapToGrid w:val="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adjustRightInd w:val="0"/>
        <w:snapToGrid w:val="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附件4-1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000000"/>
          <w:sz w:val="44"/>
          <w:szCs w:val="44"/>
        </w:rPr>
        <w:t>项目单位基本情况表</w:t>
      </w:r>
    </w:p>
    <w:p>
      <w:pPr>
        <w:adjustRightInd w:val="0"/>
        <w:snapToGrid w:val="0"/>
        <w:rPr>
          <w:rFonts w:hint="eastAsia" w:ascii="方正仿宋_GBK" w:hAnsi="宋体" w:eastAsia="方正仿宋_GBK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color w:val="000000"/>
          <w:sz w:val="28"/>
        </w:rPr>
        <w:t>企业名称（盖章）：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7"/>
        <w:gridCol w:w="1260"/>
        <w:gridCol w:w="447"/>
        <w:gridCol w:w="1173"/>
        <w:gridCol w:w="507"/>
        <w:gridCol w:w="1109"/>
        <w:gridCol w:w="364"/>
        <w:gridCol w:w="862"/>
        <w:gridCol w:w="33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5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统一社会</w:t>
            </w:r>
          </w:p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信用代码</w:t>
            </w:r>
          </w:p>
        </w:tc>
        <w:tc>
          <w:tcPr>
            <w:tcW w:w="4496" w:type="dxa"/>
            <w:gridSpan w:val="5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区属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通讯地址</w:t>
            </w:r>
          </w:p>
        </w:tc>
        <w:tc>
          <w:tcPr>
            <w:tcW w:w="449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邮编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注册时间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注册地区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注册资金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法人代表　姓    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 系 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 话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登记注册</w:t>
            </w:r>
          </w:p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类   型</w:t>
            </w:r>
          </w:p>
        </w:tc>
        <w:tc>
          <w:tcPr>
            <w:tcW w:w="7843" w:type="dxa"/>
            <w:gridSpan w:val="9"/>
          </w:tcPr>
          <w:p>
            <w:pPr>
              <w:snapToGrid w:val="0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□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1.国有企业  □2.集体企业     □3.股份合作企业</w:t>
            </w:r>
          </w:p>
          <w:p>
            <w:pPr>
              <w:snapToGrid w:val="0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□4.联营企业  □5.有限责任公司 □ 6.股份有限公司</w:t>
            </w:r>
          </w:p>
          <w:p>
            <w:pPr>
              <w:snapToGrid w:val="0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□7.私营企业       □8.港、澳、台商投资企业</w:t>
            </w:r>
          </w:p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□9.外商投资企业   □0.其他企业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所属行业</w:t>
            </w:r>
          </w:p>
        </w:tc>
        <w:tc>
          <w:tcPr>
            <w:tcW w:w="1707" w:type="dxa"/>
            <w:gridSpan w:val="2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总资产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职工总数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napToGrid w:val="0"/>
              <w:ind w:firstLine="2400" w:firstLineChars="75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主    要    产    品    名    称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1.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2.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3.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企业脱困主要采取措施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0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附件4-2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000000"/>
          <w:sz w:val="44"/>
          <w:szCs w:val="44"/>
        </w:rPr>
        <w:t>支持双停企业脱困发展项目申报表</w:t>
      </w:r>
    </w:p>
    <w:p>
      <w:pPr>
        <w:adjustRightInd w:val="0"/>
        <w:snapToGrid w:val="0"/>
        <w:rPr>
          <w:rFonts w:hint="eastAsia" w:ascii="方正仿宋_GBK" w:hAnsi="华文中宋" w:eastAsia="方正仿宋_GBK" w:cs="华文中宋"/>
          <w:color w:val="000000"/>
          <w:sz w:val="36"/>
          <w:szCs w:val="36"/>
        </w:rPr>
      </w:pPr>
      <w:r>
        <w:rPr>
          <w:rFonts w:hint="eastAsia" w:ascii="方正仿宋_GBK" w:hAnsi="宋体" w:eastAsia="方正仿宋_GBK"/>
          <w:color w:val="000000"/>
          <w:sz w:val="28"/>
        </w:rPr>
        <w:t>企业名称（盖章）：</w:t>
      </w:r>
    </w:p>
    <w:tbl>
      <w:tblPr>
        <w:tblStyle w:val="5"/>
        <w:tblW w:w="139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24"/>
        <w:gridCol w:w="945"/>
        <w:gridCol w:w="960"/>
        <w:gridCol w:w="1155"/>
        <w:gridCol w:w="1125"/>
        <w:gridCol w:w="1122"/>
        <w:gridCol w:w="1140"/>
        <w:gridCol w:w="1200"/>
        <w:gridCol w:w="1125"/>
        <w:gridCol w:w="1200"/>
        <w:gridCol w:w="1260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序号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名称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(全称)　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项目单位联系人</w:t>
            </w:r>
          </w:p>
        </w:tc>
        <w:tc>
          <w:tcPr>
            <w:tcW w:w="105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产值(万元)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2020年全年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2021年1-3月份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2021年全年预计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累计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（%）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净增量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累计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（%）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净增量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累计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（%）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净增量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13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属地工信主管部门意见：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                              签字（盖章）：                                         2021年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50349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B5859"/>
    <w:rsid w:val="0007186D"/>
    <w:rsid w:val="00072CB7"/>
    <w:rsid w:val="00095019"/>
    <w:rsid w:val="0009577C"/>
    <w:rsid w:val="000B7291"/>
    <w:rsid w:val="001246F3"/>
    <w:rsid w:val="00150381"/>
    <w:rsid w:val="00175FBD"/>
    <w:rsid w:val="00186E30"/>
    <w:rsid w:val="00193B92"/>
    <w:rsid w:val="001A0258"/>
    <w:rsid w:val="001B154F"/>
    <w:rsid w:val="001B74CA"/>
    <w:rsid w:val="001D44D5"/>
    <w:rsid w:val="001E352F"/>
    <w:rsid w:val="001F2571"/>
    <w:rsid w:val="001F30C0"/>
    <w:rsid w:val="00284061"/>
    <w:rsid w:val="002906C2"/>
    <w:rsid w:val="00315645"/>
    <w:rsid w:val="003A7EC2"/>
    <w:rsid w:val="003F6C58"/>
    <w:rsid w:val="00417F39"/>
    <w:rsid w:val="00440608"/>
    <w:rsid w:val="004470E1"/>
    <w:rsid w:val="0049613C"/>
    <w:rsid w:val="004A46B0"/>
    <w:rsid w:val="004B008C"/>
    <w:rsid w:val="004C2B69"/>
    <w:rsid w:val="004E24D9"/>
    <w:rsid w:val="00557A3C"/>
    <w:rsid w:val="005E05A9"/>
    <w:rsid w:val="00606D2F"/>
    <w:rsid w:val="00624048"/>
    <w:rsid w:val="00663195"/>
    <w:rsid w:val="00673494"/>
    <w:rsid w:val="00795C3B"/>
    <w:rsid w:val="007C5EEE"/>
    <w:rsid w:val="008113AE"/>
    <w:rsid w:val="0086751F"/>
    <w:rsid w:val="00873D28"/>
    <w:rsid w:val="008B23CC"/>
    <w:rsid w:val="008B4F60"/>
    <w:rsid w:val="008C6566"/>
    <w:rsid w:val="00905D20"/>
    <w:rsid w:val="009356B3"/>
    <w:rsid w:val="009950E2"/>
    <w:rsid w:val="00997825"/>
    <w:rsid w:val="009B7405"/>
    <w:rsid w:val="009C380E"/>
    <w:rsid w:val="009C73FE"/>
    <w:rsid w:val="00A97A36"/>
    <w:rsid w:val="00AA3F28"/>
    <w:rsid w:val="00AB1649"/>
    <w:rsid w:val="00AD0977"/>
    <w:rsid w:val="00AE49D8"/>
    <w:rsid w:val="00B20584"/>
    <w:rsid w:val="00B32D8A"/>
    <w:rsid w:val="00B6099C"/>
    <w:rsid w:val="00B64015"/>
    <w:rsid w:val="00BF74B3"/>
    <w:rsid w:val="00C22FC2"/>
    <w:rsid w:val="00C73774"/>
    <w:rsid w:val="00CC2A33"/>
    <w:rsid w:val="00CC4417"/>
    <w:rsid w:val="00CF51A0"/>
    <w:rsid w:val="00D2520C"/>
    <w:rsid w:val="00DD1D0A"/>
    <w:rsid w:val="00E118ED"/>
    <w:rsid w:val="00E50F9F"/>
    <w:rsid w:val="00E71408"/>
    <w:rsid w:val="00F3041B"/>
    <w:rsid w:val="01997C49"/>
    <w:rsid w:val="01AA69B9"/>
    <w:rsid w:val="030E47C6"/>
    <w:rsid w:val="035A6A97"/>
    <w:rsid w:val="0C4975FD"/>
    <w:rsid w:val="11DE2146"/>
    <w:rsid w:val="144872E6"/>
    <w:rsid w:val="198E60E9"/>
    <w:rsid w:val="1B194558"/>
    <w:rsid w:val="209731D7"/>
    <w:rsid w:val="214B3356"/>
    <w:rsid w:val="22915DA3"/>
    <w:rsid w:val="280C6FB4"/>
    <w:rsid w:val="2C2314EA"/>
    <w:rsid w:val="2DA40ADF"/>
    <w:rsid w:val="3024482D"/>
    <w:rsid w:val="34501B3F"/>
    <w:rsid w:val="38C90E8D"/>
    <w:rsid w:val="392C08BD"/>
    <w:rsid w:val="3A552922"/>
    <w:rsid w:val="3A980826"/>
    <w:rsid w:val="3D136D09"/>
    <w:rsid w:val="3D2B5859"/>
    <w:rsid w:val="41A10BE9"/>
    <w:rsid w:val="44D97262"/>
    <w:rsid w:val="47B17074"/>
    <w:rsid w:val="49AA3A15"/>
    <w:rsid w:val="4E0A0706"/>
    <w:rsid w:val="506D3735"/>
    <w:rsid w:val="50A76D50"/>
    <w:rsid w:val="51B8474E"/>
    <w:rsid w:val="52DE5991"/>
    <w:rsid w:val="589E77A5"/>
    <w:rsid w:val="59D64815"/>
    <w:rsid w:val="5C1D0F83"/>
    <w:rsid w:val="60A82ABB"/>
    <w:rsid w:val="64F205E4"/>
    <w:rsid w:val="6A2B30AA"/>
    <w:rsid w:val="718E102E"/>
    <w:rsid w:val="73EE1CE0"/>
    <w:rsid w:val="74AA2BAA"/>
    <w:rsid w:val="75046F36"/>
    <w:rsid w:val="7A7E15A4"/>
    <w:rsid w:val="7A7F6D9F"/>
    <w:rsid w:val="7AAA6170"/>
    <w:rsid w:val="7CD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1C559-EE25-4E01-BE68-87EE6CC24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173</Words>
  <Characters>992</Characters>
  <Lines>8</Lines>
  <Paragraphs>2</Paragraphs>
  <TotalTime>0</TotalTime>
  <ScaleCrop>false</ScaleCrop>
  <LinksUpToDate>false</LinksUpToDate>
  <CharactersWithSpaces>1163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2019-10-08T02:01:00Z</dcterms:created>
  <dc:creator>gx</dc:creator>
  <cp:lastModifiedBy>WPS_1564382091</cp:lastModifiedBy>
  <cp:lastPrinted>2021-06-15T01:14:00Z</cp:lastPrinted>
  <dcterms:modified xsi:type="dcterms:W3CDTF">2021-06-15T01:50:33Z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469EE54503964DCE94EB8062FD34A6B7</vt:lpwstr>
  </property>
  <property fmtid="{D5CDD505-2E9C-101B-9397-08002B2CF9AE}" pid="4" name="KSOSaveFontToCloudKey">
    <vt:lpwstr>622400039_btnclosed</vt:lpwstr>
  </property>
</Properties>
</file>