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13CD55"/>
    <w:p w14:paraId="2B50934D"/>
    <w:p w14:paraId="6F2AAA70"/>
    <w:p w14:paraId="45732D24"/>
    <w:p w14:paraId="1009317C"/>
    <w:p w14:paraId="05B45ADD"/>
    <w:p w14:paraId="72660B11"/>
    <w:p w14:paraId="12E08547">
      <w:pPr>
        <w:jc w:val="center"/>
        <w:rPr>
          <w:rFonts w:asciiTheme="minorEastAsia" w:hAnsiTheme="minorEastAsia"/>
          <w:b/>
          <w:sz w:val="52"/>
          <w:szCs w:val="52"/>
        </w:rPr>
      </w:pPr>
      <w:r>
        <w:rPr>
          <w:rFonts w:hint="eastAsia" w:asciiTheme="minorEastAsia" w:hAnsiTheme="minorEastAsia"/>
          <w:b/>
          <w:sz w:val="52"/>
          <w:szCs w:val="52"/>
        </w:rPr>
        <w:t>2026年度</w:t>
      </w:r>
    </w:p>
    <w:p w14:paraId="37695792">
      <w:pPr>
        <w:jc w:val="center"/>
        <w:rPr>
          <w:rFonts w:asciiTheme="minorEastAsia" w:hAnsiTheme="minorEastAsia"/>
          <w:b/>
          <w:sz w:val="52"/>
          <w:szCs w:val="52"/>
        </w:rPr>
      </w:pPr>
    </w:p>
    <w:p w14:paraId="026CDB6C">
      <w:pPr>
        <w:jc w:val="center"/>
        <w:rPr>
          <w:rFonts w:asciiTheme="minorEastAsia" w:hAnsiTheme="minorEastAsia"/>
          <w:b/>
          <w:sz w:val="52"/>
          <w:szCs w:val="52"/>
        </w:rPr>
      </w:pPr>
    </w:p>
    <w:p w14:paraId="65A28B8B">
      <w:pPr>
        <w:jc w:val="center"/>
        <w:rPr>
          <w:rFonts w:asciiTheme="minorEastAsia" w:hAnsiTheme="minorEastAsia"/>
          <w:b/>
          <w:sz w:val="52"/>
          <w:szCs w:val="52"/>
        </w:rPr>
      </w:pPr>
      <w:r>
        <w:rPr>
          <w:rFonts w:hint="eastAsia" w:asciiTheme="minorEastAsia" w:hAnsiTheme="minorEastAsia"/>
          <w:b/>
          <w:sz w:val="52"/>
          <w:szCs w:val="52"/>
        </w:rPr>
        <w:t>长春净月高新区城市建设综合行政执法大队部门预算</w:t>
      </w:r>
    </w:p>
    <w:p w14:paraId="3B93C4F1">
      <w:pPr>
        <w:rPr>
          <w:rFonts w:asciiTheme="minorEastAsia" w:hAnsiTheme="minorEastAsia"/>
          <w:b/>
          <w:sz w:val="48"/>
          <w:szCs w:val="48"/>
        </w:rPr>
      </w:pPr>
    </w:p>
    <w:p w14:paraId="3EDC2D01">
      <w:pPr>
        <w:rPr>
          <w:rFonts w:asciiTheme="minorEastAsia" w:hAnsiTheme="minorEastAsia"/>
          <w:b/>
          <w:sz w:val="44"/>
          <w:szCs w:val="44"/>
        </w:rPr>
      </w:pPr>
    </w:p>
    <w:p w14:paraId="5EBB51DC">
      <w:pPr>
        <w:rPr>
          <w:rFonts w:asciiTheme="minorEastAsia" w:hAnsiTheme="minorEastAsia"/>
          <w:b/>
          <w:sz w:val="44"/>
          <w:szCs w:val="44"/>
        </w:rPr>
      </w:pPr>
    </w:p>
    <w:p w14:paraId="55442BB9">
      <w:pPr>
        <w:rPr>
          <w:rFonts w:asciiTheme="minorEastAsia" w:hAnsiTheme="minorEastAsia"/>
          <w:b/>
          <w:sz w:val="44"/>
          <w:szCs w:val="44"/>
        </w:rPr>
      </w:pPr>
    </w:p>
    <w:p w14:paraId="215076AE">
      <w:pPr>
        <w:rPr>
          <w:rFonts w:asciiTheme="minorEastAsia" w:hAnsiTheme="minorEastAsia"/>
          <w:b/>
          <w:sz w:val="44"/>
          <w:szCs w:val="44"/>
        </w:rPr>
      </w:pPr>
    </w:p>
    <w:p w14:paraId="739D7699">
      <w:pPr>
        <w:rPr>
          <w:rFonts w:asciiTheme="minorEastAsia" w:hAnsiTheme="minorEastAsia"/>
          <w:b/>
          <w:sz w:val="44"/>
          <w:szCs w:val="44"/>
        </w:rPr>
      </w:pPr>
    </w:p>
    <w:p w14:paraId="21E22B3D">
      <w:pPr>
        <w:rPr>
          <w:rFonts w:asciiTheme="minorEastAsia" w:hAnsiTheme="minorEastAsia"/>
          <w:b/>
          <w:sz w:val="44"/>
          <w:szCs w:val="44"/>
        </w:rPr>
      </w:pPr>
    </w:p>
    <w:p w14:paraId="35ECB58B">
      <w:pPr>
        <w:jc w:val="center"/>
        <w:rPr>
          <w:rFonts w:asciiTheme="minorEastAsia" w:hAnsiTheme="minorEastAsia"/>
          <w:b/>
          <w:sz w:val="36"/>
          <w:szCs w:val="36"/>
        </w:rPr>
      </w:pPr>
      <w:r>
        <w:rPr>
          <w:rFonts w:hint="eastAsia" w:asciiTheme="minorEastAsia" w:hAnsiTheme="minorEastAsia"/>
          <w:b/>
          <w:sz w:val="36"/>
          <w:szCs w:val="36"/>
        </w:rPr>
        <w:t>2026年2月14日</w:t>
      </w:r>
    </w:p>
    <w:p w14:paraId="5FDF2C95">
      <w:pPr>
        <w:rPr>
          <w:rFonts w:asciiTheme="minorEastAsia" w:hAnsiTheme="minorEastAsia"/>
          <w:b/>
          <w:color w:val="FF0000"/>
          <w:sz w:val="36"/>
          <w:szCs w:val="36"/>
        </w:rPr>
      </w:pPr>
    </w:p>
    <w:p w14:paraId="72F5984C">
      <w:pPr>
        <w:rPr>
          <w:rFonts w:asciiTheme="minorEastAsia" w:hAnsiTheme="minorEastAsia"/>
          <w:b/>
          <w:color w:val="FF0000"/>
          <w:sz w:val="36"/>
          <w:szCs w:val="36"/>
        </w:rPr>
      </w:pPr>
    </w:p>
    <w:p w14:paraId="2D651661">
      <w:pPr>
        <w:rPr>
          <w:sz w:val="44"/>
          <w:szCs w:val="44"/>
        </w:rPr>
      </w:pPr>
    </w:p>
    <w:p w14:paraId="3A5E689E">
      <w:pPr>
        <w:jc w:val="center"/>
        <w:rPr>
          <w:rFonts w:asciiTheme="minorEastAsia" w:hAnsiTheme="minorEastAsia"/>
          <w:b/>
          <w:sz w:val="44"/>
          <w:szCs w:val="44"/>
        </w:rPr>
      </w:pPr>
      <w:r>
        <w:rPr>
          <w:rFonts w:hint="eastAsia" w:asciiTheme="minorEastAsia" w:hAnsiTheme="minorEastAsia"/>
          <w:b/>
          <w:sz w:val="44"/>
          <w:szCs w:val="44"/>
        </w:rPr>
        <w:t>目   录</w:t>
      </w:r>
    </w:p>
    <w:p w14:paraId="6A72265B">
      <w:pPr>
        <w:jc w:val="center"/>
        <w:rPr>
          <w:rFonts w:asciiTheme="minorEastAsia" w:hAnsiTheme="minorEastAsia"/>
          <w:b/>
          <w:sz w:val="44"/>
          <w:szCs w:val="44"/>
        </w:rPr>
      </w:pPr>
    </w:p>
    <w:p w14:paraId="054286E6">
      <w:pPr>
        <w:spacing w:line="580" w:lineRule="exact"/>
        <w:rPr>
          <w:rFonts w:ascii="仿宋" w:hAnsi="仿宋" w:eastAsia="仿宋"/>
          <w:b/>
          <w:sz w:val="32"/>
          <w:szCs w:val="32"/>
        </w:rPr>
      </w:pPr>
      <w:r>
        <w:rPr>
          <w:rFonts w:hint="eastAsia" w:ascii="仿宋" w:hAnsi="仿宋" w:eastAsia="仿宋"/>
          <w:b/>
          <w:sz w:val="32"/>
          <w:szCs w:val="32"/>
        </w:rPr>
        <w:t>第一部分  部门概况</w:t>
      </w:r>
    </w:p>
    <w:p w14:paraId="7992F8CE">
      <w:pPr>
        <w:spacing w:line="580" w:lineRule="exact"/>
        <w:rPr>
          <w:rFonts w:ascii="仿宋" w:hAnsi="仿宋" w:eastAsia="仿宋"/>
          <w:sz w:val="32"/>
          <w:szCs w:val="32"/>
        </w:rPr>
      </w:pPr>
      <w:r>
        <w:rPr>
          <w:rFonts w:hint="eastAsia" w:ascii="仿宋" w:hAnsi="仿宋" w:eastAsia="仿宋"/>
          <w:sz w:val="32"/>
          <w:szCs w:val="32"/>
        </w:rPr>
        <w:t>一、主要职能</w:t>
      </w:r>
    </w:p>
    <w:p w14:paraId="6209D1BB">
      <w:pPr>
        <w:spacing w:line="580" w:lineRule="exact"/>
        <w:rPr>
          <w:rFonts w:ascii="仿宋" w:hAnsi="仿宋" w:eastAsia="仿宋"/>
          <w:sz w:val="32"/>
          <w:szCs w:val="32"/>
        </w:rPr>
      </w:pPr>
      <w:r>
        <w:rPr>
          <w:rFonts w:hint="eastAsia" w:ascii="仿宋" w:hAnsi="仿宋" w:eastAsia="仿宋"/>
          <w:sz w:val="32"/>
          <w:szCs w:val="32"/>
        </w:rPr>
        <w:t>二、机构设置及部门预算单位构成</w:t>
      </w:r>
    </w:p>
    <w:p w14:paraId="28F2A22B">
      <w:pPr>
        <w:spacing w:line="580" w:lineRule="exact"/>
        <w:rPr>
          <w:rFonts w:ascii="仿宋" w:hAnsi="仿宋" w:eastAsia="仿宋"/>
          <w:b/>
          <w:sz w:val="32"/>
          <w:szCs w:val="32"/>
        </w:rPr>
      </w:pPr>
      <w:r>
        <w:rPr>
          <w:rFonts w:hint="eastAsia" w:ascii="仿宋" w:hAnsi="仿宋" w:eastAsia="仿宋"/>
          <w:b/>
          <w:sz w:val="32"/>
          <w:szCs w:val="32"/>
        </w:rPr>
        <w:t>第二部分 2026年度部门预算表</w:t>
      </w:r>
    </w:p>
    <w:p w14:paraId="582F3946">
      <w:pPr>
        <w:spacing w:line="580" w:lineRule="exact"/>
        <w:rPr>
          <w:rFonts w:ascii="仿宋" w:hAnsi="仿宋" w:eastAsia="仿宋"/>
          <w:sz w:val="32"/>
          <w:szCs w:val="32"/>
        </w:rPr>
      </w:pPr>
      <w:r>
        <w:rPr>
          <w:rFonts w:hint="eastAsia" w:ascii="仿宋" w:hAnsi="仿宋" w:eastAsia="仿宋"/>
          <w:sz w:val="32"/>
          <w:szCs w:val="32"/>
        </w:rPr>
        <w:t>一、部门收支总表</w:t>
      </w:r>
    </w:p>
    <w:p w14:paraId="385DF5E6">
      <w:pPr>
        <w:spacing w:line="580" w:lineRule="exact"/>
        <w:rPr>
          <w:rFonts w:ascii="仿宋" w:hAnsi="仿宋" w:eastAsia="仿宋"/>
          <w:sz w:val="32"/>
          <w:szCs w:val="32"/>
        </w:rPr>
      </w:pPr>
      <w:r>
        <w:rPr>
          <w:rFonts w:hint="eastAsia" w:ascii="仿宋" w:hAnsi="仿宋" w:eastAsia="仿宋"/>
          <w:sz w:val="32"/>
          <w:szCs w:val="32"/>
        </w:rPr>
        <w:t>二、部门收入总表</w:t>
      </w:r>
    </w:p>
    <w:p w14:paraId="6FF91411">
      <w:pPr>
        <w:spacing w:line="580" w:lineRule="exact"/>
        <w:rPr>
          <w:rFonts w:ascii="仿宋" w:hAnsi="仿宋" w:eastAsia="仿宋"/>
          <w:sz w:val="32"/>
          <w:szCs w:val="32"/>
        </w:rPr>
      </w:pPr>
      <w:r>
        <w:rPr>
          <w:rFonts w:hint="eastAsia" w:ascii="仿宋" w:hAnsi="仿宋" w:eastAsia="仿宋"/>
          <w:sz w:val="32"/>
          <w:szCs w:val="32"/>
        </w:rPr>
        <w:t>三、部门支出总表</w:t>
      </w:r>
    </w:p>
    <w:p w14:paraId="5C3D4FEF">
      <w:pPr>
        <w:spacing w:line="580" w:lineRule="exact"/>
        <w:rPr>
          <w:rFonts w:ascii="仿宋" w:hAnsi="仿宋" w:eastAsia="仿宋"/>
          <w:sz w:val="32"/>
          <w:szCs w:val="32"/>
        </w:rPr>
      </w:pPr>
      <w:r>
        <w:rPr>
          <w:rFonts w:hint="eastAsia" w:ascii="仿宋" w:hAnsi="仿宋" w:eastAsia="仿宋"/>
          <w:sz w:val="32"/>
          <w:szCs w:val="32"/>
        </w:rPr>
        <w:t>四、财政拨款收支总表</w:t>
      </w:r>
    </w:p>
    <w:p w14:paraId="7E8B1C87">
      <w:pPr>
        <w:spacing w:line="580" w:lineRule="exact"/>
        <w:rPr>
          <w:rFonts w:ascii="仿宋" w:hAnsi="仿宋" w:eastAsia="仿宋"/>
          <w:sz w:val="32"/>
          <w:szCs w:val="32"/>
        </w:rPr>
      </w:pPr>
      <w:r>
        <w:rPr>
          <w:rFonts w:hint="eastAsia" w:ascii="仿宋" w:hAnsi="仿宋" w:eastAsia="仿宋"/>
          <w:sz w:val="32"/>
          <w:szCs w:val="32"/>
        </w:rPr>
        <w:t>五、一般公共预算支出表</w:t>
      </w:r>
    </w:p>
    <w:p w14:paraId="556EB83C">
      <w:pPr>
        <w:spacing w:line="580" w:lineRule="exact"/>
        <w:rPr>
          <w:rFonts w:ascii="仿宋" w:hAnsi="仿宋" w:eastAsia="仿宋"/>
          <w:sz w:val="32"/>
          <w:szCs w:val="32"/>
        </w:rPr>
      </w:pPr>
      <w:r>
        <w:rPr>
          <w:rFonts w:hint="eastAsia" w:ascii="仿宋" w:hAnsi="仿宋" w:eastAsia="仿宋"/>
          <w:sz w:val="32"/>
          <w:szCs w:val="32"/>
        </w:rPr>
        <w:t>六、一般公共预算基本支出表</w:t>
      </w:r>
    </w:p>
    <w:p w14:paraId="7D208F06">
      <w:pPr>
        <w:spacing w:line="580" w:lineRule="exact"/>
        <w:rPr>
          <w:rFonts w:ascii="仿宋" w:hAnsi="仿宋" w:eastAsia="仿宋"/>
          <w:sz w:val="32"/>
          <w:szCs w:val="32"/>
        </w:rPr>
      </w:pPr>
      <w:r>
        <w:rPr>
          <w:rFonts w:hint="eastAsia" w:ascii="仿宋" w:hAnsi="仿宋" w:eastAsia="仿宋"/>
          <w:sz w:val="32"/>
          <w:szCs w:val="32"/>
        </w:rPr>
        <w:t>七、一般公共预算“三公”经费支出表</w:t>
      </w:r>
    </w:p>
    <w:p w14:paraId="5541B1CB">
      <w:pPr>
        <w:spacing w:line="580" w:lineRule="exact"/>
        <w:rPr>
          <w:rFonts w:ascii="仿宋" w:hAnsi="仿宋" w:eastAsia="仿宋"/>
          <w:sz w:val="32"/>
          <w:szCs w:val="32"/>
        </w:rPr>
      </w:pPr>
      <w:r>
        <w:rPr>
          <w:rFonts w:hint="eastAsia" w:ascii="仿宋" w:hAnsi="仿宋" w:eastAsia="仿宋"/>
          <w:sz w:val="32"/>
          <w:szCs w:val="32"/>
        </w:rPr>
        <w:t>八、政府性基金预算支出表</w:t>
      </w:r>
    </w:p>
    <w:p w14:paraId="4915F6A1">
      <w:pPr>
        <w:spacing w:line="580" w:lineRule="exact"/>
        <w:rPr>
          <w:rFonts w:ascii="仿宋" w:hAnsi="仿宋" w:eastAsia="仿宋"/>
          <w:b/>
          <w:sz w:val="32"/>
          <w:szCs w:val="32"/>
        </w:rPr>
      </w:pPr>
      <w:r>
        <w:rPr>
          <w:rFonts w:hint="eastAsia" w:ascii="仿宋" w:hAnsi="仿宋" w:eastAsia="仿宋"/>
          <w:b/>
          <w:sz w:val="32"/>
          <w:szCs w:val="32"/>
        </w:rPr>
        <w:t>第三部分  2026年度部门预算情况说明</w:t>
      </w:r>
    </w:p>
    <w:p w14:paraId="0306473B">
      <w:pPr>
        <w:spacing w:line="580" w:lineRule="exact"/>
        <w:rPr>
          <w:rFonts w:ascii="仿宋" w:hAnsi="仿宋" w:eastAsia="仿宋"/>
          <w:b/>
          <w:sz w:val="32"/>
          <w:szCs w:val="32"/>
        </w:rPr>
      </w:pPr>
      <w:r>
        <w:rPr>
          <w:rFonts w:hint="eastAsia" w:ascii="仿宋" w:hAnsi="仿宋" w:eastAsia="仿宋"/>
          <w:b/>
          <w:sz w:val="32"/>
          <w:szCs w:val="32"/>
        </w:rPr>
        <w:t>第四部分  名词解释</w:t>
      </w:r>
    </w:p>
    <w:p w14:paraId="28BC612F">
      <w:pPr>
        <w:spacing w:line="580" w:lineRule="exact"/>
        <w:rPr>
          <w:rFonts w:ascii="仿宋" w:hAnsi="仿宋" w:eastAsia="仿宋"/>
          <w:b/>
          <w:sz w:val="32"/>
          <w:szCs w:val="32"/>
        </w:rPr>
      </w:pPr>
      <w:r>
        <w:rPr>
          <w:rFonts w:hint="eastAsia" w:ascii="仿宋" w:hAnsi="仿宋" w:eastAsia="仿宋"/>
          <w:b/>
          <w:sz w:val="32"/>
          <w:szCs w:val="32"/>
        </w:rPr>
        <w:t>第五部分  预算绩效</w:t>
      </w:r>
    </w:p>
    <w:p w14:paraId="36ED6289">
      <w:pPr>
        <w:spacing w:line="580" w:lineRule="exact"/>
        <w:rPr>
          <w:rFonts w:ascii="仿宋" w:hAnsi="仿宋" w:eastAsia="仿宋"/>
          <w:sz w:val="32"/>
          <w:szCs w:val="32"/>
        </w:rPr>
      </w:pPr>
      <w:r>
        <w:rPr>
          <w:rFonts w:hint="eastAsia" w:ascii="仿宋" w:hAnsi="仿宋" w:eastAsia="仿宋"/>
          <w:sz w:val="32"/>
          <w:szCs w:val="32"/>
        </w:rPr>
        <w:t>一、部门整体绩效目标表</w:t>
      </w:r>
    </w:p>
    <w:p w14:paraId="57E04D9F">
      <w:pPr>
        <w:spacing w:line="580" w:lineRule="exact"/>
        <w:rPr>
          <w:rFonts w:ascii="仿宋" w:hAnsi="仿宋" w:eastAsia="仿宋"/>
          <w:sz w:val="32"/>
          <w:szCs w:val="32"/>
        </w:rPr>
      </w:pPr>
      <w:r>
        <w:rPr>
          <w:rFonts w:hint="eastAsia" w:ascii="仿宋" w:hAnsi="仿宋" w:eastAsia="仿宋"/>
          <w:sz w:val="32"/>
          <w:szCs w:val="32"/>
        </w:rPr>
        <w:t>二、重点项目绩效目标表</w:t>
      </w:r>
    </w:p>
    <w:p w14:paraId="30B28B01">
      <w:pPr>
        <w:widowControl/>
        <w:spacing w:line="580" w:lineRule="exact"/>
        <w:jc w:val="left"/>
        <w:rPr>
          <w:rFonts w:ascii="仿宋" w:hAnsi="仿宋" w:eastAsia="仿宋"/>
        </w:rPr>
      </w:pPr>
      <w:r>
        <w:rPr>
          <w:rFonts w:ascii="仿宋" w:hAnsi="仿宋" w:eastAsia="仿宋"/>
        </w:rPr>
        <w:br w:type="page"/>
      </w:r>
    </w:p>
    <w:p w14:paraId="5355FCAA">
      <w:pPr>
        <w:jc w:val="center"/>
        <w:rPr>
          <w:b/>
          <w:sz w:val="44"/>
          <w:szCs w:val="44"/>
        </w:rPr>
      </w:pPr>
      <w:r>
        <w:rPr>
          <w:rFonts w:hint="eastAsia"/>
          <w:b/>
          <w:sz w:val="44"/>
          <w:szCs w:val="44"/>
        </w:rPr>
        <w:t>第一部分  部门概况</w:t>
      </w:r>
    </w:p>
    <w:p w14:paraId="3C61A2BE">
      <w:pPr>
        <w:jc w:val="center"/>
        <w:rPr>
          <w:b/>
          <w:sz w:val="44"/>
          <w:szCs w:val="44"/>
        </w:rPr>
      </w:pPr>
    </w:p>
    <w:p w14:paraId="3C78087D">
      <w:pPr>
        <w:spacing w:line="580" w:lineRule="exact"/>
        <w:ind w:firstLine="643" w:firstLineChars="200"/>
        <w:rPr>
          <w:rFonts w:ascii="仿宋" w:hAnsi="仿宋" w:eastAsia="仿宋"/>
          <w:b/>
          <w:sz w:val="32"/>
          <w:szCs w:val="32"/>
        </w:rPr>
      </w:pPr>
      <w:r>
        <w:rPr>
          <w:rFonts w:hint="eastAsia" w:ascii="仿宋" w:hAnsi="仿宋" w:eastAsia="仿宋"/>
          <w:b/>
          <w:sz w:val="32"/>
          <w:szCs w:val="32"/>
        </w:rPr>
        <w:t xml:space="preserve">一、主要职责 </w:t>
      </w:r>
    </w:p>
    <w:p w14:paraId="7AA3A351">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受区建设发展局、人力资源和社会保障局委托，负责：</w:t>
      </w:r>
    </w:p>
    <w:p w14:paraId="72BD64F7">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1.在建设单位已经办理用地审批手续且取得建设工程规划许可证后，负责对建设单位开工前是否依法申请领取施工许可证情况进行监管和巡查并受委托行使职责有关法律、法规或规章规定的行政处罚权。</w:t>
      </w:r>
    </w:p>
    <w:p w14:paraId="66D75263">
      <w:pPr>
        <w:ind w:firstLine="640" w:firstLineChars="200"/>
        <w:rPr>
          <w:rFonts w:ascii="仿宋_GB2312" w:eastAsia="仿宋_GB2312" w:hAnsiTheme="minorEastAsia"/>
          <w:sz w:val="32"/>
          <w:szCs w:val="32"/>
        </w:rPr>
      </w:pPr>
      <w:bookmarkStart w:id="0" w:name="_Toc19596"/>
      <w:r>
        <w:rPr>
          <w:rFonts w:hint="eastAsia" w:ascii="仿宋_GB2312" w:eastAsia="仿宋_GB2312" w:hAnsiTheme="minorEastAsia"/>
          <w:sz w:val="32"/>
          <w:szCs w:val="32"/>
        </w:rPr>
        <w:t>2.负责对建设单位、承包单位的违法发包、转包、违法分包及挂靠违法行为</w:t>
      </w:r>
      <w:bookmarkStart w:id="1" w:name="_Hlk149294043"/>
      <w:r>
        <w:rPr>
          <w:rFonts w:hint="eastAsia" w:ascii="仿宋_GB2312" w:eastAsia="仿宋_GB2312" w:hAnsiTheme="minorEastAsia"/>
          <w:sz w:val="32"/>
          <w:szCs w:val="32"/>
        </w:rPr>
        <w:t>进行监督检查</w:t>
      </w:r>
      <w:bookmarkEnd w:id="1"/>
      <w:r>
        <w:rPr>
          <w:rFonts w:hint="eastAsia" w:ascii="仿宋_GB2312" w:eastAsia="仿宋_GB2312" w:hAnsiTheme="minorEastAsia"/>
          <w:sz w:val="32"/>
          <w:szCs w:val="32"/>
        </w:rPr>
        <w:t>，并受委托行使职责有关法律、法规或规章规定的行政处罚权。</w:t>
      </w:r>
    </w:p>
    <w:p w14:paraId="6D808723">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3.负责对施工单位资质进行监督检查。负责对施工单位项目负责人、项目技术负责人等管理人员的执业资格、执业范围等内容进行监督检查，并受委托行使职责有关法律、法规或规章规定的行政处罚权。</w:t>
      </w:r>
    </w:p>
    <w:p w14:paraId="76CD4E7C">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4.负责对监理单位资质进行监督检查。负责对施工现场监理人员的执业资格、执业范围等方面进行监督检查，并受委托行使职责有关法律、法规或规章规定的行政处罚权。</w:t>
      </w:r>
    </w:p>
    <w:p w14:paraId="3D48E628">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5.负责对施工总承包单位、分包单位是否实行劳动用工实名制进行监督检查，并受委托行使职责有关法律、法规或规章规定的行政处罚权。</w:t>
      </w:r>
    </w:p>
    <w:p w14:paraId="30B250CB">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6.视情节建议市建委采取暂停企业资质年检、降低甚至吊销资质的处罚，记入不诚信记录，直至清出建筑市场。</w:t>
      </w:r>
    </w:p>
    <w:bookmarkEnd w:id="0"/>
    <w:p w14:paraId="43D2416E">
      <w:pPr>
        <w:ind w:firstLine="640" w:firstLineChars="200"/>
        <w:rPr>
          <w:rFonts w:ascii="仿宋_GB2312" w:eastAsia="仿宋_GB2312" w:hAnsiTheme="minorEastAsia"/>
          <w:sz w:val="32"/>
          <w:szCs w:val="32"/>
        </w:rPr>
      </w:pPr>
      <w:bookmarkStart w:id="2" w:name="_Toc1610"/>
      <w:r>
        <w:rPr>
          <w:rFonts w:hint="eastAsia" w:ascii="仿宋_GB2312" w:eastAsia="仿宋_GB2312" w:hAnsiTheme="minorEastAsia"/>
          <w:sz w:val="32"/>
          <w:szCs w:val="32"/>
        </w:rPr>
        <w:t>7.负责对违反规定挖掘城市道路相关行为、在城市桥梁上架设燃气管道、十千伏以上的高压电线和其他易燃易爆管线行为、违反城市排水与污水处理管理规定相关行为、依法开办的停车场经营单位违反机动车停车场管理规定相关行为，受委托行使职责有关法律、法规或规章规定的行政处罚权。</w:t>
      </w:r>
    </w:p>
    <w:p w14:paraId="7424EFF3">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8.负责对违反公用事业方面（供水、供热、燃气等方面）法律、法规或规章规定相关行为，受委托行使职责有关法律、法规或规章规定的行政处罚权。</w:t>
      </w:r>
    </w:p>
    <w:bookmarkEnd w:id="2"/>
    <w:p w14:paraId="4816390F">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9.开展劳动监察及农民工工资支付保障工作。负责落实在建筑、市政、水利、交通运输等工程建设领域全面实行农民工工资保障金制度。宣传劳动保障法律、法规和规章，督促用人单位贯彻执行。检查用人单位遵守劳动保障法律、法规和规章的情况。受理对违反劳动保障法律、法规或者规章的行为的举报、投诉。依法纠正和查处违反劳动保障法律、法规或者规章的行为。</w:t>
      </w:r>
    </w:p>
    <w:p w14:paraId="1797D0FD">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10.承办党工委、管委会交办的其他临时工作。</w:t>
      </w:r>
    </w:p>
    <w:p w14:paraId="4C2DAAE8">
      <w:pPr>
        <w:spacing w:line="580" w:lineRule="exact"/>
        <w:ind w:firstLine="643" w:firstLineChars="200"/>
        <w:rPr>
          <w:rFonts w:ascii="仿宋" w:hAnsi="仿宋" w:eastAsia="仿宋"/>
          <w:b/>
          <w:color w:val="FF0000"/>
          <w:sz w:val="32"/>
          <w:szCs w:val="32"/>
        </w:rPr>
      </w:pPr>
      <w:r>
        <w:rPr>
          <w:rFonts w:hint="eastAsia" w:ascii="仿宋" w:hAnsi="仿宋" w:eastAsia="仿宋"/>
          <w:b/>
          <w:sz w:val="32"/>
          <w:szCs w:val="32"/>
        </w:rPr>
        <w:t>二、内设机构</w:t>
      </w:r>
    </w:p>
    <w:p w14:paraId="4C6F0B0A">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综合管理科、投诉受理科、建设执法科、市政执法科、劳动监察一科、劳动监察二科。</w:t>
      </w:r>
    </w:p>
    <w:p w14:paraId="35279D94">
      <w:pPr>
        <w:numPr>
          <w:ilvl w:val="0"/>
          <w:numId w:val="1"/>
        </w:numPr>
        <w:spacing w:line="580" w:lineRule="exact"/>
        <w:ind w:firstLine="643" w:firstLineChars="200"/>
        <w:rPr>
          <w:rFonts w:ascii="仿宋" w:hAnsi="仿宋" w:eastAsia="仿宋"/>
          <w:b/>
          <w:sz w:val="32"/>
          <w:szCs w:val="32"/>
        </w:rPr>
      </w:pPr>
      <w:r>
        <w:rPr>
          <w:rFonts w:hint="eastAsia" w:ascii="仿宋" w:hAnsi="仿宋" w:eastAsia="仿宋"/>
          <w:b/>
          <w:sz w:val="32"/>
          <w:szCs w:val="32"/>
        </w:rPr>
        <w:t>人员编制及领导职数</w:t>
      </w:r>
    </w:p>
    <w:p w14:paraId="2FCA4A01">
      <w:pPr>
        <w:spacing w:line="58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人员编制16，领导职数4。</w:t>
      </w:r>
    </w:p>
    <w:p w14:paraId="15B263BE">
      <w:pPr>
        <w:spacing w:line="580" w:lineRule="exact"/>
        <w:ind w:firstLine="643" w:firstLineChars="200"/>
        <w:rPr>
          <w:rFonts w:ascii="仿宋" w:hAnsi="仿宋" w:eastAsia="仿宋"/>
          <w:b/>
          <w:sz w:val="32"/>
          <w:szCs w:val="32"/>
        </w:rPr>
      </w:pPr>
      <w:r>
        <w:rPr>
          <w:rFonts w:hint="eastAsia" w:ascii="仿宋" w:hAnsi="仿宋" w:eastAsia="仿宋"/>
          <w:b/>
          <w:sz w:val="32"/>
          <w:szCs w:val="32"/>
        </w:rPr>
        <w:t>四、部门预算单位构成</w:t>
      </w:r>
    </w:p>
    <w:p w14:paraId="79E16921">
      <w:pPr>
        <w:spacing w:line="580" w:lineRule="exact"/>
        <w:ind w:firstLine="640" w:firstLineChars="200"/>
        <w:rPr>
          <w:rFonts w:ascii="仿宋" w:hAnsi="仿宋" w:eastAsia="仿宋"/>
          <w:sz w:val="32"/>
          <w:szCs w:val="32"/>
        </w:rPr>
      </w:pPr>
      <w:r>
        <w:rPr>
          <w:rFonts w:hint="eastAsia" w:ascii="仿宋" w:hAnsi="仿宋" w:eastAsia="仿宋"/>
          <w:sz w:val="32"/>
          <w:szCs w:val="32"/>
        </w:rPr>
        <w:t>纳入长春净月高新区城市建设综合行政执法大队2026年度部门预算编制范围的单位包括：</w:t>
      </w:r>
    </w:p>
    <w:p w14:paraId="77EFAA10">
      <w:pPr>
        <w:spacing w:line="580" w:lineRule="exact"/>
        <w:ind w:firstLine="640" w:firstLineChars="200"/>
        <w:rPr>
          <w:rFonts w:ascii="仿宋" w:hAnsi="仿宋" w:eastAsia="仿宋"/>
          <w:sz w:val="32"/>
          <w:szCs w:val="32"/>
        </w:rPr>
      </w:pPr>
      <w:r>
        <w:rPr>
          <w:rFonts w:hint="eastAsia" w:ascii="仿宋" w:hAnsi="仿宋" w:eastAsia="仿宋"/>
          <w:sz w:val="32"/>
          <w:szCs w:val="32"/>
        </w:rPr>
        <w:t>长春净月高新区城市建设综合行政执法大队本级</w:t>
      </w:r>
    </w:p>
    <w:p w14:paraId="3E2287EB">
      <w:pPr>
        <w:tabs>
          <w:tab w:val="center" w:pos="4473"/>
        </w:tabs>
        <w:spacing w:line="580" w:lineRule="exact"/>
        <w:ind w:firstLine="640" w:firstLineChars="200"/>
        <w:rPr>
          <w:rFonts w:ascii="仿宋" w:hAnsi="仿宋" w:eastAsia="仿宋"/>
          <w:sz w:val="32"/>
          <w:szCs w:val="32"/>
          <w:highlight w:val="yellow"/>
        </w:rPr>
      </w:pPr>
      <w:r>
        <w:rPr>
          <w:rFonts w:hint="eastAsia" w:ascii="仿宋" w:hAnsi="仿宋" w:eastAsia="仿宋"/>
          <w:sz w:val="32"/>
          <w:szCs w:val="32"/>
        </w:rPr>
        <w:tab/>
      </w:r>
    </w:p>
    <w:p w14:paraId="5D326CD1">
      <w:pPr>
        <w:spacing w:line="580" w:lineRule="exact"/>
        <w:ind w:firstLine="200"/>
        <w:rPr>
          <w:rFonts w:ascii="仿宋" w:hAnsi="仿宋" w:eastAsia="仿宋"/>
        </w:rPr>
      </w:pPr>
    </w:p>
    <w:p w14:paraId="0EC9E73A">
      <w:pPr>
        <w:widowControl/>
        <w:jc w:val="center"/>
        <w:rPr>
          <w:rFonts w:asciiTheme="majorEastAsia" w:hAnsiTheme="majorEastAsia" w:eastAsiaTheme="majorEastAsia"/>
          <w:b/>
          <w:sz w:val="44"/>
          <w:szCs w:val="44"/>
        </w:rPr>
      </w:pPr>
    </w:p>
    <w:p w14:paraId="1215D7F8">
      <w:pPr>
        <w:widowControl/>
        <w:jc w:val="center"/>
        <w:rPr>
          <w:rFonts w:asciiTheme="majorEastAsia" w:hAnsiTheme="majorEastAsia" w:eastAsiaTheme="majorEastAsia"/>
          <w:b/>
          <w:sz w:val="44"/>
          <w:szCs w:val="44"/>
        </w:rPr>
      </w:pPr>
    </w:p>
    <w:p w14:paraId="39E8AAB6">
      <w:pPr>
        <w:widowControl/>
        <w:jc w:val="center"/>
        <w:rPr>
          <w:rFonts w:asciiTheme="majorEastAsia" w:hAnsiTheme="majorEastAsia" w:eastAsiaTheme="majorEastAsia"/>
          <w:b/>
          <w:sz w:val="44"/>
          <w:szCs w:val="44"/>
        </w:rPr>
      </w:pPr>
    </w:p>
    <w:p w14:paraId="230C4C22">
      <w:pPr>
        <w:widowControl/>
        <w:jc w:val="center"/>
        <w:rPr>
          <w:rFonts w:asciiTheme="majorEastAsia" w:hAnsiTheme="majorEastAsia" w:eastAsiaTheme="majorEastAsia"/>
          <w:b/>
          <w:sz w:val="44"/>
          <w:szCs w:val="44"/>
        </w:rPr>
      </w:pPr>
    </w:p>
    <w:p w14:paraId="6E955212">
      <w:pPr>
        <w:widowControl/>
        <w:jc w:val="center"/>
        <w:rPr>
          <w:rFonts w:asciiTheme="majorEastAsia" w:hAnsiTheme="majorEastAsia" w:eastAsiaTheme="majorEastAsia"/>
          <w:b/>
          <w:sz w:val="44"/>
          <w:szCs w:val="44"/>
        </w:rPr>
      </w:pPr>
    </w:p>
    <w:p w14:paraId="76997716">
      <w:pPr>
        <w:widowControl/>
        <w:jc w:val="center"/>
        <w:rPr>
          <w:rFonts w:asciiTheme="majorEastAsia" w:hAnsiTheme="majorEastAsia" w:eastAsiaTheme="majorEastAsia"/>
          <w:b/>
          <w:sz w:val="44"/>
          <w:szCs w:val="44"/>
        </w:rPr>
      </w:pPr>
    </w:p>
    <w:p w14:paraId="2ADEC833">
      <w:pPr>
        <w:widowControl/>
        <w:jc w:val="center"/>
        <w:rPr>
          <w:rFonts w:asciiTheme="majorEastAsia" w:hAnsiTheme="majorEastAsia" w:eastAsiaTheme="majorEastAsia"/>
          <w:b/>
          <w:sz w:val="44"/>
          <w:szCs w:val="44"/>
        </w:rPr>
      </w:pPr>
    </w:p>
    <w:p w14:paraId="508406BC">
      <w:pPr>
        <w:widowControl/>
        <w:jc w:val="center"/>
      </w:pPr>
      <w:r>
        <w:rPr>
          <w:rFonts w:hint="eastAsia" w:asciiTheme="majorEastAsia" w:hAnsiTheme="majorEastAsia" w:eastAsiaTheme="majorEastAsia"/>
          <w:b/>
          <w:sz w:val="44"/>
          <w:szCs w:val="44"/>
        </w:rPr>
        <w:t>第二部分 2026年度部门预算表</w:t>
      </w:r>
    </w:p>
    <w:p w14:paraId="0E41F612">
      <w:pPr>
        <w:rPr>
          <w:rFonts w:asciiTheme="minorEastAsia" w:hAnsiTheme="minorEastAsia"/>
        </w:rPr>
      </w:pPr>
      <w:r>
        <w:rPr>
          <w:rFonts w:hint="eastAsia" w:ascii="仿宋" w:hAnsi="仿宋" w:eastAsia="仿宋"/>
          <w:b/>
          <w:color w:val="FF0000"/>
          <w:sz w:val="32"/>
          <w:szCs w:val="32"/>
        </w:rPr>
        <w:t xml:space="preserve">  </w:t>
      </w:r>
    </w:p>
    <w:p w14:paraId="2C7E1091">
      <w:pPr>
        <w:widowControl/>
        <w:jc w:val="left"/>
      </w:pPr>
      <w:r>
        <w:br w:type="page"/>
      </w:r>
    </w:p>
    <w:p w14:paraId="65C4B276">
      <w:pPr>
        <w:jc w:val="center"/>
        <w:rPr>
          <w:b/>
          <w:sz w:val="44"/>
          <w:szCs w:val="44"/>
        </w:rPr>
      </w:pPr>
      <w:r>
        <w:rPr>
          <w:rFonts w:hint="eastAsia"/>
          <w:b/>
          <w:sz w:val="44"/>
          <w:szCs w:val="44"/>
        </w:rPr>
        <w:t>一、部门收支总表</w:t>
      </w:r>
    </w:p>
    <w:p w14:paraId="6B57B38F">
      <w:pPr>
        <w:jc w:val="right"/>
        <w:rPr>
          <w:rFonts w:ascii="仿宋" w:hAnsi="仿宋" w:eastAsia="仿宋"/>
          <w:szCs w:val="21"/>
        </w:rPr>
      </w:pPr>
      <w:r>
        <w:rPr>
          <w:rFonts w:hint="eastAsia" w:ascii="仿宋" w:hAnsi="仿宋" w:eastAsia="仿宋"/>
          <w:szCs w:val="21"/>
        </w:rPr>
        <w:t>单位：万元</w:t>
      </w:r>
    </w:p>
    <w:tbl>
      <w:tblPr>
        <w:tblStyle w:val="5"/>
        <w:tblW w:w="5000" w:type="pct"/>
        <w:tblInd w:w="0" w:type="dxa"/>
        <w:tblLayout w:type="autofit"/>
        <w:tblCellMar>
          <w:top w:w="0" w:type="dxa"/>
          <w:left w:w="108" w:type="dxa"/>
          <w:bottom w:w="0" w:type="dxa"/>
          <w:right w:w="108" w:type="dxa"/>
        </w:tblCellMar>
      </w:tblPr>
      <w:tblGrid>
        <w:gridCol w:w="1166"/>
        <w:gridCol w:w="932"/>
        <w:gridCol w:w="932"/>
        <w:gridCol w:w="939"/>
        <w:gridCol w:w="1177"/>
        <w:gridCol w:w="932"/>
        <w:gridCol w:w="1215"/>
        <w:gridCol w:w="1223"/>
      </w:tblGrid>
      <w:tr w14:paraId="2EFAB0C7">
        <w:trPr>
          <w:trHeight w:val="285" w:hRule="atLeast"/>
          <w:tblHeader/>
        </w:trPr>
        <w:tc>
          <w:tcPr>
            <w:tcW w:w="233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27F94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收                             入</w:t>
            </w:r>
          </w:p>
        </w:tc>
        <w:tc>
          <w:tcPr>
            <w:tcW w:w="2669" w:type="pct"/>
            <w:gridSpan w:val="4"/>
            <w:tcBorders>
              <w:top w:val="single" w:color="000000" w:sz="4" w:space="0"/>
              <w:left w:val="nil"/>
              <w:bottom w:val="single" w:color="000000" w:sz="4" w:space="0"/>
              <w:right w:val="single" w:color="000000" w:sz="4" w:space="0"/>
            </w:tcBorders>
            <w:shd w:val="clear" w:color="auto" w:fill="auto"/>
            <w:vAlign w:val="center"/>
          </w:tcPr>
          <w:p w14:paraId="3972AFB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支                        出</w:t>
            </w:r>
          </w:p>
        </w:tc>
      </w:tr>
      <w:tr w14:paraId="2FAC1792">
        <w:tblPrEx>
          <w:tblCellMar>
            <w:top w:w="0" w:type="dxa"/>
            <w:left w:w="108" w:type="dxa"/>
            <w:bottom w:w="0" w:type="dxa"/>
            <w:right w:w="108" w:type="dxa"/>
          </w:tblCellMar>
        </w:tblPrEx>
        <w:trPr>
          <w:trHeight w:val="285" w:hRule="atLeast"/>
          <w:tblHeader/>
        </w:trPr>
        <w:tc>
          <w:tcPr>
            <w:tcW w:w="685" w:type="pct"/>
            <w:tcBorders>
              <w:top w:val="nil"/>
              <w:left w:val="single" w:color="000000" w:sz="4" w:space="0"/>
              <w:bottom w:val="single" w:color="000000" w:sz="4" w:space="0"/>
              <w:right w:val="single" w:color="000000" w:sz="4" w:space="0"/>
            </w:tcBorders>
            <w:shd w:val="clear" w:color="auto" w:fill="auto"/>
            <w:vAlign w:val="center"/>
          </w:tcPr>
          <w:p w14:paraId="23A6894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项                   目</w:t>
            </w:r>
          </w:p>
        </w:tc>
        <w:tc>
          <w:tcPr>
            <w:tcW w:w="547" w:type="pct"/>
            <w:tcBorders>
              <w:top w:val="nil"/>
              <w:left w:val="nil"/>
              <w:bottom w:val="single" w:color="000000" w:sz="4" w:space="0"/>
              <w:right w:val="single" w:color="000000" w:sz="4" w:space="0"/>
            </w:tcBorders>
            <w:shd w:val="clear" w:color="auto" w:fill="auto"/>
            <w:vAlign w:val="center"/>
          </w:tcPr>
          <w:p w14:paraId="6391DBB6">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本年预算</w:t>
            </w:r>
          </w:p>
        </w:tc>
        <w:tc>
          <w:tcPr>
            <w:tcW w:w="547" w:type="pct"/>
            <w:tcBorders>
              <w:top w:val="nil"/>
              <w:left w:val="nil"/>
              <w:bottom w:val="single" w:color="000000" w:sz="4" w:space="0"/>
              <w:right w:val="single" w:color="000000" w:sz="4" w:space="0"/>
            </w:tcBorders>
            <w:shd w:val="clear" w:color="auto" w:fill="auto"/>
            <w:vAlign w:val="center"/>
          </w:tcPr>
          <w:p w14:paraId="4C2E378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编制预算</w:t>
            </w:r>
          </w:p>
        </w:tc>
        <w:tc>
          <w:tcPr>
            <w:tcW w:w="548" w:type="pct"/>
            <w:tcBorders>
              <w:top w:val="nil"/>
              <w:left w:val="nil"/>
              <w:bottom w:val="single" w:color="000000" w:sz="4" w:space="0"/>
              <w:right w:val="single" w:color="000000" w:sz="4" w:space="0"/>
            </w:tcBorders>
            <w:shd w:val="clear" w:color="auto" w:fill="auto"/>
            <w:vAlign w:val="center"/>
          </w:tcPr>
          <w:p w14:paraId="0EA8CD2F">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上年结转</w:t>
            </w:r>
          </w:p>
        </w:tc>
        <w:tc>
          <w:tcPr>
            <w:tcW w:w="691" w:type="pct"/>
            <w:tcBorders>
              <w:top w:val="nil"/>
              <w:left w:val="nil"/>
              <w:bottom w:val="single" w:color="000000" w:sz="4" w:space="0"/>
              <w:right w:val="single" w:color="000000" w:sz="4" w:space="0"/>
            </w:tcBorders>
            <w:shd w:val="clear" w:color="auto" w:fill="auto"/>
            <w:vAlign w:val="center"/>
          </w:tcPr>
          <w:p w14:paraId="01EA3CEC">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项                目</w:t>
            </w:r>
          </w:p>
        </w:tc>
        <w:tc>
          <w:tcPr>
            <w:tcW w:w="547" w:type="pct"/>
            <w:tcBorders>
              <w:top w:val="nil"/>
              <w:left w:val="nil"/>
              <w:bottom w:val="single" w:color="000000" w:sz="4" w:space="0"/>
              <w:right w:val="single" w:color="000000" w:sz="4" w:space="0"/>
            </w:tcBorders>
            <w:shd w:val="clear" w:color="auto" w:fill="auto"/>
            <w:vAlign w:val="center"/>
          </w:tcPr>
          <w:p w14:paraId="367B8C77">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本年预算</w:t>
            </w:r>
          </w:p>
        </w:tc>
        <w:tc>
          <w:tcPr>
            <w:tcW w:w="713" w:type="pct"/>
            <w:tcBorders>
              <w:top w:val="nil"/>
              <w:left w:val="nil"/>
              <w:bottom w:val="single" w:color="000000" w:sz="4" w:space="0"/>
              <w:right w:val="single" w:color="000000" w:sz="4" w:space="0"/>
            </w:tcBorders>
            <w:shd w:val="clear" w:color="auto" w:fill="auto"/>
            <w:vAlign w:val="center"/>
          </w:tcPr>
          <w:p w14:paraId="78FA8E27">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编制预算</w:t>
            </w:r>
          </w:p>
        </w:tc>
        <w:tc>
          <w:tcPr>
            <w:tcW w:w="717" w:type="pct"/>
            <w:tcBorders>
              <w:top w:val="nil"/>
              <w:left w:val="nil"/>
              <w:bottom w:val="single" w:color="000000" w:sz="4" w:space="0"/>
              <w:right w:val="single" w:color="000000" w:sz="4" w:space="0"/>
            </w:tcBorders>
            <w:shd w:val="clear" w:color="auto" w:fill="auto"/>
            <w:vAlign w:val="center"/>
          </w:tcPr>
          <w:p w14:paraId="594B9C2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上年结转</w:t>
            </w:r>
          </w:p>
        </w:tc>
      </w:tr>
      <w:tr w14:paraId="4464985C">
        <w:tblPrEx>
          <w:tblCellMar>
            <w:top w:w="0" w:type="dxa"/>
            <w:left w:w="108" w:type="dxa"/>
            <w:bottom w:w="0" w:type="dxa"/>
            <w:right w:w="108" w:type="dxa"/>
          </w:tblCellMar>
        </w:tblPrEx>
        <w:trPr>
          <w:trHeight w:val="285" w:hRule="atLeast"/>
        </w:trPr>
        <w:tc>
          <w:tcPr>
            <w:tcW w:w="685" w:type="pct"/>
            <w:tcBorders>
              <w:top w:val="nil"/>
              <w:left w:val="single" w:color="000000" w:sz="4" w:space="0"/>
              <w:bottom w:val="single" w:color="000000" w:sz="4" w:space="0"/>
              <w:right w:val="single" w:color="000000" w:sz="4" w:space="0"/>
            </w:tcBorders>
            <w:shd w:val="clear" w:color="auto" w:fill="auto"/>
            <w:vAlign w:val="center"/>
          </w:tcPr>
          <w:p w14:paraId="52A99ED9">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一、财政拨款收入</w:t>
            </w:r>
          </w:p>
        </w:tc>
        <w:tc>
          <w:tcPr>
            <w:tcW w:w="547" w:type="pct"/>
            <w:tcBorders>
              <w:top w:val="nil"/>
              <w:left w:val="nil"/>
              <w:bottom w:val="single" w:color="000000" w:sz="4" w:space="0"/>
              <w:right w:val="single" w:color="000000" w:sz="4" w:space="0"/>
            </w:tcBorders>
            <w:shd w:val="clear" w:color="auto" w:fill="auto"/>
            <w:vAlign w:val="center"/>
          </w:tcPr>
          <w:p w14:paraId="4DD3FC3E">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451.54</w:t>
            </w:r>
          </w:p>
        </w:tc>
        <w:tc>
          <w:tcPr>
            <w:tcW w:w="547" w:type="pct"/>
            <w:tcBorders>
              <w:top w:val="nil"/>
              <w:left w:val="nil"/>
              <w:bottom w:val="single" w:color="000000" w:sz="4" w:space="0"/>
              <w:right w:val="single" w:color="000000" w:sz="4" w:space="0"/>
            </w:tcBorders>
            <w:shd w:val="clear" w:color="auto" w:fill="auto"/>
            <w:vAlign w:val="center"/>
          </w:tcPr>
          <w:p w14:paraId="4B34D4C7">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451.54</w:t>
            </w:r>
          </w:p>
        </w:tc>
        <w:tc>
          <w:tcPr>
            <w:tcW w:w="548" w:type="pct"/>
            <w:tcBorders>
              <w:top w:val="nil"/>
              <w:left w:val="nil"/>
              <w:bottom w:val="single" w:color="000000" w:sz="4" w:space="0"/>
              <w:right w:val="single" w:color="000000" w:sz="4" w:space="0"/>
            </w:tcBorders>
            <w:shd w:val="clear" w:color="auto" w:fill="auto"/>
            <w:vAlign w:val="center"/>
          </w:tcPr>
          <w:p w14:paraId="77108F98">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691" w:type="pct"/>
            <w:tcBorders>
              <w:top w:val="nil"/>
              <w:left w:val="nil"/>
              <w:bottom w:val="single" w:color="000000" w:sz="4" w:space="0"/>
              <w:right w:val="single" w:color="000000" w:sz="4" w:space="0"/>
            </w:tcBorders>
            <w:shd w:val="clear" w:color="auto" w:fill="auto"/>
            <w:vAlign w:val="center"/>
          </w:tcPr>
          <w:p w14:paraId="08D771D8">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一、一般公共服务支出</w:t>
            </w:r>
          </w:p>
        </w:tc>
        <w:tc>
          <w:tcPr>
            <w:tcW w:w="547" w:type="pct"/>
            <w:tcBorders>
              <w:top w:val="nil"/>
              <w:left w:val="nil"/>
              <w:bottom w:val="single" w:color="000000" w:sz="4" w:space="0"/>
              <w:right w:val="single" w:color="000000" w:sz="4" w:space="0"/>
            </w:tcBorders>
            <w:shd w:val="clear" w:color="auto" w:fill="auto"/>
            <w:vAlign w:val="center"/>
          </w:tcPr>
          <w:p w14:paraId="3A8C0276">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365.97</w:t>
            </w:r>
          </w:p>
        </w:tc>
        <w:tc>
          <w:tcPr>
            <w:tcW w:w="713" w:type="pct"/>
            <w:tcBorders>
              <w:top w:val="nil"/>
              <w:left w:val="nil"/>
              <w:bottom w:val="single" w:color="000000" w:sz="4" w:space="0"/>
              <w:right w:val="single" w:color="000000" w:sz="4" w:space="0"/>
            </w:tcBorders>
            <w:shd w:val="clear" w:color="auto" w:fill="auto"/>
            <w:vAlign w:val="center"/>
          </w:tcPr>
          <w:p w14:paraId="772257CB">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365.97</w:t>
            </w:r>
          </w:p>
        </w:tc>
        <w:tc>
          <w:tcPr>
            <w:tcW w:w="717" w:type="pct"/>
            <w:tcBorders>
              <w:top w:val="nil"/>
              <w:left w:val="nil"/>
              <w:bottom w:val="single" w:color="000000" w:sz="4" w:space="0"/>
              <w:right w:val="single" w:color="000000" w:sz="4" w:space="0"/>
            </w:tcBorders>
            <w:shd w:val="clear" w:color="auto" w:fill="auto"/>
            <w:vAlign w:val="center"/>
          </w:tcPr>
          <w:p w14:paraId="539BF82F">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14:paraId="4C4DEC8C">
        <w:tblPrEx>
          <w:tblCellMar>
            <w:top w:w="0" w:type="dxa"/>
            <w:left w:w="108" w:type="dxa"/>
            <w:bottom w:w="0" w:type="dxa"/>
            <w:right w:w="108" w:type="dxa"/>
          </w:tblCellMar>
        </w:tblPrEx>
        <w:trPr>
          <w:trHeight w:val="734" w:hRule="atLeast"/>
        </w:trPr>
        <w:tc>
          <w:tcPr>
            <w:tcW w:w="685" w:type="pct"/>
            <w:tcBorders>
              <w:top w:val="nil"/>
              <w:left w:val="single" w:color="000000" w:sz="4" w:space="0"/>
              <w:bottom w:val="single" w:color="000000" w:sz="4" w:space="0"/>
              <w:right w:val="single" w:color="000000" w:sz="4" w:space="0"/>
            </w:tcBorders>
            <w:shd w:val="clear" w:color="auto" w:fill="auto"/>
            <w:vAlign w:val="center"/>
          </w:tcPr>
          <w:p w14:paraId="5CF32496">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一般公共预算拨款收入</w:t>
            </w:r>
          </w:p>
        </w:tc>
        <w:tc>
          <w:tcPr>
            <w:tcW w:w="547" w:type="pct"/>
            <w:tcBorders>
              <w:top w:val="nil"/>
              <w:left w:val="nil"/>
              <w:bottom w:val="single" w:color="000000" w:sz="4" w:space="0"/>
              <w:right w:val="single" w:color="000000" w:sz="4" w:space="0"/>
            </w:tcBorders>
            <w:shd w:val="clear" w:color="auto" w:fill="auto"/>
            <w:vAlign w:val="center"/>
          </w:tcPr>
          <w:p w14:paraId="348A69AC">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451.54</w:t>
            </w:r>
          </w:p>
        </w:tc>
        <w:tc>
          <w:tcPr>
            <w:tcW w:w="547" w:type="pct"/>
            <w:tcBorders>
              <w:top w:val="nil"/>
              <w:left w:val="nil"/>
              <w:bottom w:val="single" w:color="000000" w:sz="4" w:space="0"/>
              <w:right w:val="single" w:color="000000" w:sz="4" w:space="0"/>
            </w:tcBorders>
            <w:shd w:val="clear" w:color="auto" w:fill="auto"/>
            <w:vAlign w:val="center"/>
          </w:tcPr>
          <w:p w14:paraId="69635007">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451.54</w:t>
            </w:r>
          </w:p>
        </w:tc>
        <w:tc>
          <w:tcPr>
            <w:tcW w:w="548" w:type="pct"/>
            <w:tcBorders>
              <w:top w:val="nil"/>
              <w:left w:val="nil"/>
              <w:bottom w:val="single" w:color="000000" w:sz="4" w:space="0"/>
              <w:right w:val="single" w:color="000000" w:sz="4" w:space="0"/>
            </w:tcBorders>
            <w:shd w:val="clear" w:color="auto" w:fill="auto"/>
            <w:vAlign w:val="center"/>
          </w:tcPr>
          <w:p w14:paraId="54CD31B2">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691" w:type="pct"/>
            <w:tcBorders>
              <w:top w:val="nil"/>
              <w:left w:val="nil"/>
              <w:bottom w:val="single" w:color="000000" w:sz="4" w:space="0"/>
              <w:right w:val="single" w:color="000000" w:sz="4" w:space="0"/>
            </w:tcBorders>
            <w:shd w:val="clear" w:color="auto" w:fill="auto"/>
            <w:vAlign w:val="center"/>
          </w:tcPr>
          <w:p w14:paraId="36AB2DAF">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二、外交支出</w:t>
            </w:r>
          </w:p>
        </w:tc>
        <w:tc>
          <w:tcPr>
            <w:tcW w:w="547" w:type="pct"/>
            <w:tcBorders>
              <w:top w:val="nil"/>
              <w:left w:val="nil"/>
              <w:bottom w:val="single" w:color="000000" w:sz="4" w:space="0"/>
              <w:right w:val="single" w:color="000000" w:sz="4" w:space="0"/>
            </w:tcBorders>
            <w:shd w:val="clear" w:color="auto" w:fill="auto"/>
            <w:vAlign w:val="center"/>
          </w:tcPr>
          <w:p w14:paraId="4C782ACB">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713" w:type="pct"/>
            <w:tcBorders>
              <w:top w:val="nil"/>
              <w:left w:val="nil"/>
              <w:bottom w:val="single" w:color="000000" w:sz="4" w:space="0"/>
              <w:right w:val="single" w:color="000000" w:sz="4" w:space="0"/>
            </w:tcBorders>
            <w:shd w:val="clear" w:color="auto" w:fill="auto"/>
            <w:vAlign w:val="center"/>
          </w:tcPr>
          <w:p w14:paraId="355B6A40">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717" w:type="pct"/>
            <w:tcBorders>
              <w:top w:val="nil"/>
              <w:left w:val="nil"/>
              <w:bottom w:val="single" w:color="000000" w:sz="4" w:space="0"/>
              <w:right w:val="single" w:color="000000" w:sz="4" w:space="0"/>
            </w:tcBorders>
            <w:shd w:val="clear" w:color="auto" w:fill="auto"/>
            <w:vAlign w:val="center"/>
          </w:tcPr>
          <w:p w14:paraId="4ECC2AF6">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14:paraId="138902AC">
        <w:tblPrEx>
          <w:tblCellMar>
            <w:top w:w="0" w:type="dxa"/>
            <w:left w:w="108" w:type="dxa"/>
            <w:bottom w:w="0" w:type="dxa"/>
            <w:right w:w="108" w:type="dxa"/>
          </w:tblCellMar>
        </w:tblPrEx>
        <w:trPr>
          <w:trHeight w:val="285" w:hRule="atLeast"/>
        </w:trPr>
        <w:tc>
          <w:tcPr>
            <w:tcW w:w="685" w:type="pct"/>
            <w:tcBorders>
              <w:top w:val="nil"/>
              <w:left w:val="single" w:color="000000" w:sz="4" w:space="0"/>
              <w:bottom w:val="single" w:color="000000" w:sz="4" w:space="0"/>
              <w:right w:val="single" w:color="000000" w:sz="4" w:space="0"/>
            </w:tcBorders>
            <w:shd w:val="clear" w:color="auto" w:fill="auto"/>
            <w:vAlign w:val="center"/>
          </w:tcPr>
          <w:p w14:paraId="6C3CFCDC">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政府性基金预算拨款收入</w:t>
            </w:r>
          </w:p>
        </w:tc>
        <w:tc>
          <w:tcPr>
            <w:tcW w:w="547" w:type="pct"/>
            <w:tcBorders>
              <w:top w:val="nil"/>
              <w:left w:val="nil"/>
              <w:bottom w:val="single" w:color="000000" w:sz="4" w:space="0"/>
              <w:right w:val="single" w:color="000000" w:sz="4" w:space="0"/>
            </w:tcBorders>
            <w:shd w:val="clear" w:color="auto" w:fill="auto"/>
            <w:vAlign w:val="center"/>
          </w:tcPr>
          <w:p w14:paraId="3818E8EF">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547" w:type="pct"/>
            <w:tcBorders>
              <w:top w:val="nil"/>
              <w:left w:val="nil"/>
              <w:bottom w:val="single" w:color="000000" w:sz="4" w:space="0"/>
              <w:right w:val="single" w:color="000000" w:sz="4" w:space="0"/>
            </w:tcBorders>
            <w:shd w:val="clear" w:color="auto" w:fill="auto"/>
            <w:vAlign w:val="center"/>
          </w:tcPr>
          <w:p w14:paraId="3569DDF8">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548" w:type="pct"/>
            <w:tcBorders>
              <w:top w:val="nil"/>
              <w:left w:val="nil"/>
              <w:bottom w:val="single" w:color="000000" w:sz="4" w:space="0"/>
              <w:right w:val="single" w:color="000000" w:sz="4" w:space="0"/>
            </w:tcBorders>
            <w:shd w:val="clear" w:color="auto" w:fill="auto"/>
            <w:vAlign w:val="center"/>
          </w:tcPr>
          <w:p w14:paraId="5AAF0B34">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691" w:type="pct"/>
            <w:tcBorders>
              <w:top w:val="nil"/>
              <w:left w:val="nil"/>
              <w:bottom w:val="single" w:color="000000" w:sz="4" w:space="0"/>
              <w:right w:val="single" w:color="000000" w:sz="4" w:space="0"/>
            </w:tcBorders>
            <w:shd w:val="clear" w:color="auto" w:fill="auto"/>
            <w:vAlign w:val="center"/>
          </w:tcPr>
          <w:p w14:paraId="59E1A39E">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三、国防支出</w:t>
            </w:r>
          </w:p>
        </w:tc>
        <w:tc>
          <w:tcPr>
            <w:tcW w:w="547" w:type="pct"/>
            <w:tcBorders>
              <w:top w:val="nil"/>
              <w:left w:val="nil"/>
              <w:bottom w:val="single" w:color="000000" w:sz="4" w:space="0"/>
              <w:right w:val="single" w:color="000000" w:sz="4" w:space="0"/>
            </w:tcBorders>
            <w:shd w:val="clear" w:color="auto" w:fill="auto"/>
            <w:vAlign w:val="center"/>
          </w:tcPr>
          <w:p w14:paraId="3068BD39">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713" w:type="pct"/>
            <w:tcBorders>
              <w:top w:val="nil"/>
              <w:left w:val="nil"/>
              <w:bottom w:val="single" w:color="000000" w:sz="4" w:space="0"/>
              <w:right w:val="single" w:color="000000" w:sz="4" w:space="0"/>
            </w:tcBorders>
            <w:shd w:val="clear" w:color="auto" w:fill="auto"/>
            <w:vAlign w:val="center"/>
          </w:tcPr>
          <w:p w14:paraId="1A604A7C">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717" w:type="pct"/>
            <w:tcBorders>
              <w:top w:val="nil"/>
              <w:left w:val="nil"/>
              <w:bottom w:val="single" w:color="000000" w:sz="4" w:space="0"/>
              <w:right w:val="single" w:color="000000" w:sz="4" w:space="0"/>
            </w:tcBorders>
            <w:shd w:val="clear" w:color="auto" w:fill="auto"/>
            <w:vAlign w:val="center"/>
          </w:tcPr>
          <w:p w14:paraId="2A30547F">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14:paraId="71907E80">
        <w:tblPrEx>
          <w:tblCellMar>
            <w:top w:w="0" w:type="dxa"/>
            <w:left w:w="108" w:type="dxa"/>
            <w:bottom w:w="0" w:type="dxa"/>
            <w:right w:w="108" w:type="dxa"/>
          </w:tblCellMar>
        </w:tblPrEx>
        <w:trPr>
          <w:trHeight w:val="285" w:hRule="atLeast"/>
        </w:trPr>
        <w:tc>
          <w:tcPr>
            <w:tcW w:w="685" w:type="pct"/>
            <w:tcBorders>
              <w:top w:val="nil"/>
              <w:left w:val="single" w:color="000000" w:sz="4" w:space="0"/>
              <w:bottom w:val="single" w:color="000000" w:sz="4" w:space="0"/>
              <w:right w:val="single" w:color="000000" w:sz="4" w:space="0"/>
            </w:tcBorders>
            <w:shd w:val="clear" w:color="auto" w:fill="auto"/>
            <w:vAlign w:val="center"/>
          </w:tcPr>
          <w:p w14:paraId="4290EDD3">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国有资本经营预算拨款收入</w:t>
            </w:r>
          </w:p>
        </w:tc>
        <w:tc>
          <w:tcPr>
            <w:tcW w:w="547" w:type="pct"/>
            <w:tcBorders>
              <w:top w:val="nil"/>
              <w:left w:val="nil"/>
              <w:bottom w:val="single" w:color="000000" w:sz="4" w:space="0"/>
              <w:right w:val="single" w:color="000000" w:sz="4" w:space="0"/>
            </w:tcBorders>
            <w:shd w:val="clear" w:color="auto" w:fill="auto"/>
            <w:vAlign w:val="center"/>
          </w:tcPr>
          <w:p w14:paraId="366B15A9">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547" w:type="pct"/>
            <w:tcBorders>
              <w:top w:val="nil"/>
              <w:left w:val="nil"/>
              <w:bottom w:val="single" w:color="000000" w:sz="4" w:space="0"/>
              <w:right w:val="single" w:color="000000" w:sz="4" w:space="0"/>
            </w:tcBorders>
            <w:shd w:val="clear" w:color="auto" w:fill="auto"/>
            <w:vAlign w:val="center"/>
          </w:tcPr>
          <w:p w14:paraId="55341622">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548" w:type="pct"/>
            <w:tcBorders>
              <w:top w:val="nil"/>
              <w:left w:val="nil"/>
              <w:bottom w:val="single" w:color="000000" w:sz="4" w:space="0"/>
              <w:right w:val="single" w:color="000000" w:sz="4" w:space="0"/>
            </w:tcBorders>
            <w:shd w:val="clear" w:color="auto" w:fill="auto"/>
            <w:vAlign w:val="center"/>
          </w:tcPr>
          <w:p w14:paraId="035C0E01">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691" w:type="pct"/>
            <w:tcBorders>
              <w:top w:val="nil"/>
              <w:left w:val="nil"/>
              <w:bottom w:val="single" w:color="000000" w:sz="4" w:space="0"/>
              <w:right w:val="single" w:color="000000" w:sz="4" w:space="0"/>
            </w:tcBorders>
            <w:shd w:val="clear" w:color="auto" w:fill="auto"/>
            <w:vAlign w:val="center"/>
          </w:tcPr>
          <w:p w14:paraId="3EC70EC2">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四、公共安全支出</w:t>
            </w:r>
          </w:p>
        </w:tc>
        <w:tc>
          <w:tcPr>
            <w:tcW w:w="547" w:type="pct"/>
            <w:tcBorders>
              <w:top w:val="nil"/>
              <w:left w:val="nil"/>
              <w:bottom w:val="single" w:color="000000" w:sz="4" w:space="0"/>
              <w:right w:val="single" w:color="000000" w:sz="4" w:space="0"/>
            </w:tcBorders>
            <w:shd w:val="clear" w:color="auto" w:fill="auto"/>
            <w:vAlign w:val="center"/>
          </w:tcPr>
          <w:p w14:paraId="5A18EE18">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713" w:type="pct"/>
            <w:tcBorders>
              <w:top w:val="nil"/>
              <w:left w:val="nil"/>
              <w:bottom w:val="single" w:color="000000" w:sz="4" w:space="0"/>
              <w:right w:val="single" w:color="000000" w:sz="4" w:space="0"/>
            </w:tcBorders>
            <w:shd w:val="clear" w:color="auto" w:fill="auto"/>
            <w:vAlign w:val="center"/>
          </w:tcPr>
          <w:p w14:paraId="523C31FF">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717" w:type="pct"/>
            <w:tcBorders>
              <w:top w:val="nil"/>
              <w:left w:val="nil"/>
              <w:bottom w:val="single" w:color="000000" w:sz="4" w:space="0"/>
              <w:right w:val="single" w:color="000000" w:sz="4" w:space="0"/>
            </w:tcBorders>
            <w:shd w:val="clear" w:color="auto" w:fill="auto"/>
            <w:vAlign w:val="center"/>
          </w:tcPr>
          <w:p w14:paraId="1EA79098">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14:paraId="08E974C8">
        <w:tblPrEx>
          <w:tblCellMar>
            <w:top w:w="0" w:type="dxa"/>
            <w:left w:w="108" w:type="dxa"/>
            <w:bottom w:w="0" w:type="dxa"/>
            <w:right w:w="108" w:type="dxa"/>
          </w:tblCellMar>
        </w:tblPrEx>
        <w:trPr>
          <w:trHeight w:val="285" w:hRule="atLeast"/>
        </w:trPr>
        <w:tc>
          <w:tcPr>
            <w:tcW w:w="685" w:type="pct"/>
            <w:tcBorders>
              <w:top w:val="nil"/>
              <w:left w:val="single" w:color="000000" w:sz="4" w:space="0"/>
              <w:bottom w:val="single" w:color="000000" w:sz="4" w:space="0"/>
              <w:right w:val="single" w:color="000000" w:sz="4" w:space="0"/>
            </w:tcBorders>
            <w:shd w:val="clear" w:color="auto" w:fill="auto"/>
            <w:vAlign w:val="center"/>
          </w:tcPr>
          <w:p w14:paraId="633C90B9">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二、财政专户管理资金收入</w:t>
            </w:r>
          </w:p>
        </w:tc>
        <w:tc>
          <w:tcPr>
            <w:tcW w:w="547" w:type="pct"/>
            <w:tcBorders>
              <w:top w:val="nil"/>
              <w:left w:val="nil"/>
              <w:bottom w:val="single" w:color="000000" w:sz="4" w:space="0"/>
              <w:right w:val="single" w:color="000000" w:sz="4" w:space="0"/>
            </w:tcBorders>
            <w:shd w:val="clear" w:color="auto" w:fill="auto"/>
            <w:vAlign w:val="center"/>
          </w:tcPr>
          <w:p w14:paraId="39A4D9B9">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547" w:type="pct"/>
            <w:tcBorders>
              <w:top w:val="nil"/>
              <w:left w:val="nil"/>
              <w:bottom w:val="single" w:color="000000" w:sz="4" w:space="0"/>
              <w:right w:val="single" w:color="000000" w:sz="4" w:space="0"/>
            </w:tcBorders>
            <w:shd w:val="clear" w:color="auto" w:fill="auto"/>
            <w:vAlign w:val="center"/>
          </w:tcPr>
          <w:p w14:paraId="35D94E4D">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548" w:type="pct"/>
            <w:tcBorders>
              <w:top w:val="nil"/>
              <w:left w:val="nil"/>
              <w:bottom w:val="single" w:color="000000" w:sz="4" w:space="0"/>
              <w:right w:val="single" w:color="000000" w:sz="4" w:space="0"/>
            </w:tcBorders>
            <w:shd w:val="clear" w:color="auto" w:fill="auto"/>
            <w:vAlign w:val="center"/>
          </w:tcPr>
          <w:p w14:paraId="52EBC1D2">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691" w:type="pct"/>
            <w:tcBorders>
              <w:top w:val="nil"/>
              <w:left w:val="nil"/>
              <w:bottom w:val="single" w:color="000000" w:sz="4" w:space="0"/>
              <w:right w:val="single" w:color="000000" w:sz="4" w:space="0"/>
            </w:tcBorders>
            <w:shd w:val="clear" w:color="auto" w:fill="auto"/>
            <w:vAlign w:val="center"/>
          </w:tcPr>
          <w:p w14:paraId="10F97896">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五、教育支出　　</w:t>
            </w:r>
          </w:p>
        </w:tc>
        <w:tc>
          <w:tcPr>
            <w:tcW w:w="547" w:type="pct"/>
            <w:tcBorders>
              <w:top w:val="nil"/>
              <w:left w:val="nil"/>
              <w:bottom w:val="single" w:color="000000" w:sz="4" w:space="0"/>
              <w:right w:val="single" w:color="000000" w:sz="4" w:space="0"/>
            </w:tcBorders>
            <w:shd w:val="clear" w:color="auto" w:fill="auto"/>
            <w:vAlign w:val="center"/>
          </w:tcPr>
          <w:p w14:paraId="6C621579">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713" w:type="pct"/>
            <w:tcBorders>
              <w:top w:val="nil"/>
              <w:left w:val="nil"/>
              <w:bottom w:val="single" w:color="000000" w:sz="4" w:space="0"/>
              <w:right w:val="single" w:color="000000" w:sz="4" w:space="0"/>
            </w:tcBorders>
            <w:shd w:val="clear" w:color="auto" w:fill="auto"/>
            <w:vAlign w:val="center"/>
          </w:tcPr>
          <w:p w14:paraId="416E2F89">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717" w:type="pct"/>
            <w:tcBorders>
              <w:top w:val="nil"/>
              <w:left w:val="nil"/>
              <w:bottom w:val="single" w:color="000000" w:sz="4" w:space="0"/>
              <w:right w:val="single" w:color="000000" w:sz="4" w:space="0"/>
            </w:tcBorders>
            <w:shd w:val="clear" w:color="auto" w:fill="auto"/>
            <w:vAlign w:val="center"/>
          </w:tcPr>
          <w:p w14:paraId="043E0DB0">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14:paraId="2E115DB9">
        <w:tblPrEx>
          <w:tblCellMar>
            <w:top w:w="0" w:type="dxa"/>
            <w:left w:w="108" w:type="dxa"/>
            <w:bottom w:w="0" w:type="dxa"/>
            <w:right w:w="108" w:type="dxa"/>
          </w:tblCellMar>
        </w:tblPrEx>
        <w:trPr>
          <w:trHeight w:val="285" w:hRule="atLeast"/>
        </w:trPr>
        <w:tc>
          <w:tcPr>
            <w:tcW w:w="685" w:type="pct"/>
            <w:tcBorders>
              <w:top w:val="nil"/>
              <w:left w:val="single" w:color="000000" w:sz="4" w:space="0"/>
              <w:bottom w:val="single" w:color="000000" w:sz="4" w:space="0"/>
              <w:right w:val="single" w:color="000000" w:sz="4" w:space="0"/>
            </w:tcBorders>
            <w:shd w:val="clear" w:color="auto" w:fill="auto"/>
            <w:vAlign w:val="center"/>
          </w:tcPr>
          <w:p w14:paraId="64355678">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三、单位资金收入</w:t>
            </w:r>
          </w:p>
        </w:tc>
        <w:tc>
          <w:tcPr>
            <w:tcW w:w="547" w:type="pct"/>
            <w:tcBorders>
              <w:top w:val="nil"/>
              <w:left w:val="nil"/>
              <w:bottom w:val="single" w:color="000000" w:sz="4" w:space="0"/>
              <w:right w:val="single" w:color="000000" w:sz="4" w:space="0"/>
            </w:tcBorders>
            <w:shd w:val="clear" w:color="auto" w:fill="auto"/>
            <w:vAlign w:val="center"/>
          </w:tcPr>
          <w:p w14:paraId="183B23B7">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547" w:type="pct"/>
            <w:tcBorders>
              <w:top w:val="nil"/>
              <w:left w:val="nil"/>
              <w:bottom w:val="single" w:color="000000" w:sz="4" w:space="0"/>
              <w:right w:val="single" w:color="000000" w:sz="4" w:space="0"/>
            </w:tcBorders>
            <w:shd w:val="clear" w:color="auto" w:fill="auto"/>
            <w:vAlign w:val="center"/>
          </w:tcPr>
          <w:p w14:paraId="55874B95">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548" w:type="pct"/>
            <w:tcBorders>
              <w:top w:val="nil"/>
              <w:left w:val="nil"/>
              <w:bottom w:val="single" w:color="000000" w:sz="4" w:space="0"/>
              <w:right w:val="single" w:color="000000" w:sz="4" w:space="0"/>
            </w:tcBorders>
            <w:shd w:val="clear" w:color="auto" w:fill="auto"/>
            <w:vAlign w:val="center"/>
          </w:tcPr>
          <w:p w14:paraId="1DB62FD2">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691" w:type="pct"/>
            <w:tcBorders>
              <w:top w:val="nil"/>
              <w:left w:val="nil"/>
              <w:bottom w:val="single" w:color="000000" w:sz="4" w:space="0"/>
              <w:right w:val="single" w:color="000000" w:sz="4" w:space="0"/>
            </w:tcBorders>
            <w:shd w:val="clear" w:color="auto" w:fill="auto"/>
            <w:vAlign w:val="center"/>
          </w:tcPr>
          <w:p w14:paraId="35B0D381">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六、科学技术支出　</w:t>
            </w:r>
          </w:p>
        </w:tc>
        <w:tc>
          <w:tcPr>
            <w:tcW w:w="547" w:type="pct"/>
            <w:tcBorders>
              <w:top w:val="nil"/>
              <w:left w:val="nil"/>
              <w:bottom w:val="single" w:color="000000" w:sz="4" w:space="0"/>
              <w:right w:val="single" w:color="000000" w:sz="4" w:space="0"/>
            </w:tcBorders>
            <w:shd w:val="clear" w:color="auto" w:fill="auto"/>
            <w:vAlign w:val="center"/>
          </w:tcPr>
          <w:p w14:paraId="08B75F8C">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713" w:type="pct"/>
            <w:tcBorders>
              <w:top w:val="nil"/>
              <w:left w:val="nil"/>
              <w:bottom w:val="single" w:color="000000" w:sz="4" w:space="0"/>
              <w:right w:val="single" w:color="000000" w:sz="4" w:space="0"/>
            </w:tcBorders>
            <w:shd w:val="clear" w:color="auto" w:fill="auto"/>
            <w:vAlign w:val="center"/>
          </w:tcPr>
          <w:p w14:paraId="1DDC71A1">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717" w:type="pct"/>
            <w:tcBorders>
              <w:top w:val="nil"/>
              <w:left w:val="nil"/>
              <w:bottom w:val="single" w:color="000000" w:sz="4" w:space="0"/>
              <w:right w:val="single" w:color="000000" w:sz="4" w:space="0"/>
            </w:tcBorders>
            <w:shd w:val="clear" w:color="auto" w:fill="auto"/>
            <w:vAlign w:val="center"/>
          </w:tcPr>
          <w:p w14:paraId="42A7C61C">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14:paraId="5BE3C40D">
        <w:tblPrEx>
          <w:tblCellMar>
            <w:top w:w="0" w:type="dxa"/>
            <w:left w:w="108" w:type="dxa"/>
            <w:bottom w:w="0" w:type="dxa"/>
            <w:right w:w="108" w:type="dxa"/>
          </w:tblCellMar>
        </w:tblPrEx>
        <w:trPr>
          <w:trHeight w:val="285" w:hRule="atLeast"/>
        </w:trPr>
        <w:tc>
          <w:tcPr>
            <w:tcW w:w="685" w:type="pct"/>
            <w:tcBorders>
              <w:top w:val="nil"/>
              <w:left w:val="single" w:color="000000" w:sz="4" w:space="0"/>
              <w:bottom w:val="single" w:color="000000" w:sz="4" w:space="0"/>
              <w:right w:val="single" w:color="000000" w:sz="4" w:space="0"/>
            </w:tcBorders>
            <w:shd w:val="clear" w:color="auto" w:fill="auto"/>
            <w:vAlign w:val="center"/>
          </w:tcPr>
          <w:p w14:paraId="2ACC9CDF">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事业收入</w:t>
            </w:r>
          </w:p>
        </w:tc>
        <w:tc>
          <w:tcPr>
            <w:tcW w:w="547" w:type="pct"/>
            <w:tcBorders>
              <w:top w:val="nil"/>
              <w:left w:val="nil"/>
              <w:bottom w:val="single" w:color="000000" w:sz="4" w:space="0"/>
              <w:right w:val="single" w:color="000000" w:sz="4" w:space="0"/>
            </w:tcBorders>
            <w:shd w:val="clear" w:color="auto" w:fill="auto"/>
            <w:vAlign w:val="center"/>
          </w:tcPr>
          <w:p w14:paraId="648039FC">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547" w:type="pct"/>
            <w:tcBorders>
              <w:top w:val="nil"/>
              <w:left w:val="nil"/>
              <w:bottom w:val="single" w:color="000000" w:sz="4" w:space="0"/>
              <w:right w:val="single" w:color="000000" w:sz="4" w:space="0"/>
            </w:tcBorders>
            <w:shd w:val="clear" w:color="auto" w:fill="auto"/>
            <w:vAlign w:val="center"/>
          </w:tcPr>
          <w:p w14:paraId="6EBD8967">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548" w:type="pct"/>
            <w:tcBorders>
              <w:top w:val="nil"/>
              <w:left w:val="nil"/>
              <w:bottom w:val="single" w:color="000000" w:sz="4" w:space="0"/>
              <w:right w:val="single" w:color="000000" w:sz="4" w:space="0"/>
            </w:tcBorders>
            <w:shd w:val="clear" w:color="auto" w:fill="auto"/>
            <w:vAlign w:val="center"/>
          </w:tcPr>
          <w:p w14:paraId="14EF2D82">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691" w:type="pct"/>
            <w:tcBorders>
              <w:top w:val="nil"/>
              <w:left w:val="nil"/>
              <w:bottom w:val="single" w:color="000000" w:sz="4" w:space="0"/>
              <w:right w:val="single" w:color="000000" w:sz="4" w:space="0"/>
            </w:tcBorders>
            <w:shd w:val="clear" w:color="auto" w:fill="auto"/>
            <w:vAlign w:val="center"/>
          </w:tcPr>
          <w:p w14:paraId="5217509E">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七、文化旅游体育与传媒支出</w:t>
            </w:r>
          </w:p>
        </w:tc>
        <w:tc>
          <w:tcPr>
            <w:tcW w:w="547" w:type="pct"/>
            <w:tcBorders>
              <w:top w:val="nil"/>
              <w:left w:val="nil"/>
              <w:bottom w:val="single" w:color="000000" w:sz="4" w:space="0"/>
              <w:right w:val="single" w:color="000000" w:sz="4" w:space="0"/>
            </w:tcBorders>
            <w:shd w:val="clear" w:color="auto" w:fill="auto"/>
            <w:vAlign w:val="center"/>
          </w:tcPr>
          <w:p w14:paraId="75C5B04C">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713" w:type="pct"/>
            <w:tcBorders>
              <w:top w:val="nil"/>
              <w:left w:val="nil"/>
              <w:bottom w:val="single" w:color="000000" w:sz="4" w:space="0"/>
              <w:right w:val="single" w:color="000000" w:sz="4" w:space="0"/>
            </w:tcBorders>
            <w:shd w:val="clear" w:color="auto" w:fill="auto"/>
            <w:vAlign w:val="center"/>
          </w:tcPr>
          <w:p w14:paraId="12073246">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717" w:type="pct"/>
            <w:tcBorders>
              <w:top w:val="nil"/>
              <w:left w:val="nil"/>
              <w:bottom w:val="single" w:color="000000" w:sz="4" w:space="0"/>
              <w:right w:val="single" w:color="000000" w:sz="4" w:space="0"/>
            </w:tcBorders>
            <w:shd w:val="clear" w:color="auto" w:fill="auto"/>
            <w:vAlign w:val="center"/>
          </w:tcPr>
          <w:p w14:paraId="0660F6F6">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14:paraId="4A1F89A6">
        <w:tblPrEx>
          <w:tblCellMar>
            <w:top w:w="0" w:type="dxa"/>
            <w:left w:w="108" w:type="dxa"/>
            <w:bottom w:w="0" w:type="dxa"/>
            <w:right w:w="108" w:type="dxa"/>
          </w:tblCellMar>
        </w:tblPrEx>
        <w:trPr>
          <w:trHeight w:val="285" w:hRule="atLeast"/>
        </w:trPr>
        <w:tc>
          <w:tcPr>
            <w:tcW w:w="685" w:type="pct"/>
            <w:tcBorders>
              <w:top w:val="nil"/>
              <w:left w:val="single" w:color="000000" w:sz="4" w:space="0"/>
              <w:bottom w:val="single" w:color="000000" w:sz="4" w:space="0"/>
              <w:right w:val="single" w:color="000000" w:sz="4" w:space="0"/>
            </w:tcBorders>
            <w:shd w:val="clear" w:color="auto" w:fill="auto"/>
            <w:vAlign w:val="center"/>
          </w:tcPr>
          <w:p w14:paraId="63D6F1F6">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事业单位经营收入</w:t>
            </w:r>
          </w:p>
        </w:tc>
        <w:tc>
          <w:tcPr>
            <w:tcW w:w="547" w:type="pct"/>
            <w:tcBorders>
              <w:top w:val="nil"/>
              <w:left w:val="nil"/>
              <w:bottom w:val="single" w:color="000000" w:sz="4" w:space="0"/>
              <w:right w:val="single" w:color="000000" w:sz="4" w:space="0"/>
            </w:tcBorders>
            <w:shd w:val="clear" w:color="auto" w:fill="auto"/>
            <w:vAlign w:val="center"/>
          </w:tcPr>
          <w:p w14:paraId="5E4D5E0A">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547" w:type="pct"/>
            <w:tcBorders>
              <w:top w:val="nil"/>
              <w:left w:val="nil"/>
              <w:bottom w:val="single" w:color="000000" w:sz="4" w:space="0"/>
              <w:right w:val="single" w:color="000000" w:sz="4" w:space="0"/>
            </w:tcBorders>
            <w:shd w:val="clear" w:color="auto" w:fill="auto"/>
            <w:vAlign w:val="center"/>
          </w:tcPr>
          <w:p w14:paraId="04360121">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548" w:type="pct"/>
            <w:tcBorders>
              <w:top w:val="nil"/>
              <w:left w:val="nil"/>
              <w:bottom w:val="single" w:color="000000" w:sz="4" w:space="0"/>
              <w:right w:val="single" w:color="000000" w:sz="4" w:space="0"/>
            </w:tcBorders>
            <w:shd w:val="clear" w:color="auto" w:fill="auto"/>
            <w:vAlign w:val="center"/>
          </w:tcPr>
          <w:p w14:paraId="332F8508">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691" w:type="pct"/>
            <w:tcBorders>
              <w:top w:val="nil"/>
              <w:left w:val="nil"/>
              <w:bottom w:val="single" w:color="000000" w:sz="4" w:space="0"/>
              <w:right w:val="single" w:color="000000" w:sz="4" w:space="0"/>
            </w:tcBorders>
            <w:shd w:val="clear" w:color="auto" w:fill="auto"/>
            <w:vAlign w:val="center"/>
          </w:tcPr>
          <w:p w14:paraId="39240F54">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八、社会保障和就业支出　</w:t>
            </w:r>
          </w:p>
        </w:tc>
        <w:tc>
          <w:tcPr>
            <w:tcW w:w="933" w:type="dxa"/>
            <w:tcBorders>
              <w:top w:val="nil"/>
              <w:left w:val="nil"/>
              <w:bottom w:val="single" w:color="000000" w:sz="4" w:space="0"/>
              <w:right w:val="single" w:color="000000" w:sz="4" w:space="0"/>
            </w:tcBorders>
            <w:shd w:val="clear" w:color="auto" w:fill="auto"/>
            <w:vAlign w:val="center"/>
          </w:tcPr>
          <w:p w14:paraId="7BC0FA76">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41.78</w:t>
            </w:r>
          </w:p>
        </w:tc>
        <w:tc>
          <w:tcPr>
            <w:tcW w:w="1215" w:type="dxa"/>
            <w:tcBorders>
              <w:top w:val="nil"/>
              <w:left w:val="nil"/>
              <w:bottom w:val="single" w:color="000000" w:sz="4" w:space="0"/>
              <w:right w:val="single" w:color="000000" w:sz="4" w:space="0"/>
            </w:tcBorders>
            <w:shd w:val="clear" w:color="auto" w:fill="auto"/>
            <w:vAlign w:val="center"/>
          </w:tcPr>
          <w:p w14:paraId="6ECCEC49">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41.78</w:t>
            </w:r>
          </w:p>
        </w:tc>
        <w:tc>
          <w:tcPr>
            <w:tcW w:w="717" w:type="pct"/>
            <w:tcBorders>
              <w:top w:val="nil"/>
              <w:left w:val="nil"/>
              <w:bottom w:val="single" w:color="000000" w:sz="4" w:space="0"/>
              <w:right w:val="single" w:color="000000" w:sz="4" w:space="0"/>
            </w:tcBorders>
            <w:shd w:val="clear" w:color="auto" w:fill="auto"/>
            <w:vAlign w:val="center"/>
          </w:tcPr>
          <w:p w14:paraId="4C6CF584">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14:paraId="1B386CAE">
        <w:tblPrEx>
          <w:tblCellMar>
            <w:top w:w="0" w:type="dxa"/>
            <w:left w:w="108" w:type="dxa"/>
            <w:bottom w:w="0" w:type="dxa"/>
            <w:right w:w="108" w:type="dxa"/>
          </w:tblCellMar>
        </w:tblPrEx>
        <w:trPr>
          <w:trHeight w:val="285" w:hRule="atLeast"/>
        </w:trPr>
        <w:tc>
          <w:tcPr>
            <w:tcW w:w="685" w:type="pct"/>
            <w:tcBorders>
              <w:top w:val="nil"/>
              <w:left w:val="single" w:color="000000" w:sz="4" w:space="0"/>
              <w:bottom w:val="single" w:color="000000" w:sz="4" w:space="0"/>
              <w:right w:val="single" w:color="000000" w:sz="4" w:space="0"/>
            </w:tcBorders>
            <w:shd w:val="clear" w:color="auto" w:fill="auto"/>
            <w:vAlign w:val="center"/>
          </w:tcPr>
          <w:p w14:paraId="68FB1B13">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上级补助收入</w:t>
            </w:r>
          </w:p>
        </w:tc>
        <w:tc>
          <w:tcPr>
            <w:tcW w:w="547" w:type="pct"/>
            <w:tcBorders>
              <w:top w:val="nil"/>
              <w:left w:val="nil"/>
              <w:bottom w:val="single" w:color="000000" w:sz="4" w:space="0"/>
              <w:right w:val="single" w:color="000000" w:sz="4" w:space="0"/>
            </w:tcBorders>
            <w:shd w:val="clear" w:color="auto" w:fill="auto"/>
            <w:vAlign w:val="center"/>
          </w:tcPr>
          <w:p w14:paraId="10980978">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547" w:type="pct"/>
            <w:tcBorders>
              <w:top w:val="nil"/>
              <w:left w:val="nil"/>
              <w:bottom w:val="single" w:color="000000" w:sz="4" w:space="0"/>
              <w:right w:val="single" w:color="000000" w:sz="4" w:space="0"/>
            </w:tcBorders>
            <w:shd w:val="clear" w:color="auto" w:fill="auto"/>
            <w:vAlign w:val="center"/>
          </w:tcPr>
          <w:p w14:paraId="5D4D178E">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548" w:type="pct"/>
            <w:tcBorders>
              <w:top w:val="nil"/>
              <w:left w:val="nil"/>
              <w:bottom w:val="single" w:color="000000" w:sz="4" w:space="0"/>
              <w:right w:val="single" w:color="000000" w:sz="4" w:space="0"/>
            </w:tcBorders>
            <w:shd w:val="clear" w:color="auto" w:fill="auto"/>
            <w:vAlign w:val="center"/>
          </w:tcPr>
          <w:p w14:paraId="772B39E4">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691" w:type="pct"/>
            <w:tcBorders>
              <w:top w:val="nil"/>
              <w:left w:val="nil"/>
              <w:bottom w:val="single" w:color="000000" w:sz="4" w:space="0"/>
              <w:right w:val="single" w:color="000000" w:sz="4" w:space="0"/>
            </w:tcBorders>
            <w:shd w:val="clear" w:color="auto" w:fill="auto"/>
            <w:vAlign w:val="center"/>
          </w:tcPr>
          <w:p w14:paraId="2EBCCDFB">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九、社会保险基金支出</w:t>
            </w:r>
          </w:p>
        </w:tc>
        <w:tc>
          <w:tcPr>
            <w:tcW w:w="547" w:type="pct"/>
            <w:tcBorders>
              <w:top w:val="nil"/>
              <w:left w:val="nil"/>
              <w:bottom w:val="single" w:color="000000" w:sz="4" w:space="0"/>
              <w:right w:val="single" w:color="000000" w:sz="4" w:space="0"/>
            </w:tcBorders>
            <w:shd w:val="clear" w:color="auto" w:fill="auto"/>
            <w:vAlign w:val="center"/>
          </w:tcPr>
          <w:p w14:paraId="29EEFCBD">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713" w:type="pct"/>
            <w:tcBorders>
              <w:top w:val="nil"/>
              <w:left w:val="nil"/>
              <w:bottom w:val="single" w:color="000000" w:sz="4" w:space="0"/>
              <w:right w:val="single" w:color="000000" w:sz="4" w:space="0"/>
            </w:tcBorders>
            <w:shd w:val="clear" w:color="auto" w:fill="auto"/>
            <w:vAlign w:val="center"/>
          </w:tcPr>
          <w:p w14:paraId="06598CB4">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717" w:type="pct"/>
            <w:tcBorders>
              <w:top w:val="nil"/>
              <w:left w:val="nil"/>
              <w:bottom w:val="single" w:color="000000" w:sz="4" w:space="0"/>
              <w:right w:val="single" w:color="000000" w:sz="4" w:space="0"/>
            </w:tcBorders>
            <w:shd w:val="clear" w:color="auto" w:fill="auto"/>
            <w:vAlign w:val="center"/>
          </w:tcPr>
          <w:p w14:paraId="0688EF1C">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14:paraId="2B9A6AFF">
        <w:tblPrEx>
          <w:tblCellMar>
            <w:top w:w="0" w:type="dxa"/>
            <w:left w:w="108" w:type="dxa"/>
            <w:bottom w:w="0" w:type="dxa"/>
            <w:right w:w="108" w:type="dxa"/>
          </w:tblCellMar>
        </w:tblPrEx>
        <w:trPr>
          <w:trHeight w:val="285" w:hRule="atLeast"/>
        </w:trPr>
        <w:tc>
          <w:tcPr>
            <w:tcW w:w="685" w:type="pct"/>
            <w:tcBorders>
              <w:top w:val="nil"/>
              <w:left w:val="single" w:color="000000" w:sz="4" w:space="0"/>
              <w:bottom w:val="single" w:color="000000" w:sz="4" w:space="0"/>
              <w:right w:val="single" w:color="000000" w:sz="4" w:space="0"/>
            </w:tcBorders>
            <w:shd w:val="clear" w:color="auto" w:fill="auto"/>
            <w:vAlign w:val="center"/>
          </w:tcPr>
          <w:p w14:paraId="7C11E08A">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附属单位上缴收入</w:t>
            </w:r>
          </w:p>
        </w:tc>
        <w:tc>
          <w:tcPr>
            <w:tcW w:w="547" w:type="pct"/>
            <w:tcBorders>
              <w:top w:val="nil"/>
              <w:left w:val="nil"/>
              <w:bottom w:val="single" w:color="000000" w:sz="4" w:space="0"/>
              <w:right w:val="single" w:color="000000" w:sz="4" w:space="0"/>
            </w:tcBorders>
            <w:shd w:val="clear" w:color="auto" w:fill="auto"/>
            <w:vAlign w:val="center"/>
          </w:tcPr>
          <w:p w14:paraId="1B0929E8">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547" w:type="pct"/>
            <w:tcBorders>
              <w:top w:val="nil"/>
              <w:left w:val="nil"/>
              <w:bottom w:val="single" w:color="000000" w:sz="4" w:space="0"/>
              <w:right w:val="single" w:color="000000" w:sz="4" w:space="0"/>
            </w:tcBorders>
            <w:shd w:val="clear" w:color="auto" w:fill="auto"/>
            <w:vAlign w:val="center"/>
          </w:tcPr>
          <w:p w14:paraId="0180C993">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548" w:type="pct"/>
            <w:tcBorders>
              <w:top w:val="nil"/>
              <w:left w:val="nil"/>
              <w:bottom w:val="single" w:color="000000" w:sz="4" w:space="0"/>
              <w:right w:val="single" w:color="000000" w:sz="4" w:space="0"/>
            </w:tcBorders>
            <w:shd w:val="clear" w:color="auto" w:fill="auto"/>
            <w:vAlign w:val="center"/>
          </w:tcPr>
          <w:p w14:paraId="09CA19CD">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691" w:type="pct"/>
            <w:tcBorders>
              <w:top w:val="nil"/>
              <w:left w:val="nil"/>
              <w:bottom w:val="single" w:color="000000" w:sz="4" w:space="0"/>
              <w:right w:val="single" w:color="000000" w:sz="4" w:space="0"/>
            </w:tcBorders>
            <w:shd w:val="clear" w:color="auto" w:fill="auto"/>
            <w:vAlign w:val="center"/>
          </w:tcPr>
          <w:p w14:paraId="55CB75BE">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十、卫生健康支出</w:t>
            </w:r>
          </w:p>
        </w:tc>
        <w:tc>
          <w:tcPr>
            <w:tcW w:w="933" w:type="dxa"/>
            <w:tcBorders>
              <w:top w:val="nil"/>
              <w:left w:val="nil"/>
              <w:bottom w:val="single" w:color="000000" w:sz="4" w:space="0"/>
              <w:right w:val="single" w:color="000000" w:sz="4" w:space="0"/>
            </w:tcBorders>
            <w:shd w:val="clear" w:color="auto" w:fill="auto"/>
            <w:vAlign w:val="center"/>
          </w:tcPr>
          <w:p w14:paraId="37F6D6D1">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15.17</w:t>
            </w:r>
          </w:p>
        </w:tc>
        <w:tc>
          <w:tcPr>
            <w:tcW w:w="1215" w:type="dxa"/>
            <w:tcBorders>
              <w:top w:val="nil"/>
              <w:left w:val="nil"/>
              <w:bottom w:val="single" w:color="000000" w:sz="4" w:space="0"/>
              <w:right w:val="single" w:color="000000" w:sz="4" w:space="0"/>
            </w:tcBorders>
            <w:shd w:val="clear" w:color="auto" w:fill="auto"/>
            <w:vAlign w:val="center"/>
          </w:tcPr>
          <w:p w14:paraId="5964AC38">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15.17</w:t>
            </w:r>
          </w:p>
        </w:tc>
        <w:tc>
          <w:tcPr>
            <w:tcW w:w="717" w:type="pct"/>
            <w:tcBorders>
              <w:top w:val="nil"/>
              <w:left w:val="nil"/>
              <w:bottom w:val="single" w:color="000000" w:sz="4" w:space="0"/>
              <w:right w:val="single" w:color="000000" w:sz="4" w:space="0"/>
            </w:tcBorders>
            <w:shd w:val="clear" w:color="auto" w:fill="auto"/>
            <w:vAlign w:val="center"/>
          </w:tcPr>
          <w:p w14:paraId="3073EBE3">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14:paraId="37BC6615">
        <w:tblPrEx>
          <w:tblCellMar>
            <w:top w:w="0" w:type="dxa"/>
            <w:left w:w="108" w:type="dxa"/>
            <w:bottom w:w="0" w:type="dxa"/>
            <w:right w:w="108" w:type="dxa"/>
          </w:tblCellMar>
        </w:tblPrEx>
        <w:trPr>
          <w:trHeight w:val="285" w:hRule="atLeast"/>
        </w:trPr>
        <w:tc>
          <w:tcPr>
            <w:tcW w:w="685" w:type="pct"/>
            <w:tcBorders>
              <w:top w:val="nil"/>
              <w:left w:val="single" w:color="000000" w:sz="4" w:space="0"/>
              <w:bottom w:val="single" w:color="000000" w:sz="4" w:space="0"/>
              <w:right w:val="single" w:color="000000" w:sz="4" w:space="0"/>
            </w:tcBorders>
            <w:shd w:val="clear" w:color="auto" w:fill="auto"/>
            <w:vAlign w:val="center"/>
          </w:tcPr>
          <w:p w14:paraId="4667FF11">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其他收入</w:t>
            </w:r>
          </w:p>
        </w:tc>
        <w:tc>
          <w:tcPr>
            <w:tcW w:w="547" w:type="pct"/>
            <w:tcBorders>
              <w:top w:val="nil"/>
              <w:left w:val="nil"/>
              <w:bottom w:val="single" w:color="000000" w:sz="4" w:space="0"/>
              <w:right w:val="single" w:color="000000" w:sz="4" w:space="0"/>
            </w:tcBorders>
            <w:shd w:val="clear" w:color="auto" w:fill="auto"/>
            <w:vAlign w:val="center"/>
          </w:tcPr>
          <w:p w14:paraId="062A065D">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547" w:type="pct"/>
            <w:tcBorders>
              <w:top w:val="nil"/>
              <w:left w:val="nil"/>
              <w:bottom w:val="single" w:color="000000" w:sz="4" w:space="0"/>
              <w:right w:val="single" w:color="000000" w:sz="4" w:space="0"/>
            </w:tcBorders>
            <w:shd w:val="clear" w:color="auto" w:fill="auto"/>
            <w:vAlign w:val="center"/>
          </w:tcPr>
          <w:p w14:paraId="34947784">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548" w:type="pct"/>
            <w:tcBorders>
              <w:top w:val="nil"/>
              <w:left w:val="nil"/>
              <w:bottom w:val="single" w:color="000000" w:sz="4" w:space="0"/>
              <w:right w:val="single" w:color="000000" w:sz="4" w:space="0"/>
            </w:tcBorders>
            <w:shd w:val="clear" w:color="auto" w:fill="auto"/>
            <w:vAlign w:val="center"/>
          </w:tcPr>
          <w:p w14:paraId="2AD18084">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691" w:type="pct"/>
            <w:tcBorders>
              <w:top w:val="nil"/>
              <w:left w:val="nil"/>
              <w:bottom w:val="single" w:color="000000" w:sz="4" w:space="0"/>
              <w:right w:val="single" w:color="000000" w:sz="4" w:space="0"/>
            </w:tcBorders>
            <w:shd w:val="clear" w:color="auto" w:fill="auto"/>
            <w:vAlign w:val="center"/>
          </w:tcPr>
          <w:p w14:paraId="6F276CDF">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十一、节能环保支出</w:t>
            </w:r>
          </w:p>
        </w:tc>
        <w:tc>
          <w:tcPr>
            <w:tcW w:w="547" w:type="pct"/>
            <w:tcBorders>
              <w:top w:val="nil"/>
              <w:left w:val="nil"/>
              <w:bottom w:val="single" w:color="000000" w:sz="4" w:space="0"/>
              <w:right w:val="single" w:color="000000" w:sz="4" w:space="0"/>
            </w:tcBorders>
            <w:shd w:val="clear" w:color="auto" w:fill="auto"/>
            <w:vAlign w:val="center"/>
          </w:tcPr>
          <w:p w14:paraId="39ADAE36">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713" w:type="pct"/>
            <w:tcBorders>
              <w:top w:val="nil"/>
              <w:left w:val="nil"/>
              <w:bottom w:val="single" w:color="000000" w:sz="4" w:space="0"/>
              <w:right w:val="single" w:color="000000" w:sz="4" w:space="0"/>
            </w:tcBorders>
            <w:shd w:val="clear" w:color="auto" w:fill="auto"/>
            <w:vAlign w:val="center"/>
          </w:tcPr>
          <w:p w14:paraId="26B8AC48">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717" w:type="pct"/>
            <w:tcBorders>
              <w:top w:val="nil"/>
              <w:left w:val="nil"/>
              <w:bottom w:val="single" w:color="000000" w:sz="4" w:space="0"/>
              <w:right w:val="single" w:color="000000" w:sz="4" w:space="0"/>
            </w:tcBorders>
            <w:shd w:val="clear" w:color="auto" w:fill="auto"/>
            <w:vAlign w:val="center"/>
          </w:tcPr>
          <w:p w14:paraId="78BCFE17">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14:paraId="2BFED6B5">
        <w:tblPrEx>
          <w:tblCellMar>
            <w:top w:w="0" w:type="dxa"/>
            <w:left w:w="108" w:type="dxa"/>
            <w:bottom w:w="0" w:type="dxa"/>
            <w:right w:w="108" w:type="dxa"/>
          </w:tblCellMar>
        </w:tblPrEx>
        <w:trPr>
          <w:trHeight w:val="285" w:hRule="atLeast"/>
        </w:trPr>
        <w:tc>
          <w:tcPr>
            <w:tcW w:w="685" w:type="pct"/>
            <w:tcBorders>
              <w:top w:val="nil"/>
              <w:left w:val="single" w:color="000000" w:sz="4" w:space="0"/>
              <w:bottom w:val="single" w:color="000000" w:sz="4" w:space="0"/>
              <w:right w:val="single" w:color="000000" w:sz="4" w:space="0"/>
            </w:tcBorders>
            <w:shd w:val="clear" w:color="auto" w:fill="auto"/>
            <w:vAlign w:val="center"/>
          </w:tcPr>
          <w:p w14:paraId="43C2B5B7">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47" w:type="pct"/>
            <w:tcBorders>
              <w:top w:val="nil"/>
              <w:left w:val="nil"/>
              <w:bottom w:val="single" w:color="000000" w:sz="4" w:space="0"/>
              <w:right w:val="single" w:color="000000" w:sz="4" w:space="0"/>
            </w:tcBorders>
            <w:shd w:val="clear" w:color="auto" w:fill="auto"/>
            <w:vAlign w:val="center"/>
          </w:tcPr>
          <w:p w14:paraId="6BC73C9C">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47" w:type="pct"/>
            <w:tcBorders>
              <w:top w:val="nil"/>
              <w:left w:val="nil"/>
              <w:bottom w:val="single" w:color="000000" w:sz="4" w:space="0"/>
              <w:right w:val="single" w:color="000000" w:sz="4" w:space="0"/>
            </w:tcBorders>
            <w:shd w:val="clear" w:color="auto" w:fill="auto"/>
            <w:vAlign w:val="center"/>
          </w:tcPr>
          <w:p w14:paraId="3536FA18">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48" w:type="pct"/>
            <w:tcBorders>
              <w:top w:val="nil"/>
              <w:left w:val="nil"/>
              <w:bottom w:val="single" w:color="000000" w:sz="4" w:space="0"/>
              <w:right w:val="single" w:color="000000" w:sz="4" w:space="0"/>
            </w:tcBorders>
            <w:shd w:val="clear" w:color="auto" w:fill="auto"/>
            <w:vAlign w:val="center"/>
          </w:tcPr>
          <w:p w14:paraId="0B6CE811">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91" w:type="pct"/>
            <w:tcBorders>
              <w:top w:val="nil"/>
              <w:left w:val="nil"/>
              <w:bottom w:val="single" w:color="000000" w:sz="4" w:space="0"/>
              <w:right w:val="single" w:color="000000" w:sz="4" w:space="0"/>
            </w:tcBorders>
            <w:shd w:val="clear" w:color="auto" w:fill="auto"/>
            <w:vAlign w:val="center"/>
          </w:tcPr>
          <w:p w14:paraId="09729D5A">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十二、城乡社区支出</w:t>
            </w:r>
          </w:p>
        </w:tc>
        <w:tc>
          <w:tcPr>
            <w:tcW w:w="547" w:type="pct"/>
            <w:tcBorders>
              <w:top w:val="nil"/>
              <w:left w:val="nil"/>
              <w:bottom w:val="single" w:color="000000" w:sz="4" w:space="0"/>
              <w:right w:val="single" w:color="000000" w:sz="4" w:space="0"/>
            </w:tcBorders>
            <w:shd w:val="clear" w:color="auto" w:fill="auto"/>
            <w:vAlign w:val="center"/>
          </w:tcPr>
          <w:p w14:paraId="74CDFA59">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713" w:type="pct"/>
            <w:tcBorders>
              <w:top w:val="nil"/>
              <w:left w:val="nil"/>
              <w:bottom w:val="single" w:color="000000" w:sz="4" w:space="0"/>
              <w:right w:val="single" w:color="000000" w:sz="4" w:space="0"/>
            </w:tcBorders>
            <w:shd w:val="clear" w:color="auto" w:fill="auto"/>
            <w:vAlign w:val="center"/>
          </w:tcPr>
          <w:p w14:paraId="2C42BA9E">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717" w:type="pct"/>
            <w:tcBorders>
              <w:top w:val="nil"/>
              <w:left w:val="nil"/>
              <w:bottom w:val="single" w:color="000000" w:sz="4" w:space="0"/>
              <w:right w:val="single" w:color="000000" w:sz="4" w:space="0"/>
            </w:tcBorders>
            <w:shd w:val="clear" w:color="auto" w:fill="auto"/>
            <w:vAlign w:val="center"/>
          </w:tcPr>
          <w:p w14:paraId="04002ADB">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14:paraId="37E4D353">
        <w:tblPrEx>
          <w:tblCellMar>
            <w:top w:w="0" w:type="dxa"/>
            <w:left w:w="108" w:type="dxa"/>
            <w:bottom w:w="0" w:type="dxa"/>
            <w:right w:w="108" w:type="dxa"/>
          </w:tblCellMar>
        </w:tblPrEx>
        <w:trPr>
          <w:trHeight w:val="285" w:hRule="atLeast"/>
        </w:trPr>
        <w:tc>
          <w:tcPr>
            <w:tcW w:w="685" w:type="pct"/>
            <w:tcBorders>
              <w:top w:val="nil"/>
              <w:left w:val="single" w:color="000000" w:sz="4" w:space="0"/>
              <w:bottom w:val="single" w:color="000000" w:sz="4" w:space="0"/>
              <w:right w:val="single" w:color="000000" w:sz="4" w:space="0"/>
            </w:tcBorders>
            <w:shd w:val="clear" w:color="auto" w:fill="auto"/>
            <w:vAlign w:val="center"/>
          </w:tcPr>
          <w:p w14:paraId="57F9809B">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47" w:type="pct"/>
            <w:tcBorders>
              <w:top w:val="nil"/>
              <w:left w:val="nil"/>
              <w:bottom w:val="single" w:color="000000" w:sz="4" w:space="0"/>
              <w:right w:val="single" w:color="000000" w:sz="4" w:space="0"/>
            </w:tcBorders>
            <w:shd w:val="clear" w:color="auto" w:fill="auto"/>
            <w:vAlign w:val="center"/>
          </w:tcPr>
          <w:p w14:paraId="5FC4CCE9">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47" w:type="pct"/>
            <w:tcBorders>
              <w:top w:val="nil"/>
              <w:left w:val="nil"/>
              <w:bottom w:val="single" w:color="000000" w:sz="4" w:space="0"/>
              <w:right w:val="single" w:color="000000" w:sz="4" w:space="0"/>
            </w:tcBorders>
            <w:shd w:val="clear" w:color="auto" w:fill="auto"/>
            <w:vAlign w:val="center"/>
          </w:tcPr>
          <w:p w14:paraId="5FBC8843">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48" w:type="pct"/>
            <w:tcBorders>
              <w:top w:val="nil"/>
              <w:left w:val="nil"/>
              <w:bottom w:val="single" w:color="000000" w:sz="4" w:space="0"/>
              <w:right w:val="single" w:color="000000" w:sz="4" w:space="0"/>
            </w:tcBorders>
            <w:shd w:val="clear" w:color="auto" w:fill="auto"/>
            <w:vAlign w:val="center"/>
          </w:tcPr>
          <w:p w14:paraId="60D7A86A">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91" w:type="pct"/>
            <w:tcBorders>
              <w:top w:val="nil"/>
              <w:left w:val="nil"/>
              <w:bottom w:val="single" w:color="000000" w:sz="4" w:space="0"/>
              <w:right w:val="single" w:color="000000" w:sz="4" w:space="0"/>
            </w:tcBorders>
            <w:shd w:val="clear" w:color="auto" w:fill="auto"/>
            <w:vAlign w:val="center"/>
          </w:tcPr>
          <w:p w14:paraId="71FED116">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十三、农林水支出</w:t>
            </w:r>
          </w:p>
        </w:tc>
        <w:tc>
          <w:tcPr>
            <w:tcW w:w="547" w:type="pct"/>
            <w:tcBorders>
              <w:top w:val="nil"/>
              <w:left w:val="nil"/>
              <w:bottom w:val="single" w:color="000000" w:sz="4" w:space="0"/>
              <w:right w:val="single" w:color="000000" w:sz="4" w:space="0"/>
            </w:tcBorders>
            <w:shd w:val="clear" w:color="auto" w:fill="auto"/>
            <w:vAlign w:val="center"/>
          </w:tcPr>
          <w:p w14:paraId="72C74E01">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713" w:type="pct"/>
            <w:tcBorders>
              <w:top w:val="nil"/>
              <w:left w:val="nil"/>
              <w:bottom w:val="single" w:color="000000" w:sz="4" w:space="0"/>
              <w:right w:val="single" w:color="000000" w:sz="4" w:space="0"/>
            </w:tcBorders>
            <w:shd w:val="clear" w:color="auto" w:fill="auto"/>
            <w:vAlign w:val="center"/>
          </w:tcPr>
          <w:p w14:paraId="43B1AEC9">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717" w:type="pct"/>
            <w:tcBorders>
              <w:top w:val="nil"/>
              <w:left w:val="nil"/>
              <w:bottom w:val="single" w:color="000000" w:sz="4" w:space="0"/>
              <w:right w:val="single" w:color="000000" w:sz="4" w:space="0"/>
            </w:tcBorders>
            <w:shd w:val="clear" w:color="auto" w:fill="auto"/>
            <w:vAlign w:val="center"/>
          </w:tcPr>
          <w:p w14:paraId="52D75890">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14:paraId="68245E73">
        <w:tblPrEx>
          <w:tblCellMar>
            <w:top w:w="0" w:type="dxa"/>
            <w:left w:w="108" w:type="dxa"/>
            <w:bottom w:w="0" w:type="dxa"/>
            <w:right w:w="108" w:type="dxa"/>
          </w:tblCellMar>
        </w:tblPrEx>
        <w:trPr>
          <w:trHeight w:val="285" w:hRule="atLeast"/>
        </w:trPr>
        <w:tc>
          <w:tcPr>
            <w:tcW w:w="685" w:type="pct"/>
            <w:tcBorders>
              <w:top w:val="nil"/>
              <w:left w:val="single" w:color="000000" w:sz="4" w:space="0"/>
              <w:bottom w:val="single" w:color="000000" w:sz="4" w:space="0"/>
              <w:right w:val="single" w:color="000000" w:sz="4" w:space="0"/>
            </w:tcBorders>
            <w:shd w:val="clear" w:color="auto" w:fill="auto"/>
            <w:vAlign w:val="center"/>
          </w:tcPr>
          <w:p w14:paraId="105993E6">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47" w:type="pct"/>
            <w:tcBorders>
              <w:top w:val="nil"/>
              <w:left w:val="nil"/>
              <w:bottom w:val="single" w:color="000000" w:sz="4" w:space="0"/>
              <w:right w:val="single" w:color="000000" w:sz="4" w:space="0"/>
            </w:tcBorders>
            <w:shd w:val="clear" w:color="auto" w:fill="auto"/>
            <w:vAlign w:val="center"/>
          </w:tcPr>
          <w:p w14:paraId="64E1FFBE">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47" w:type="pct"/>
            <w:tcBorders>
              <w:top w:val="nil"/>
              <w:left w:val="nil"/>
              <w:bottom w:val="single" w:color="000000" w:sz="4" w:space="0"/>
              <w:right w:val="single" w:color="000000" w:sz="4" w:space="0"/>
            </w:tcBorders>
            <w:shd w:val="clear" w:color="auto" w:fill="auto"/>
            <w:vAlign w:val="center"/>
          </w:tcPr>
          <w:p w14:paraId="38E79587">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48" w:type="pct"/>
            <w:tcBorders>
              <w:top w:val="nil"/>
              <w:left w:val="nil"/>
              <w:bottom w:val="single" w:color="000000" w:sz="4" w:space="0"/>
              <w:right w:val="single" w:color="000000" w:sz="4" w:space="0"/>
            </w:tcBorders>
            <w:shd w:val="clear" w:color="auto" w:fill="auto"/>
            <w:vAlign w:val="center"/>
          </w:tcPr>
          <w:p w14:paraId="41C23D6F">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91" w:type="pct"/>
            <w:tcBorders>
              <w:top w:val="nil"/>
              <w:left w:val="nil"/>
              <w:bottom w:val="single" w:color="000000" w:sz="4" w:space="0"/>
              <w:right w:val="single" w:color="000000" w:sz="4" w:space="0"/>
            </w:tcBorders>
            <w:shd w:val="clear" w:color="auto" w:fill="auto"/>
            <w:vAlign w:val="center"/>
          </w:tcPr>
          <w:p w14:paraId="1E5E2D75">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十四、交通运输支出</w:t>
            </w:r>
          </w:p>
        </w:tc>
        <w:tc>
          <w:tcPr>
            <w:tcW w:w="547" w:type="pct"/>
            <w:tcBorders>
              <w:top w:val="nil"/>
              <w:left w:val="nil"/>
              <w:bottom w:val="single" w:color="000000" w:sz="4" w:space="0"/>
              <w:right w:val="single" w:color="000000" w:sz="4" w:space="0"/>
            </w:tcBorders>
            <w:shd w:val="clear" w:color="auto" w:fill="auto"/>
            <w:vAlign w:val="center"/>
          </w:tcPr>
          <w:p w14:paraId="0411C27F">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713" w:type="pct"/>
            <w:tcBorders>
              <w:top w:val="nil"/>
              <w:left w:val="nil"/>
              <w:bottom w:val="single" w:color="000000" w:sz="4" w:space="0"/>
              <w:right w:val="single" w:color="000000" w:sz="4" w:space="0"/>
            </w:tcBorders>
            <w:shd w:val="clear" w:color="auto" w:fill="auto"/>
            <w:vAlign w:val="center"/>
          </w:tcPr>
          <w:p w14:paraId="0E8F388E">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717" w:type="pct"/>
            <w:tcBorders>
              <w:top w:val="nil"/>
              <w:left w:val="nil"/>
              <w:bottom w:val="single" w:color="000000" w:sz="4" w:space="0"/>
              <w:right w:val="single" w:color="000000" w:sz="4" w:space="0"/>
            </w:tcBorders>
            <w:shd w:val="clear" w:color="auto" w:fill="auto"/>
            <w:vAlign w:val="center"/>
          </w:tcPr>
          <w:p w14:paraId="3E99C433">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14:paraId="53C8129A">
        <w:tblPrEx>
          <w:tblCellMar>
            <w:top w:w="0" w:type="dxa"/>
            <w:left w:w="108" w:type="dxa"/>
            <w:bottom w:w="0" w:type="dxa"/>
            <w:right w:w="108" w:type="dxa"/>
          </w:tblCellMar>
        </w:tblPrEx>
        <w:trPr>
          <w:trHeight w:val="285" w:hRule="atLeast"/>
        </w:trPr>
        <w:tc>
          <w:tcPr>
            <w:tcW w:w="685" w:type="pct"/>
            <w:tcBorders>
              <w:top w:val="nil"/>
              <w:left w:val="single" w:color="000000" w:sz="4" w:space="0"/>
              <w:bottom w:val="single" w:color="000000" w:sz="4" w:space="0"/>
              <w:right w:val="single" w:color="000000" w:sz="4" w:space="0"/>
            </w:tcBorders>
            <w:shd w:val="clear" w:color="auto" w:fill="auto"/>
            <w:vAlign w:val="center"/>
          </w:tcPr>
          <w:p w14:paraId="656BE21D">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47" w:type="pct"/>
            <w:tcBorders>
              <w:top w:val="nil"/>
              <w:left w:val="nil"/>
              <w:bottom w:val="single" w:color="000000" w:sz="4" w:space="0"/>
              <w:right w:val="single" w:color="000000" w:sz="4" w:space="0"/>
            </w:tcBorders>
            <w:shd w:val="clear" w:color="auto" w:fill="auto"/>
            <w:vAlign w:val="center"/>
          </w:tcPr>
          <w:p w14:paraId="16484B60">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47" w:type="pct"/>
            <w:tcBorders>
              <w:top w:val="nil"/>
              <w:left w:val="nil"/>
              <w:bottom w:val="single" w:color="000000" w:sz="4" w:space="0"/>
              <w:right w:val="single" w:color="000000" w:sz="4" w:space="0"/>
            </w:tcBorders>
            <w:shd w:val="clear" w:color="auto" w:fill="auto"/>
            <w:vAlign w:val="center"/>
          </w:tcPr>
          <w:p w14:paraId="01043144">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48" w:type="pct"/>
            <w:tcBorders>
              <w:top w:val="nil"/>
              <w:left w:val="nil"/>
              <w:bottom w:val="single" w:color="000000" w:sz="4" w:space="0"/>
              <w:right w:val="single" w:color="000000" w:sz="4" w:space="0"/>
            </w:tcBorders>
            <w:shd w:val="clear" w:color="auto" w:fill="auto"/>
            <w:vAlign w:val="center"/>
          </w:tcPr>
          <w:p w14:paraId="6EF057A5">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91" w:type="pct"/>
            <w:tcBorders>
              <w:top w:val="nil"/>
              <w:left w:val="nil"/>
              <w:bottom w:val="single" w:color="000000" w:sz="4" w:space="0"/>
              <w:right w:val="single" w:color="000000" w:sz="4" w:space="0"/>
            </w:tcBorders>
            <w:shd w:val="clear" w:color="auto" w:fill="auto"/>
            <w:vAlign w:val="center"/>
          </w:tcPr>
          <w:p w14:paraId="76D57654">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十五、资源勘探工业信息等支出</w:t>
            </w:r>
          </w:p>
        </w:tc>
        <w:tc>
          <w:tcPr>
            <w:tcW w:w="547" w:type="pct"/>
            <w:tcBorders>
              <w:top w:val="nil"/>
              <w:left w:val="nil"/>
              <w:bottom w:val="single" w:color="000000" w:sz="4" w:space="0"/>
              <w:right w:val="single" w:color="000000" w:sz="4" w:space="0"/>
            </w:tcBorders>
            <w:shd w:val="clear" w:color="auto" w:fill="auto"/>
            <w:vAlign w:val="center"/>
          </w:tcPr>
          <w:p w14:paraId="291744D0">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713" w:type="pct"/>
            <w:tcBorders>
              <w:top w:val="nil"/>
              <w:left w:val="nil"/>
              <w:bottom w:val="single" w:color="000000" w:sz="4" w:space="0"/>
              <w:right w:val="single" w:color="000000" w:sz="4" w:space="0"/>
            </w:tcBorders>
            <w:shd w:val="clear" w:color="auto" w:fill="auto"/>
            <w:vAlign w:val="center"/>
          </w:tcPr>
          <w:p w14:paraId="11C4AE2A">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717" w:type="pct"/>
            <w:tcBorders>
              <w:top w:val="nil"/>
              <w:left w:val="nil"/>
              <w:bottom w:val="single" w:color="000000" w:sz="4" w:space="0"/>
              <w:right w:val="single" w:color="000000" w:sz="4" w:space="0"/>
            </w:tcBorders>
            <w:shd w:val="clear" w:color="auto" w:fill="auto"/>
            <w:vAlign w:val="center"/>
          </w:tcPr>
          <w:p w14:paraId="21C37799">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14:paraId="6700D78A">
        <w:tblPrEx>
          <w:tblCellMar>
            <w:top w:w="0" w:type="dxa"/>
            <w:left w:w="108" w:type="dxa"/>
            <w:bottom w:w="0" w:type="dxa"/>
            <w:right w:w="108" w:type="dxa"/>
          </w:tblCellMar>
        </w:tblPrEx>
        <w:trPr>
          <w:trHeight w:val="285" w:hRule="atLeast"/>
        </w:trPr>
        <w:tc>
          <w:tcPr>
            <w:tcW w:w="685" w:type="pct"/>
            <w:tcBorders>
              <w:top w:val="nil"/>
              <w:left w:val="single" w:color="000000" w:sz="4" w:space="0"/>
              <w:bottom w:val="single" w:color="000000" w:sz="4" w:space="0"/>
              <w:right w:val="single" w:color="000000" w:sz="4" w:space="0"/>
            </w:tcBorders>
            <w:shd w:val="clear" w:color="auto" w:fill="auto"/>
            <w:vAlign w:val="center"/>
          </w:tcPr>
          <w:p w14:paraId="54B45704">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47" w:type="pct"/>
            <w:tcBorders>
              <w:top w:val="nil"/>
              <w:left w:val="nil"/>
              <w:bottom w:val="single" w:color="000000" w:sz="4" w:space="0"/>
              <w:right w:val="single" w:color="000000" w:sz="4" w:space="0"/>
            </w:tcBorders>
            <w:shd w:val="clear" w:color="auto" w:fill="auto"/>
            <w:vAlign w:val="center"/>
          </w:tcPr>
          <w:p w14:paraId="6C99FC46">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47" w:type="pct"/>
            <w:tcBorders>
              <w:top w:val="nil"/>
              <w:left w:val="nil"/>
              <w:bottom w:val="single" w:color="000000" w:sz="4" w:space="0"/>
              <w:right w:val="single" w:color="000000" w:sz="4" w:space="0"/>
            </w:tcBorders>
            <w:shd w:val="clear" w:color="auto" w:fill="auto"/>
            <w:vAlign w:val="center"/>
          </w:tcPr>
          <w:p w14:paraId="19B0C88E">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48" w:type="pct"/>
            <w:tcBorders>
              <w:top w:val="nil"/>
              <w:left w:val="nil"/>
              <w:bottom w:val="single" w:color="000000" w:sz="4" w:space="0"/>
              <w:right w:val="single" w:color="000000" w:sz="4" w:space="0"/>
            </w:tcBorders>
            <w:shd w:val="clear" w:color="auto" w:fill="auto"/>
            <w:vAlign w:val="center"/>
          </w:tcPr>
          <w:p w14:paraId="7EA005D8">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91" w:type="pct"/>
            <w:tcBorders>
              <w:top w:val="nil"/>
              <w:left w:val="nil"/>
              <w:bottom w:val="single" w:color="000000" w:sz="4" w:space="0"/>
              <w:right w:val="single" w:color="000000" w:sz="4" w:space="0"/>
            </w:tcBorders>
            <w:shd w:val="clear" w:color="auto" w:fill="auto"/>
            <w:vAlign w:val="center"/>
          </w:tcPr>
          <w:p w14:paraId="46C9FFBF">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十六、商业服务业等支出</w:t>
            </w:r>
          </w:p>
        </w:tc>
        <w:tc>
          <w:tcPr>
            <w:tcW w:w="547" w:type="pct"/>
            <w:tcBorders>
              <w:top w:val="nil"/>
              <w:left w:val="nil"/>
              <w:bottom w:val="single" w:color="000000" w:sz="4" w:space="0"/>
              <w:right w:val="single" w:color="000000" w:sz="4" w:space="0"/>
            </w:tcBorders>
            <w:shd w:val="clear" w:color="auto" w:fill="auto"/>
            <w:vAlign w:val="center"/>
          </w:tcPr>
          <w:p w14:paraId="30CFB878">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713" w:type="pct"/>
            <w:tcBorders>
              <w:top w:val="nil"/>
              <w:left w:val="nil"/>
              <w:bottom w:val="single" w:color="000000" w:sz="4" w:space="0"/>
              <w:right w:val="single" w:color="000000" w:sz="4" w:space="0"/>
            </w:tcBorders>
            <w:shd w:val="clear" w:color="auto" w:fill="auto"/>
            <w:vAlign w:val="center"/>
          </w:tcPr>
          <w:p w14:paraId="6E9B182E">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717" w:type="pct"/>
            <w:tcBorders>
              <w:top w:val="nil"/>
              <w:left w:val="nil"/>
              <w:bottom w:val="single" w:color="000000" w:sz="4" w:space="0"/>
              <w:right w:val="single" w:color="000000" w:sz="4" w:space="0"/>
            </w:tcBorders>
            <w:shd w:val="clear" w:color="auto" w:fill="auto"/>
            <w:vAlign w:val="center"/>
          </w:tcPr>
          <w:p w14:paraId="1B54F5A5">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14:paraId="2549F4A2">
        <w:tblPrEx>
          <w:tblCellMar>
            <w:top w:w="0" w:type="dxa"/>
            <w:left w:w="108" w:type="dxa"/>
            <w:bottom w:w="0" w:type="dxa"/>
            <w:right w:w="108" w:type="dxa"/>
          </w:tblCellMar>
        </w:tblPrEx>
        <w:trPr>
          <w:trHeight w:val="285" w:hRule="atLeast"/>
        </w:trPr>
        <w:tc>
          <w:tcPr>
            <w:tcW w:w="685" w:type="pct"/>
            <w:tcBorders>
              <w:top w:val="nil"/>
              <w:left w:val="single" w:color="000000" w:sz="4" w:space="0"/>
              <w:bottom w:val="single" w:color="000000" w:sz="4" w:space="0"/>
              <w:right w:val="single" w:color="000000" w:sz="4" w:space="0"/>
            </w:tcBorders>
            <w:shd w:val="clear" w:color="auto" w:fill="auto"/>
            <w:vAlign w:val="center"/>
          </w:tcPr>
          <w:p w14:paraId="155AA258">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47" w:type="pct"/>
            <w:tcBorders>
              <w:top w:val="nil"/>
              <w:left w:val="nil"/>
              <w:bottom w:val="single" w:color="000000" w:sz="4" w:space="0"/>
              <w:right w:val="single" w:color="000000" w:sz="4" w:space="0"/>
            </w:tcBorders>
            <w:shd w:val="clear" w:color="auto" w:fill="auto"/>
            <w:vAlign w:val="center"/>
          </w:tcPr>
          <w:p w14:paraId="5BD77C5C">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47" w:type="pct"/>
            <w:tcBorders>
              <w:top w:val="nil"/>
              <w:left w:val="nil"/>
              <w:bottom w:val="single" w:color="000000" w:sz="4" w:space="0"/>
              <w:right w:val="single" w:color="000000" w:sz="4" w:space="0"/>
            </w:tcBorders>
            <w:shd w:val="clear" w:color="auto" w:fill="auto"/>
            <w:vAlign w:val="center"/>
          </w:tcPr>
          <w:p w14:paraId="04D0F63B">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48" w:type="pct"/>
            <w:tcBorders>
              <w:top w:val="nil"/>
              <w:left w:val="nil"/>
              <w:bottom w:val="single" w:color="000000" w:sz="4" w:space="0"/>
              <w:right w:val="single" w:color="000000" w:sz="4" w:space="0"/>
            </w:tcBorders>
            <w:shd w:val="clear" w:color="auto" w:fill="auto"/>
            <w:vAlign w:val="center"/>
          </w:tcPr>
          <w:p w14:paraId="6682FE69">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91" w:type="pct"/>
            <w:tcBorders>
              <w:top w:val="nil"/>
              <w:left w:val="nil"/>
              <w:bottom w:val="single" w:color="000000" w:sz="4" w:space="0"/>
              <w:right w:val="single" w:color="000000" w:sz="4" w:space="0"/>
            </w:tcBorders>
            <w:shd w:val="clear" w:color="auto" w:fill="auto"/>
            <w:vAlign w:val="center"/>
          </w:tcPr>
          <w:p w14:paraId="47942896">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十七、金融支出</w:t>
            </w:r>
          </w:p>
        </w:tc>
        <w:tc>
          <w:tcPr>
            <w:tcW w:w="547" w:type="pct"/>
            <w:tcBorders>
              <w:top w:val="nil"/>
              <w:left w:val="nil"/>
              <w:bottom w:val="single" w:color="000000" w:sz="4" w:space="0"/>
              <w:right w:val="single" w:color="000000" w:sz="4" w:space="0"/>
            </w:tcBorders>
            <w:shd w:val="clear" w:color="auto" w:fill="auto"/>
            <w:vAlign w:val="center"/>
          </w:tcPr>
          <w:p w14:paraId="0790D3C4">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713" w:type="pct"/>
            <w:tcBorders>
              <w:top w:val="nil"/>
              <w:left w:val="nil"/>
              <w:bottom w:val="single" w:color="000000" w:sz="4" w:space="0"/>
              <w:right w:val="single" w:color="000000" w:sz="4" w:space="0"/>
            </w:tcBorders>
            <w:shd w:val="clear" w:color="auto" w:fill="auto"/>
            <w:vAlign w:val="center"/>
          </w:tcPr>
          <w:p w14:paraId="35D21A02">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717" w:type="pct"/>
            <w:tcBorders>
              <w:top w:val="nil"/>
              <w:left w:val="nil"/>
              <w:bottom w:val="single" w:color="000000" w:sz="4" w:space="0"/>
              <w:right w:val="single" w:color="000000" w:sz="4" w:space="0"/>
            </w:tcBorders>
            <w:shd w:val="clear" w:color="auto" w:fill="auto"/>
            <w:vAlign w:val="center"/>
          </w:tcPr>
          <w:p w14:paraId="3218A0E7">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14:paraId="59B69E16">
        <w:tblPrEx>
          <w:tblCellMar>
            <w:top w:w="0" w:type="dxa"/>
            <w:left w:w="108" w:type="dxa"/>
            <w:bottom w:w="0" w:type="dxa"/>
            <w:right w:w="108" w:type="dxa"/>
          </w:tblCellMar>
        </w:tblPrEx>
        <w:trPr>
          <w:trHeight w:val="285" w:hRule="atLeast"/>
        </w:trPr>
        <w:tc>
          <w:tcPr>
            <w:tcW w:w="685" w:type="pct"/>
            <w:tcBorders>
              <w:top w:val="nil"/>
              <w:left w:val="single" w:color="000000" w:sz="4" w:space="0"/>
              <w:bottom w:val="single" w:color="000000" w:sz="4" w:space="0"/>
              <w:right w:val="single" w:color="000000" w:sz="4" w:space="0"/>
            </w:tcBorders>
            <w:shd w:val="clear" w:color="auto" w:fill="auto"/>
            <w:vAlign w:val="center"/>
          </w:tcPr>
          <w:p w14:paraId="178150A5">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47" w:type="pct"/>
            <w:tcBorders>
              <w:top w:val="nil"/>
              <w:left w:val="nil"/>
              <w:bottom w:val="single" w:color="000000" w:sz="4" w:space="0"/>
              <w:right w:val="single" w:color="000000" w:sz="4" w:space="0"/>
            </w:tcBorders>
            <w:shd w:val="clear" w:color="auto" w:fill="auto"/>
            <w:vAlign w:val="center"/>
          </w:tcPr>
          <w:p w14:paraId="0EB2D7E1">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47" w:type="pct"/>
            <w:tcBorders>
              <w:top w:val="nil"/>
              <w:left w:val="nil"/>
              <w:bottom w:val="single" w:color="000000" w:sz="4" w:space="0"/>
              <w:right w:val="single" w:color="000000" w:sz="4" w:space="0"/>
            </w:tcBorders>
            <w:shd w:val="clear" w:color="auto" w:fill="auto"/>
            <w:vAlign w:val="center"/>
          </w:tcPr>
          <w:p w14:paraId="4CBC46B6">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48" w:type="pct"/>
            <w:tcBorders>
              <w:top w:val="nil"/>
              <w:left w:val="nil"/>
              <w:bottom w:val="single" w:color="000000" w:sz="4" w:space="0"/>
              <w:right w:val="single" w:color="000000" w:sz="4" w:space="0"/>
            </w:tcBorders>
            <w:shd w:val="clear" w:color="auto" w:fill="auto"/>
            <w:vAlign w:val="center"/>
          </w:tcPr>
          <w:p w14:paraId="7E940F10">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91" w:type="pct"/>
            <w:tcBorders>
              <w:top w:val="nil"/>
              <w:left w:val="nil"/>
              <w:bottom w:val="single" w:color="000000" w:sz="4" w:space="0"/>
              <w:right w:val="single" w:color="000000" w:sz="4" w:space="0"/>
            </w:tcBorders>
            <w:shd w:val="clear" w:color="auto" w:fill="auto"/>
            <w:vAlign w:val="center"/>
          </w:tcPr>
          <w:p w14:paraId="20DB1515">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十八、援助其他地区支出</w:t>
            </w:r>
          </w:p>
        </w:tc>
        <w:tc>
          <w:tcPr>
            <w:tcW w:w="547" w:type="pct"/>
            <w:tcBorders>
              <w:top w:val="nil"/>
              <w:left w:val="nil"/>
              <w:bottom w:val="single" w:color="000000" w:sz="4" w:space="0"/>
              <w:right w:val="single" w:color="000000" w:sz="4" w:space="0"/>
            </w:tcBorders>
            <w:shd w:val="clear" w:color="auto" w:fill="auto"/>
            <w:vAlign w:val="center"/>
          </w:tcPr>
          <w:p w14:paraId="04EA6474">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713" w:type="pct"/>
            <w:tcBorders>
              <w:top w:val="nil"/>
              <w:left w:val="nil"/>
              <w:bottom w:val="single" w:color="000000" w:sz="4" w:space="0"/>
              <w:right w:val="single" w:color="000000" w:sz="4" w:space="0"/>
            </w:tcBorders>
            <w:shd w:val="clear" w:color="auto" w:fill="auto"/>
            <w:vAlign w:val="center"/>
          </w:tcPr>
          <w:p w14:paraId="206F9269">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717" w:type="pct"/>
            <w:tcBorders>
              <w:top w:val="nil"/>
              <w:left w:val="nil"/>
              <w:bottom w:val="single" w:color="000000" w:sz="4" w:space="0"/>
              <w:right w:val="single" w:color="000000" w:sz="4" w:space="0"/>
            </w:tcBorders>
            <w:shd w:val="clear" w:color="auto" w:fill="auto"/>
            <w:vAlign w:val="center"/>
          </w:tcPr>
          <w:p w14:paraId="05E847A4">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14:paraId="0FF9C4B4">
        <w:tblPrEx>
          <w:tblCellMar>
            <w:top w:w="0" w:type="dxa"/>
            <w:left w:w="108" w:type="dxa"/>
            <w:bottom w:w="0" w:type="dxa"/>
            <w:right w:w="108" w:type="dxa"/>
          </w:tblCellMar>
        </w:tblPrEx>
        <w:trPr>
          <w:trHeight w:val="285" w:hRule="atLeast"/>
        </w:trPr>
        <w:tc>
          <w:tcPr>
            <w:tcW w:w="685" w:type="pct"/>
            <w:tcBorders>
              <w:top w:val="nil"/>
              <w:left w:val="single" w:color="000000" w:sz="4" w:space="0"/>
              <w:bottom w:val="single" w:color="000000" w:sz="4" w:space="0"/>
              <w:right w:val="single" w:color="000000" w:sz="4" w:space="0"/>
            </w:tcBorders>
            <w:shd w:val="clear" w:color="auto" w:fill="auto"/>
            <w:vAlign w:val="center"/>
          </w:tcPr>
          <w:p w14:paraId="76BBD866">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47" w:type="pct"/>
            <w:tcBorders>
              <w:top w:val="nil"/>
              <w:left w:val="nil"/>
              <w:bottom w:val="single" w:color="000000" w:sz="4" w:space="0"/>
              <w:right w:val="single" w:color="000000" w:sz="4" w:space="0"/>
            </w:tcBorders>
            <w:shd w:val="clear" w:color="auto" w:fill="auto"/>
            <w:vAlign w:val="center"/>
          </w:tcPr>
          <w:p w14:paraId="387F634E">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47" w:type="pct"/>
            <w:tcBorders>
              <w:top w:val="nil"/>
              <w:left w:val="nil"/>
              <w:bottom w:val="single" w:color="000000" w:sz="4" w:space="0"/>
              <w:right w:val="single" w:color="000000" w:sz="4" w:space="0"/>
            </w:tcBorders>
            <w:shd w:val="clear" w:color="auto" w:fill="auto"/>
            <w:vAlign w:val="center"/>
          </w:tcPr>
          <w:p w14:paraId="6D5B427E">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48" w:type="pct"/>
            <w:tcBorders>
              <w:top w:val="nil"/>
              <w:left w:val="nil"/>
              <w:bottom w:val="single" w:color="000000" w:sz="4" w:space="0"/>
              <w:right w:val="single" w:color="000000" w:sz="4" w:space="0"/>
            </w:tcBorders>
            <w:shd w:val="clear" w:color="auto" w:fill="auto"/>
            <w:vAlign w:val="center"/>
          </w:tcPr>
          <w:p w14:paraId="04B71A7E">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91" w:type="pct"/>
            <w:tcBorders>
              <w:top w:val="nil"/>
              <w:left w:val="nil"/>
              <w:bottom w:val="single" w:color="000000" w:sz="4" w:space="0"/>
              <w:right w:val="single" w:color="000000" w:sz="4" w:space="0"/>
            </w:tcBorders>
            <w:shd w:val="clear" w:color="auto" w:fill="auto"/>
            <w:vAlign w:val="center"/>
          </w:tcPr>
          <w:p w14:paraId="176A73E3">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十九、自然资源海洋气象等支出</w:t>
            </w:r>
          </w:p>
        </w:tc>
        <w:tc>
          <w:tcPr>
            <w:tcW w:w="547" w:type="pct"/>
            <w:tcBorders>
              <w:top w:val="nil"/>
              <w:left w:val="nil"/>
              <w:bottom w:val="single" w:color="000000" w:sz="4" w:space="0"/>
              <w:right w:val="single" w:color="000000" w:sz="4" w:space="0"/>
            </w:tcBorders>
            <w:shd w:val="clear" w:color="auto" w:fill="auto"/>
            <w:vAlign w:val="center"/>
          </w:tcPr>
          <w:p w14:paraId="75BA013D">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713" w:type="pct"/>
            <w:tcBorders>
              <w:top w:val="nil"/>
              <w:left w:val="nil"/>
              <w:bottom w:val="single" w:color="000000" w:sz="4" w:space="0"/>
              <w:right w:val="single" w:color="000000" w:sz="4" w:space="0"/>
            </w:tcBorders>
            <w:shd w:val="clear" w:color="auto" w:fill="auto"/>
            <w:vAlign w:val="center"/>
          </w:tcPr>
          <w:p w14:paraId="553165AD">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717" w:type="pct"/>
            <w:tcBorders>
              <w:top w:val="nil"/>
              <w:left w:val="nil"/>
              <w:bottom w:val="single" w:color="000000" w:sz="4" w:space="0"/>
              <w:right w:val="single" w:color="000000" w:sz="4" w:space="0"/>
            </w:tcBorders>
            <w:shd w:val="clear" w:color="auto" w:fill="auto"/>
            <w:vAlign w:val="center"/>
          </w:tcPr>
          <w:p w14:paraId="52687818">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14:paraId="2DE0BEF2">
        <w:tblPrEx>
          <w:tblCellMar>
            <w:top w:w="0" w:type="dxa"/>
            <w:left w:w="108" w:type="dxa"/>
            <w:bottom w:w="0" w:type="dxa"/>
            <w:right w:w="108" w:type="dxa"/>
          </w:tblCellMar>
        </w:tblPrEx>
        <w:trPr>
          <w:trHeight w:val="285" w:hRule="atLeast"/>
        </w:trPr>
        <w:tc>
          <w:tcPr>
            <w:tcW w:w="685" w:type="pct"/>
            <w:tcBorders>
              <w:top w:val="nil"/>
              <w:left w:val="single" w:color="000000" w:sz="4" w:space="0"/>
              <w:bottom w:val="single" w:color="000000" w:sz="4" w:space="0"/>
              <w:right w:val="single" w:color="000000" w:sz="4" w:space="0"/>
            </w:tcBorders>
            <w:shd w:val="clear" w:color="auto" w:fill="auto"/>
            <w:vAlign w:val="center"/>
          </w:tcPr>
          <w:p w14:paraId="05454B74">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47" w:type="pct"/>
            <w:tcBorders>
              <w:top w:val="nil"/>
              <w:left w:val="nil"/>
              <w:bottom w:val="single" w:color="000000" w:sz="4" w:space="0"/>
              <w:right w:val="single" w:color="000000" w:sz="4" w:space="0"/>
            </w:tcBorders>
            <w:shd w:val="clear" w:color="auto" w:fill="auto"/>
            <w:vAlign w:val="center"/>
          </w:tcPr>
          <w:p w14:paraId="111D6D80">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47" w:type="pct"/>
            <w:tcBorders>
              <w:top w:val="nil"/>
              <w:left w:val="nil"/>
              <w:bottom w:val="single" w:color="000000" w:sz="4" w:space="0"/>
              <w:right w:val="single" w:color="000000" w:sz="4" w:space="0"/>
            </w:tcBorders>
            <w:shd w:val="clear" w:color="auto" w:fill="auto"/>
            <w:vAlign w:val="center"/>
          </w:tcPr>
          <w:p w14:paraId="3A265004">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48" w:type="pct"/>
            <w:tcBorders>
              <w:top w:val="nil"/>
              <w:left w:val="nil"/>
              <w:bottom w:val="single" w:color="000000" w:sz="4" w:space="0"/>
              <w:right w:val="single" w:color="000000" w:sz="4" w:space="0"/>
            </w:tcBorders>
            <w:shd w:val="clear" w:color="auto" w:fill="auto"/>
            <w:vAlign w:val="center"/>
          </w:tcPr>
          <w:p w14:paraId="005F23D2">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91" w:type="pct"/>
            <w:tcBorders>
              <w:top w:val="nil"/>
              <w:left w:val="nil"/>
              <w:bottom w:val="single" w:color="000000" w:sz="4" w:space="0"/>
              <w:right w:val="single" w:color="000000" w:sz="4" w:space="0"/>
            </w:tcBorders>
            <w:shd w:val="clear" w:color="auto" w:fill="auto"/>
            <w:vAlign w:val="center"/>
          </w:tcPr>
          <w:p w14:paraId="2B8CB37E">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二十、住房保障支出</w:t>
            </w:r>
          </w:p>
        </w:tc>
        <w:tc>
          <w:tcPr>
            <w:tcW w:w="933" w:type="dxa"/>
            <w:tcBorders>
              <w:top w:val="nil"/>
              <w:left w:val="nil"/>
              <w:bottom w:val="single" w:color="000000" w:sz="4" w:space="0"/>
              <w:right w:val="single" w:color="000000" w:sz="4" w:space="0"/>
            </w:tcBorders>
            <w:shd w:val="clear" w:color="auto" w:fill="auto"/>
            <w:vAlign w:val="center"/>
          </w:tcPr>
          <w:p w14:paraId="51347C86">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28.62</w:t>
            </w:r>
          </w:p>
        </w:tc>
        <w:tc>
          <w:tcPr>
            <w:tcW w:w="1215" w:type="dxa"/>
            <w:tcBorders>
              <w:top w:val="nil"/>
              <w:left w:val="nil"/>
              <w:bottom w:val="single" w:color="000000" w:sz="4" w:space="0"/>
              <w:right w:val="single" w:color="000000" w:sz="4" w:space="0"/>
            </w:tcBorders>
            <w:shd w:val="clear" w:color="auto" w:fill="auto"/>
            <w:vAlign w:val="center"/>
          </w:tcPr>
          <w:p w14:paraId="33823C50">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28.62</w:t>
            </w:r>
          </w:p>
        </w:tc>
        <w:tc>
          <w:tcPr>
            <w:tcW w:w="717" w:type="pct"/>
            <w:tcBorders>
              <w:top w:val="nil"/>
              <w:left w:val="nil"/>
              <w:bottom w:val="single" w:color="000000" w:sz="4" w:space="0"/>
              <w:right w:val="single" w:color="000000" w:sz="4" w:space="0"/>
            </w:tcBorders>
            <w:shd w:val="clear" w:color="auto" w:fill="auto"/>
            <w:vAlign w:val="center"/>
          </w:tcPr>
          <w:p w14:paraId="1AA0464B">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14:paraId="0C6BD599">
        <w:tblPrEx>
          <w:tblCellMar>
            <w:top w:w="0" w:type="dxa"/>
            <w:left w:w="108" w:type="dxa"/>
            <w:bottom w:w="0" w:type="dxa"/>
            <w:right w:w="108" w:type="dxa"/>
          </w:tblCellMar>
        </w:tblPrEx>
        <w:trPr>
          <w:trHeight w:val="285" w:hRule="atLeast"/>
        </w:trPr>
        <w:tc>
          <w:tcPr>
            <w:tcW w:w="685" w:type="pct"/>
            <w:tcBorders>
              <w:top w:val="nil"/>
              <w:left w:val="single" w:color="000000" w:sz="4" w:space="0"/>
              <w:bottom w:val="single" w:color="000000" w:sz="4" w:space="0"/>
              <w:right w:val="single" w:color="000000" w:sz="4" w:space="0"/>
            </w:tcBorders>
            <w:shd w:val="clear" w:color="auto" w:fill="auto"/>
            <w:vAlign w:val="center"/>
          </w:tcPr>
          <w:p w14:paraId="2E388675">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47" w:type="pct"/>
            <w:tcBorders>
              <w:top w:val="nil"/>
              <w:left w:val="nil"/>
              <w:bottom w:val="single" w:color="000000" w:sz="4" w:space="0"/>
              <w:right w:val="single" w:color="000000" w:sz="4" w:space="0"/>
            </w:tcBorders>
            <w:shd w:val="clear" w:color="auto" w:fill="auto"/>
            <w:vAlign w:val="center"/>
          </w:tcPr>
          <w:p w14:paraId="103EE06A">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47" w:type="pct"/>
            <w:tcBorders>
              <w:top w:val="nil"/>
              <w:left w:val="nil"/>
              <w:bottom w:val="single" w:color="000000" w:sz="4" w:space="0"/>
              <w:right w:val="single" w:color="000000" w:sz="4" w:space="0"/>
            </w:tcBorders>
            <w:shd w:val="clear" w:color="auto" w:fill="auto"/>
            <w:vAlign w:val="center"/>
          </w:tcPr>
          <w:p w14:paraId="0E4665B0">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48" w:type="pct"/>
            <w:tcBorders>
              <w:top w:val="nil"/>
              <w:left w:val="nil"/>
              <w:bottom w:val="single" w:color="000000" w:sz="4" w:space="0"/>
              <w:right w:val="single" w:color="000000" w:sz="4" w:space="0"/>
            </w:tcBorders>
            <w:shd w:val="clear" w:color="auto" w:fill="auto"/>
            <w:vAlign w:val="center"/>
          </w:tcPr>
          <w:p w14:paraId="64870994">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91" w:type="pct"/>
            <w:tcBorders>
              <w:top w:val="nil"/>
              <w:left w:val="nil"/>
              <w:bottom w:val="single" w:color="000000" w:sz="4" w:space="0"/>
              <w:right w:val="single" w:color="000000" w:sz="4" w:space="0"/>
            </w:tcBorders>
            <w:shd w:val="clear" w:color="auto" w:fill="auto"/>
            <w:vAlign w:val="center"/>
          </w:tcPr>
          <w:p w14:paraId="53C71EBA">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二十一、粮油物资储备支出</w:t>
            </w:r>
          </w:p>
        </w:tc>
        <w:tc>
          <w:tcPr>
            <w:tcW w:w="547" w:type="pct"/>
            <w:tcBorders>
              <w:top w:val="nil"/>
              <w:left w:val="nil"/>
              <w:bottom w:val="single" w:color="000000" w:sz="4" w:space="0"/>
              <w:right w:val="single" w:color="000000" w:sz="4" w:space="0"/>
            </w:tcBorders>
            <w:shd w:val="clear" w:color="auto" w:fill="auto"/>
            <w:vAlign w:val="center"/>
          </w:tcPr>
          <w:p w14:paraId="2A3E6C57">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713" w:type="pct"/>
            <w:tcBorders>
              <w:top w:val="nil"/>
              <w:left w:val="nil"/>
              <w:bottom w:val="single" w:color="000000" w:sz="4" w:space="0"/>
              <w:right w:val="single" w:color="000000" w:sz="4" w:space="0"/>
            </w:tcBorders>
            <w:shd w:val="clear" w:color="auto" w:fill="auto"/>
            <w:vAlign w:val="center"/>
          </w:tcPr>
          <w:p w14:paraId="3E016336">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717" w:type="pct"/>
            <w:tcBorders>
              <w:top w:val="nil"/>
              <w:left w:val="nil"/>
              <w:bottom w:val="single" w:color="000000" w:sz="4" w:space="0"/>
              <w:right w:val="single" w:color="000000" w:sz="4" w:space="0"/>
            </w:tcBorders>
            <w:shd w:val="clear" w:color="auto" w:fill="auto"/>
            <w:vAlign w:val="center"/>
          </w:tcPr>
          <w:p w14:paraId="330FEB38">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14:paraId="18CEBAB4">
        <w:tblPrEx>
          <w:tblCellMar>
            <w:top w:w="0" w:type="dxa"/>
            <w:left w:w="108" w:type="dxa"/>
            <w:bottom w:w="0" w:type="dxa"/>
            <w:right w:w="108" w:type="dxa"/>
          </w:tblCellMar>
        </w:tblPrEx>
        <w:trPr>
          <w:trHeight w:val="285" w:hRule="atLeast"/>
        </w:trPr>
        <w:tc>
          <w:tcPr>
            <w:tcW w:w="685" w:type="pct"/>
            <w:tcBorders>
              <w:top w:val="nil"/>
              <w:left w:val="single" w:color="000000" w:sz="4" w:space="0"/>
              <w:bottom w:val="single" w:color="000000" w:sz="4" w:space="0"/>
              <w:right w:val="single" w:color="000000" w:sz="4" w:space="0"/>
            </w:tcBorders>
            <w:shd w:val="clear" w:color="auto" w:fill="auto"/>
            <w:vAlign w:val="center"/>
          </w:tcPr>
          <w:p w14:paraId="22A48EC6">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47" w:type="pct"/>
            <w:tcBorders>
              <w:top w:val="nil"/>
              <w:left w:val="nil"/>
              <w:bottom w:val="single" w:color="000000" w:sz="4" w:space="0"/>
              <w:right w:val="single" w:color="000000" w:sz="4" w:space="0"/>
            </w:tcBorders>
            <w:shd w:val="clear" w:color="auto" w:fill="auto"/>
            <w:vAlign w:val="center"/>
          </w:tcPr>
          <w:p w14:paraId="41E09761">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47" w:type="pct"/>
            <w:tcBorders>
              <w:top w:val="nil"/>
              <w:left w:val="nil"/>
              <w:bottom w:val="single" w:color="000000" w:sz="4" w:space="0"/>
              <w:right w:val="single" w:color="000000" w:sz="4" w:space="0"/>
            </w:tcBorders>
            <w:shd w:val="clear" w:color="auto" w:fill="auto"/>
            <w:vAlign w:val="center"/>
          </w:tcPr>
          <w:p w14:paraId="0000A7D6">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48" w:type="pct"/>
            <w:tcBorders>
              <w:top w:val="nil"/>
              <w:left w:val="nil"/>
              <w:bottom w:val="single" w:color="000000" w:sz="4" w:space="0"/>
              <w:right w:val="single" w:color="000000" w:sz="4" w:space="0"/>
            </w:tcBorders>
            <w:shd w:val="clear" w:color="auto" w:fill="auto"/>
            <w:vAlign w:val="center"/>
          </w:tcPr>
          <w:p w14:paraId="1BBDF9F9">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91" w:type="pct"/>
            <w:tcBorders>
              <w:top w:val="nil"/>
              <w:left w:val="nil"/>
              <w:bottom w:val="single" w:color="000000" w:sz="4" w:space="0"/>
              <w:right w:val="single" w:color="000000" w:sz="4" w:space="0"/>
            </w:tcBorders>
            <w:shd w:val="clear" w:color="auto" w:fill="auto"/>
            <w:vAlign w:val="center"/>
          </w:tcPr>
          <w:p w14:paraId="75C01227">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二十二、国有资本经营预算支出</w:t>
            </w:r>
          </w:p>
        </w:tc>
        <w:tc>
          <w:tcPr>
            <w:tcW w:w="547" w:type="pct"/>
            <w:tcBorders>
              <w:top w:val="nil"/>
              <w:left w:val="nil"/>
              <w:bottom w:val="single" w:color="000000" w:sz="4" w:space="0"/>
              <w:right w:val="single" w:color="000000" w:sz="4" w:space="0"/>
            </w:tcBorders>
            <w:shd w:val="clear" w:color="auto" w:fill="auto"/>
            <w:vAlign w:val="center"/>
          </w:tcPr>
          <w:p w14:paraId="7A85DE76">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713" w:type="pct"/>
            <w:tcBorders>
              <w:top w:val="nil"/>
              <w:left w:val="nil"/>
              <w:bottom w:val="single" w:color="000000" w:sz="4" w:space="0"/>
              <w:right w:val="single" w:color="000000" w:sz="4" w:space="0"/>
            </w:tcBorders>
            <w:shd w:val="clear" w:color="auto" w:fill="auto"/>
            <w:vAlign w:val="center"/>
          </w:tcPr>
          <w:p w14:paraId="35D68D3C">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717" w:type="pct"/>
            <w:tcBorders>
              <w:top w:val="nil"/>
              <w:left w:val="nil"/>
              <w:bottom w:val="single" w:color="000000" w:sz="4" w:space="0"/>
              <w:right w:val="single" w:color="000000" w:sz="4" w:space="0"/>
            </w:tcBorders>
            <w:shd w:val="clear" w:color="auto" w:fill="auto"/>
            <w:vAlign w:val="center"/>
          </w:tcPr>
          <w:p w14:paraId="2FD49081">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14:paraId="6EE15408">
        <w:tblPrEx>
          <w:tblCellMar>
            <w:top w:w="0" w:type="dxa"/>
            <w:left w:w="108" w:type="dxa"/>
            <w:bottom w:w="0" w:type="dxa"/>
            <w:right w:w="108" w:type="dxa"/>
          </w:tblCellMar>
        </w:tblPrEx>
        <w:trPr>
          <w:trHeight w:val="285" w:hRule="atLeast"/>
        </w:trPr>
        <w:tc>
          <w:tcPr>
            <w:tcW w:w="685" w:type="pct"/>
            <w:tcBorders>
              <w:top w:val="nil"/>
              <w:left w:val="single" w:color="000000" w:sz="4" w:space="0"/>
              <w:bottom w:val="single" w:color="000000" w:sz="4" w:space="0"/>
              <w:right w:val="single" w:color="000000" w:sz="4" w:space="0"/>
            </w:tcBorders>
            <w:shd w:val="clear" w:color="auto" w:fill="auto"/>
            <w:vAlign w:val="center"/>
          </w:tcPr>
          <w:p w14:paraId="7A9D6405">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47" w:type="pct"/>
            <w:tcBorders>
              <w:top w:val="nil"/>
              <w:left w:val="nil"/>
              <w:bottom w:val="single" w:color="000000" w:sz="4" w:space="0"/>
              <w:right w:val="single" w:color="000000" w:sz="4" w:space="0"/>
            </w:tcBorders>
            <w:shd w:val="clear" w:color="auto" w:fill="auto"/>
            <w:vAlign w:val="center"/>
          </w:tcPr>
          <w:p w14:paraId="33BEF7DB">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47" w:type="pct"/>
            <w:tcBorders>
              <w:top w:val="nil"/>
              <w:left w:val="nil"/>
              <w:bottom w:val="single" w:color="000000" w:sz="4" w:space="0"/>
              <w:right w:val="single" w:color="000000" w:sz="4" w:space="0"/>
            </w:tcBorders>
            <w:shd w:val="clear" w:color="auto" w:fill="auto"/>
            <w:vAlign w:val="center"/>
          </w:tcPr>
          <w:p w14:paraId="3CF348A6">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48" w:type="pct"/>
            <w:tcBorders>
              <w:top w:val="nil"/>
              <w:left w:val="nil"/>
              <w:bottom w:val="single" w:color="000000" w:sz="4" w:space="0"/>
              <w:right w:val="single" w:color="000000" w:sz="4" w:space="0"/>
            </w:tcBorders>
            <w:shd w:val="clear" w:color="auto" w:fill="auto"/>
            <w:vAlign w:val="center"/>
          </w:tcPr>
          <w:p w14:paraId="48E57DE0">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91" w:type="pct"/>
            <w:tcBorders>
              <w:top w:val="nil"/>
              <w:left w:val="nil"/>
              <w:bottom w:val="single" w:color="000000" w:sz="4" w:space="0"/>
              <w:right w:val="single" w:color="000000" w:sz="4" w:space="0"/>
            </w:tcBorders>
            <w:shd w:val="clear" w:color="auto" w:fill="auto"/>
            <w:vAlign w:val="center"/>
          </w:tcPr>
          <w:p w14:paraId="661619F3">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二十三、灾害防治及应急管理支出</w:t>
            </w:r>
          </w:p>
        </w:tc>
        <w:tc>
          <w:tcPr>
            <w:tcW w:w="547" w:type="pct"/>
            <w:tcBorders>
              <w:top w:val="nil"/>
              <w:left w:val="nil"/>
              <w:bottom w:val="single" w:color="000000" w:sz="4" w:space="0"/>
              <w:right w:val="single" w:color="000000" w:sz="4" w:space="0"/>
            </w:tcBorders>
            <w:shd w:val="clear" w:color="auto" w:fill="auto"/>
            <w:vAlign w:val="center"/>
          </w:tcPr>
          <w:p w14:paraId="35FC8466">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713" w:type="pct"/>
            <w:tcBorders>
              <w:top w:val="nil"/>
              <w:left w:val="nil"/>
              <w:bottom w:val="single" w:color="000000" w:sz="4" w:space="0"/>
              <w:right w:val="single" w:color="000000" w:sz="4" w:space="0"/>
            </w:tcBorders>
            <w:shd w:val="clear" w:color="auto" w:fill="auto"/>
            <w:vAlign w:val="center"/>
          </w:tcPr>
          <w:p w14:paraId="77323A1D">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717" w:type="pct"/>
            <w:tcBorders>
              <w:top w:val="nil"/>
              <w:left w:val="nil"/>
              <w:bottom w:val="single" w:color="000000" w:sz="4" w:space="0"/>
              <w:right w:val="single" w:color="000000" w:sz="4" w:space="0"/>
            </w:tcBorders>
            <w:shd w:val="clear" w:color="auto" w:fill="auto"/>
            <w:vAlign w:val="center"/>
          </w:tcPr>
          <w:p w14:paraId="4D0C2EDA">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14:paraId="7770AD6A">
        <w:tblPrEx>
          <w:tblCellMar>
            <w:top w:w="0" w:type="dxa"/>
            <w:left w:w="108" w:type="dxa"/>
            <w:bottom w:w="0" w:type="dxa"/>
            <w:right w:w="108" w:type="dxa"/>
          </w:tblCellMar>
        </w:tblPrEx>
        <w:trPr>
          <w:trHeight w:val="285" w:hRule="atLeast"/>
        </w:trPr>
        <w:tc>
          <w:tcPr>
            <w:tcW w:w="685" w:type="pct"/>
            <w:tcBorders>
              <w:top w:val="nil"/>
              <w:left w:val="single" w:color="000000" w:sz="4" w:space="0"/>
              <w:bottom w:val="single" w:color="000000" w:sz="4" w:space="0"/>
              <w:right w:val="single" w:color="000000" w:sz="4" w:space="0"/>
            </w:tcBorders>
            <w:shd w:val="clear" w:color="auto" w:fill="auto"/>
            <w:vAlign w:val="center"/>
          </w:tcPr>
          <w:p w14:paraId="08238AB6">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47" w:type="pct"/>
            <w:tcBorders>
              <w:top w:val="nil"/>
              <w:left w:val="nil"/>
              <w:bottom w:val="single" w:color="000000" w:sz="4" w:space="0"/>
              <w:right w:val="single" w:color="000000" w:sz="4" w:space="0"/>
            </w:tcBorders>
            <w:shd w:val="clear" w:color="auto" w:fill="auto"/>
            <w:vAlign w:val="center"/>
          </w:tcPr>
          <w:p w14:paraId="1DB04FF4">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47" w:type="pct"/>
            <w:tcBorders>
              <w:top w:val="nil"/>
              <w:left w:val="nil"/>
              <w:bottom w:val="single" w:color="000000" w:sz="4" w:space="0"/>
              <w:right w:val="single" w:color="000000" w:sz="4" w:space="0"/>
            </w:tcBorders>
            <w:shd w:val="clear" w:color="auto" w:fill="auto"/>
            <w:vAlign w:val="center"/>
          </w:tcPr>
          <w:p w14:paraId="628A6FC3">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48" w:type="pct"/>
            <w:tcBorders>
              <w:top w:val="nil"/>
              <w:left w:val="nil"/>
              <w:bottom w:val="single" w:color="000000" w:sz="4" w:space="0"/>
              <w:right w:val="single" w:color="000000" w:sz="4" w:space="0"/>
            </w:tcBorders>
            <w:shd w:val="clear" w:color="auto" w:fill="auto"/>
            <w:vAlign w:val="center"/>
          </w:tcPr>
          <w:p w14:paraId="7C887B83">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91" w:type="pct"/>
            <w:tcBorders>
              <w:top w:val="nil"/>
              <w:left w:val="nil"/>
              <w:bottom w:val="single" w:color="000000" w:sz="4" w:space="0"/>
              <w:right w:val="single" w:color="000000" w:sz="4" w:space="0"/>
            </w:tcBorders>
            <w:shd w:val="clear" w:color="auto" w:fill="auto"/>
            <w:vAlign w:val="center"/>
          </w:tcPr>
          <w:p w14:paraId="58D692CB">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二十四、其他支出</w:t>
            </w:r>
          </w:p>
        </w:tc>
        <w:tc>
          <w:tcPr>
            <w:tcW w:w="547" w:type="pct"/>
            <w:tcBorders>
              <w:top w:val="nil"/>
              <w:left w:val="nil"/>
              <w:bottom w:val="single" w:color="000000" w:sz="4" w:space="0"/>
              <w:right w:val="single" w:color="000000" w:sz="4" w:space="0"/>
            </w:tcBorders>
            <w:shd w:val="clear" w:color="auto" w:fill="auto"/>
            <w:vAlign w:val="center"/>
          </w:tcPr>
          <w:p w14:paraId="0F4BBB65">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713" w:type="pct"/>
            <w:tcBorders>
              <w:top w:val="nil"/>
              <w:left w:val="nil"/>
              <w:bottom w:val="single" w:color="000000" w:sz="4" w:space="0"/>
              <w:right w:val="single" w:color="000000" w:sz="4" w:space="0"/>
            </w:tcBorders>
            <w:shd w:val="clear" w:color="auto" w:fill="auto"/>
            <w:vAlign w:val="center"/>
          </w:tcPr>
          <w:p w14:paraId="12657483">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717" w:type="pct"/>
            <w:tcBorders>
              <w:top w:val="nil"/>
              <w:left w:val="nil"/>
              <w:bottom w:val="single" w:color="000000" w:sz="4" w:space="0"/>
              <w:right w:val="single" w:color="000000" w:sz="4" w:space="0"/>
            </w:tcBorders>
            <w:shd w:val="clear" w:color="auto" w:fill="auto"/>
            <w:vAlign w:val="center"/>
          </w:tcPr>
          <w:p w14:paraId="1C8806CB">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14:paraId="2CA43AC7">
        <w:tblPrEx>
          <w:tblCellMar>
            <w:top w:w="0" w:type="dxa"/>
            <w:left w:w="108" w:type="dxa"/>
            <w:bottom w:w="0" w:type="dxa"/>
            <w:right w:w="108" w:type="dxa"/>
          </w:tblCellMar>
        </w:tblPrEx>
        <w:trPr>
          <w:trHeight w:val="285" w:hRule="atLeast"/>
        </w:trPr>
        <w:tc>
          <w:tcPr>
            <w:tcW w:w="685" w:type="pct"/>
            <w:tcBorders>
              <w:top w:val="nil"/>
              <w:left w:val="single" w:color="000000" w:sz="4" w:space="0"/>
              <w:bottom w:val="single" w:color="000000" w:sz="4" w:space="0"/>
              <w:right w:val="single" w:color="000000" w:sz="4" w:space="0"/>
            </w:tcBorders>
            <w:shd w:val="clear" w:color="auto" w:fill="auto"/>
            <w:vAlign w:val="center"/>
          </w:tcPr>
          <w:p w14:paraId="702C0AF8">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47" w:type="pct"/>
            <w:tcBorders>
              <w:top w:val="nil"/>
              <w:left w:val="nil"/>
              <w:bottom w:val="single" w:color="000000" w:sz="4" w:space="0"/>
              <w:right w:val="single" w:color="000000" w:sz="4" w:space="0"/>
            </w:tcBorders>
            <w:shd w:val="clear" w:color="auto" w:fill="auto"/>
            <w:vAlign w:val="center"/>
          </w:tcPr>
          <w:p w14:paraId="25DD280D">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47" w:type="pct"/>
            <w:tcBorders>
              <w:top w:val="nil"/>
              <w:left w:val="nil"/>
              <w:bottom w:val="single" w:color="000000" w:sz="4" w:space="0"/>
              <w:right w:val="single" w:color="000000" w:sz="4" w:space="0"/>
            </w:tcBorders>
            <w:shd w:val="clear" w:color="auto" w:fill="auto"/>
            <w:vAlign w:val="center"/>
          </w:tcPr>
          <w:p w14:paraId="2AF036F4">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48" w:type="pct"/>
            <w:tcBorders>
              <w:top w:val="nil"/>
              <w:left w:val="nil"/>
              <w:bottom w:val="single" w:color="000000" w:sz="4" w:space="0"/>
              <w:right w:val="single" w:color="000000" w:sz="4" w:space="0"/>
            </w:tcBorders>
            <w:shd w:val="clear" w:color="auto" w:fill="auto"/>
            <w:vAlign w:val="center"/>
          </w:tcPr>
          <w:p w14:paraId="1E1693B3">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91" w:type="pct"/>
            <w:tcBorders>
              <w:top w:val="nil"/>
              <w:left w:val="nil"/>
              <w:bottom w:val="single" w:color="000000" w:sz="4" w:space="0"/>
              <w:right w:val="single" w:color="000000" w:sz="4" w:space="0"/>
            </w:tcBorders>
            <w:shd w:val="clear" w:color="auto" w:fill="auto"/>
            <w:vAlign w:val="center"/>
          </w:tcPr>
          <w:p w14:paraId="2EA6B364">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二十五、预备费</w:t>
            </w:r>
          </w:p>
        </w:tc>
        <w:tc>
          <w:tcPr>
            <w:tcW w:w="547" w:type="pct"/>
            <w:tcBorders>
              <w:top w:val="nil"/>
              <w:left w:val="nil"/>
              <w:bottom w:val="single" w:color="000000" w:sz="4" w:space="0"/>
              <w:right w:val="single" w:color="000000" w:sz="4" w:space="0"/>
            </w:tcBorders>
            <w:shd w:val="clear" w:color="auto" w:fill="auto"/>
            <w:vAlign w:val="center"/>
          </w:tcPr>
          <w:p w14:paraId="1A53C27E">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713" w:type="pct"/>
            <w:tcBorders>
              <w:top w:val="nil"/>
              <w:left w:val="nil"/>
              <w:bottom w:val="single" w:color="000000" w:sz="4" w:space="0"/>
              <w:right w:val="single" w:color="000000" w:sz="4" w:space="0"/>
            </w:tcBorders>
            <w:shd w:val="clear" w:color="auto" w:fill="auto"/>
            <w:vAlign w:val="center"/>
          </w:tcPr>
          <w:p w14:paraId="028AE614">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717" w:type="pct"/>
            <w:tcBorders>
              <w:top w:val="nil"/>
              <w:left w:val="nil"/>
              <w:bottom w:val="single" w:color="000000" w:sz="4" w:space="0"/>
              <w:right w:val="single" w:color="000000" w:sz="4" w:space="0"/>
            </w:tcBorders>
            <w:shd w:val="clear" w:color="auto" w:fill="auto"/>
            <w:vAlign w:val="center"/>
          </w:tcPr>
          <w:p w14:paraId="15F28150">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14:paraId="563A5A63">
        <w:tblPrEx>
          <w:tblCellMar>
            <w:top w:w="0" w:type="dxa"/>
            <w:left w:w="108" w:type="dxa"/>
            <w:bottom w:w="0" w:type="dxa"/>
            <w:right w:w="108" w:type="dxa"/>
          </w:tblCellMar>
        </w:tblPrEx>
        <w:trPr>
          <w:trHeight w:val="285" w:hRule="atLeast"/>
        </w:trPr>
        <w:tc>
          <w:tcPr>
            <w:tcW w:w="685" w:type="pct"/>
            <w:tcBorders>
              <w:top w:val="nil"/>
              <w:left w:val="single" w:color="000000" w:sz="4" w:space="0"/>
              <w:bottom w:val="single" w:color="000000" w:sz="4" w:space="0"/>
              <w:right w:val="single" w:color="000000" w:sz="4" w:space="0"/>
            </w:tcBorders>
            <w:shd w:val="clear" w:color="auto" w:fill="auto"/>
            <w:vAlign w:val="center"/>
          </w:tcPr>
          <w:p w14:paraId="17BDD4D3">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47" w:type="pct"/>
            <w:tcBorders>
              <w:top w:val="nil"/>
              <w:left w:val="nil"/>
              <w:bottom w:val="single" w:color="000000" w:sz="4" w:space="0"/>
              <w:right w:val="single" w:color="000000" w:sz="4" w:space="0"/>
            </w:tcBorders>
            <w:shd w:val="clear" w:color="auto" w:fill="auto"/>
            <w:vAlign w:val="center"/>
          </w:tcPr>
          <w:p w14:paraId="172551BD">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47" w:type="pct"/>
            <w:tcBorders>
              <w:top w:val="nil"/>
              <w:left w:val="nil"/>
              <w:bottom w:val="single" w:color="000000" w:sz="4" w:space="0"/>
              <w:right w:val="single" w:color="000000" w:sz="4" w:space="0"/>
            </w:tcBorders>
            <w:shd w:val="clear" w:color="auto" w:fill="auto"/>
            <w:vAlign w:val="center"/>
          </w:tcPr>
          <w:p w14:paraId="5C40E1A8">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48" w:type="pct"/>
            <w:tcBorders>
              <w:top w:val="nil"/>
              <w:left w:val="nil"/>
              <w:bottom w:val="single" w:color="000000" w:sz="4" w:space="0"/>
              <w:right w:val="single" w:color="000000" w:sz="4" w:space="0"/>
            </w:tcBorders>
            <w:shd w:val="clear" w:color="auto" w:fill="auto"/>
            <w:vAlign w:val="center"/>
          </w:tcPr>
          <w:p w14:paraId="49AAC1C4">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91" w:type="pct"/>
            <w:tcBorders>
              <w:top w:val="nil"/>
              <w:left w:val="nil"/>
              <w:bottom w:val="single" w:color="000000" w:sz="4" w:space="0"/>
              <w:right w:val="single" w:color="000000" w:sz="4" w:space="0"/>
            </w:tcBorders>
            <w:shd w:val="clear" w:color="auto" w:fill="auto"/>
            <w:vAlign w:val="center"/>
          </w:tcPr>
          <w:p w14:paraId="5556F04C">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二十六、转移性支出</w:t>
            </w:r>
          </w:p>
        </w:tc>
        <w:tc>
          <w:tcPr>
            <w:tcW w:w="547" w:type="pct"/>
            <w:tcBorders>
              <w:top w:val="nil"/>
              <w:left w:val="nil"/>
              <w:bottom w:val="single" w:color="000000" w:sz="4" w:space="0"/>
              <w:right w:val="single" w:color="000000" w:sz="4" w:space="0"/>
            </w:tcBorders>
            <w:shd w:val="clear" w:color="auto" w:fill="auto"/>
            <w:vAlign w:val="center"/>
          </w:tcPr>
          <w:p w14:paraId="4EA49AE9">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713" w:type="pct"/>
            <w:tcBorders>
              <w:top w:val="nil"/>
              <w:left w:val="nil"/>
              <w:bottom w:val="single" w:color="000000" w:sz="4" w:space="0"/>
              <w:right w:val="single" w:color="000000" w:sz="4" w:space="0"/>
            </w:tcBorders>
            <w:shd w:val="clear" w:color="auto" w:fill="auto"/>
            <w:vAlign w:val="center"/>
          </w:tcPr>
          <w:p w14:paraId="0DE4863D">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717" w:type="pct"/>
            <w:tcBorders>
              <w:top w:val="nil"/>
              <w:left w:val="nil"/>
              <w:bottom w:val="single" w:color="000000" w:sz="4" w:space="0"/>
              <w:right w:val="single" w:color="000000" w:sz="4" w:space="0"/>
            </w:tcBorders>
            <w:shd w:val="clear" w:color="auto" w:fill="auto"/>
            <w:vAlign w:val="center"/>
          </w:tcPr>
          <w:p w14:paraId="6E4E71A7">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14:paraId="23D5371D">
        <w:tblPrEx>
          <w:tblCellMar>
            <w:top w:w="0" w:type="dxa"/>
            <w:left w:w="108" w:type="dxa"/>
            <w:bottom w:w="0" w:type="dxa"/>
            <w:right w:w="108" w:type="dxa"/>
          </w:tblCellMar>
        </w:tblPrEx>
        <w:trPr>
          <w:trHeight w:val="285" w:hRule="atLeast"/>
        </w:trPr>
        <w:tc>
          <w:tcPr>
            <w:tcW w:w="685" w:type="pct"/>
            <w:tcBorders>
              <w:top w:val="nil"/>
              <w:left w:val="single" w:color="000000" w:sz="4" w:space="0"/>
              <w:bottom w:val="single" w:color="000000" w:sz="4" w:space="0"/>
              <w:right w:val="single" w:color="000000" w:sz="4" w:space="0"/>
            </w:tcBorders>
            <w:shd w:val="clear" w:color="auto" w:fill="auto"/>
            <w:vAlign w:val="center"/>
          </w:tcPr>
          <w:p w14:paraId="356698CF">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47" w:type="pct"/>
            <w:tcBorders>
              <w:top w:val="nil"/>
              <w:left w:val="nil"/>
              <w:bottom w:val="single" w:color="000000" w:sz="4" w:space="0"/>
              <w:right w:val="single" w:color="000000" w:sz="4" w:space="0"/>
            </w:tcBorders>
            <w:shd w:val="clear" w:color="auto" w:fill="auto"/>
            <w:vAlign w:val="center"/>
          </w:tcPr>
          <w:p w14:paraId="40EEF7D1">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47" w:type="pct"/>
            <w:tcBorders>
              <w:top w:val="nil"/>
              <w:left w:val="nil"/>
              <w:bottom w:val="single" w:color="000000" w:sz="4" w:space="0"/>
              <w:right w:val="single" w:color="000000" w:sz="4" w:space="0"/>
            </w:tcBorders>
            <w:shd w:val="clear" w:color="auto" w:fill="auto"/>
            <w:vAlign w:val="center"/>
          </w:tcPr>
          <w:p w14:paraId="422F5333">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48" w:type="pct"/>
            <w:tcBorders>
              <w:top w:val="nil"/>
              <w:left w:val="nil"/>
              <w:bottom w:val="single" w:color="000000" w:sz="4" w:space="0"/>
              <w:right w:val="single" w:color="000000" w:sz="4" w:space="0"/>
            </w:tcBorders>
            <w:shd w:val="clear" w:color="auto" w:fill="auto"/>
            <w:vAlign w:val="center"/>
          </w:tcPr>
          <w:p w14:paraId="37636A17">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91" w:type="pct"/>
            <w:tcBorders>
              <w:top w:val="nil"/>
              <w:left w:val="nil"/>
              <w:bottom w:val="single" w:color="000000" w:sz="4" w:space="0"/>
              <w:right w:val="single" w:color="000000" w:sz="4" w:space="0"/>
            </w:tcBorders>
            <w:shd w:val="clear" w:color="auto" w:fill="auto"/>
            <w:vAlign w:val="center"/>
          </w:tcPr>
          <w:p w14:paraId="4C2DC79F">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二十七、债务还本支出</w:t>
            </w:r>
          </w:p>
        </w:tc>
        <w:tc>
          <w:tcPr>
            <w:tcW w:w="547" w:type="pct"/>
            <w:tcBorders>
              <w:top w:val="nil"/>
              <w:left w:val="nil"/>
              <w:bottom w:val="single" w:color="000000" w:sz="4" w:space="0"/>
              <w:right w:val="single" w:color="000000" w:sz="4" w:space="0"/>
            </w:tcBorders>
            <w:shd w:val="clear" w:color="auto" w:fill="auto"/>
            <w:vAlign w:val="center"/>
          </w:tcPr>
          <w:p w14:paraId="31F58F0C">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713" w:type="pct"/>
            <w:tcBorders>
              <w:top w:val="nil"/>
              <w:left w:val="nil"/>
              <w:bottom w:val="single" w:color="000000" w:sz="4" w:space="0"/>
              <w:right w:val="single" w:color="000000" w:sz="4" w:space="0"/>
            </w:tcBorders>
            <w:shd w:val="clear" w:color="auto" w:fill="auto"/>
            <w:vAlign w:val="center"/>
          </w:tcPr>
          <w:p w14:paraId="6AA85533">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717" w:type="pct"/>
            <w:tcBorders>
              <w:top w:val="nil"/>
              <w:left w:val="nil"/>
              <w:bottom w:val="single" w:color="000000" w:sz="4" w:space="0"/>
              <w:right w:val="single" w:color="000000" w:sz="4" w:space="0"/>
            </w:tcBorders>
            <w:shd w:val="clear" w:color="auto" w:fill="auto"/>
            <w:vAlign w:val="center"/>
          </w:tcPr>
          <w:p w14:paraId="5BEB0301">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14:paraId="59A0AD48">
        <w:tblPrEx>
          <w:tblCellMar>
            <w:top w:w="0" w:type="dxa"/>
            <w:left w:w="108" w:type="dxa"/>
            <w:bottom w:w="0" w:type="dxa"/>
            <w:right w:w="108" w:type="dxa"/>
          </w:tblCellMar>
        </w:tblPrEx>
        <w:trPr>
          <w:trHeight w:val="285" w:hRule="atLeast"/>
        </w:trPr>
        <w:tc>
          <w:tcPr>
            <w:tcW w:w="685" w:type="pct"/>
            <w:tcBorders>
              <w:top w:val="nil"/>
              <w:left w:val="single" w:color="000000" w:sz="4" w:space="0"/>
              <w:bottom w:val="single" w:color="000000" w:sz="4" w:space="0"/>
              <w:right w:val="single" w:color="000000" w:sz="4" w:space="0"/>
            </w:tcBorders>
            <w:shd w:val="clear" w:color="auto" w:fill="auto"/>
            <w:vAlign w:val="center"/>
          </w:tcPr>
          <w:p w14:paraId="5442B57F">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财政拨款结转</w:t>
            </w:r>
          </w:p>
        </w:tc>
        <w:tc>
          <w:tcPr>
            <w:tcW w:w="547" w:type="pct"/>
            <w:tcBorders>
              <w:top w:val="nil"/>
              <w:left w:val="nil"/>
              <w:bottom w:val="single" w:color="000000" w:sz="4" w:space="0"/>
              <w:right w:val="single" w:color="000000" w:sz="4" w:space="0"/>
            </w:tcBorders>
            <w:shd w:val="clear" w:color="auto" w:fill="auto"/>
            <w:vAlign w:val="center"/>
          </w:tcPr>
          <w:p w14:paraId="5CDD32C6">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47" w:type="pct"/>
            <w:tcBorders>
              <w:top w:val="nil"/>
              <w:left w:val="nil"/>
              <w:bottom w:val="single" w:color="000000" w:sz="4" w:space="0"/>
              <w:right w:val="single" w:color="000000" w:sz="4" w:space="0"/>
            </w:tcBorders>
            <w:shd w:val="clear" w:color="auto" w:fill="auto"/>
            <w:vAlign w:val="center"/>
          </w:tcPr>
          <w:p w14:paraId="1E7B0711">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48" w:type="pct"/>
            <w:tcBorders>
              <w:top w:val="nil"/>
              <w:left w:val="nil"/>
              <w:bottom w:val="single" w:color="000000" w:sz="4" w:space="0"/>
              <w:right w:val="single" w:color="000000" w:sz="4" w:space="0"/>
            </w:tcBorders>
            <w:shd w:val="clear" w:color="auto" w:fill="auto"/>
            <w:vAlign w:val="center"/>
          </w:tcPr>
          <w:p w14:paraId="59177CE3">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91" w:type="pct"/>
            <w:tcBorders>
              <w:top w:val="nil"/>
              <w:left w:val="nil"/>
              <w:bottom w:val="single" w:color="000000" w:sz="4" w:space="0"/>
              <w:right w:val="single" w:color="000000" w:sz="4" w:space="0"/>
            </w:tcBorders>
            <w:shd w:val="clear" w:color="auto" w:fill="auto"/>
            <w:vAlign w:val="center"/>
          </w:tcPr>
          <w:p w14:paraId="0935B670">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二十八、债务付息支出</w:t>
            </w:r>
          </w:p>
        </w:tc>
        <w:tc>
          <w:tcPr>
            <w:tcW w:w="547" w:type="pct"/>
            <w:tcBorders>
              <w:top w:val="nil"/>
              <w:left w:val="nil"/>
              <w:bottom w:val="single" w:color="000000" w:sz="4" w:space="0"/>
              <w:right w:val="single" w:color="000000" w:sz="4" w:space="0"/>
            </w:tcBorders>
            <w:shd w:val="clear" w:color="auto" w:fill="auto"/>
            <w:vAlign w:val="center"/>
          </w:tcPr>
          <w:p w14:paraId="5DC90FEA">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4.00</w:t>
            </w:r>
          </w:p>
        </w:tc>
        <w:tc>
          <w:tcPr>
            <w:tcW w:w="713" w:type="pct"/>
            <w:tcBorders>
              <w:top w:val="nil"/>
              <w:left w:val="nil"/>
              <w:bottom w:val="single" w:color="000000" w:sz="4" w:space="0"/>
              <w:right w:val="single" w:color="000000" w:sz="4" w:space="0"/>
            </w:tcBorders>
            <w:shd w:val="clear" w:color="auto" w:fill="auto"/>
            <w:vAlign w:val="center"/>
          </w:tcPr>
          <w:p w14:paraId="4768C60B">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4.00</w:t>
            </w:r>
          </w:p>
        </w:tc>
        <w:tc>
          <w:tcPr>
            <w:tcW w:w="717" w:type="pct"/>
            <w:tcBorders>
              <w:top w:val="nil"/>
              <w:left w:val="nil"/>
              <w:bottom w:val="single" w:color="000000" w:sz="4" w:space="0"/>
              <w:right w:val="single" w:color="000000" w:sz="4" w:space="0"/>
            </w:tcBorders>
            <w:shd w:val="clear" w:color="auto" w:fill="auto"/>
            <w:vAlign w:val="center"/>
          </w:tcPr>
          <w:p w14:paraId="224AB076">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14:paraId="0DE829D5">
        <w:tblPrEx>
          <w:tblCellMar>
            <w:top w:w="0" w:type="dxa"/>
            <w:left w:w="108" w:type="dxa"/>
            <w:bottom w:w="0" w:type="dxa"/>
            <w:right w:w="108" w:type="dxa"/>
          </w:tblCellMar>
        </w:tblPrEx>
        <w:trPr>
          <w:trHeight w:val="285" w:hRule="atLeast"/>
        </w:trPr>
        <w:tc>
          <w:tcPr>
            <w:tcW w:w="685" w:type="pct"/>
            <w:tcBorders>
              <w:top w:val="nil"/>
              <w:left w:val="single" w:color="000000" w:sz="4" w:space="0"/>
              <w:bottom w:val="single" w:color="000000" w:sz="4" w:space="0"/>
              <w:right w:val="single" w:color="000000" w:sz="4" w:space="0"/>
            </w:tcBorders>
            <w:shd w:val="clear" w:color="auto" w:fill="auto"/>
            <w:vAlign w:val="center"/>
          </w:tcPr>
          <w:p w14:paraId="249BB8A0">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其他收入结转结余</w:t>
            </w:r>
          </w:p>
        </w:tc>
        <w:tc>
          <w:tcPr>
            <w:tcW w:w="547" w:type="pct"/>
            <w:tcBorders>
              <w:top w:val="nil"/>
              <w:left w:val="nil"/>
              <w:bottom w:val="single" w:color="000000" w:sz="4" w:space="0"/>
              <w:right w:val="single" w:color="000000" w:sz="4" w:space="0"/>
            </w:tcBorders>
            <w:shd w:val="clear" w:color="auto" w:fill="auto"/>
            <w:vAlign w:val="center"/>
          </w:tcPr>
          <w:p w14:paraId="2E83E059">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47" w:type="pct"/>
            <w:tcBorders>
              <w:top w:val="nil"/>
              <w:left w:val="nil"/>
              <w:bottom w:val="single" w:color="000000" w:sz="4" w:space="0"/>
              <w:right w:val="single" w:color="000000" w:sz="4" w:space="0"/>
            </w:tcBorders>
            <w:shd w:val="clear" w:color="auto" w:fill="auto"/>
            <w:vAlign w:val="center"/>
          </w:tcPr>
          <w:p w14:paraId="67AE632B">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48" w:type="pct"/>
            <w:tcBorders>
              <w:top w:val="nil"/>
              <w:left w:val="nil"/>
              <w:bottom w:val="single" w:color="000000" w:sz="4" w:space="0"/>
              <w:right w:val="single" w:color="000000" w:sz="4" w:space="0"/>
            </w:tcBorders>
            <w:shd w:val="clear" w:color="auto" w:fill="auto"/>
            <w:vAlign w:val="center"/>
          </w:tcPr>
          <w:p w14:paraId="6C3295A7">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91" w:type="pct"/>
            <w:tcBorders>
              <w:top w:val="nil"/>
              <w:left w:val="nil"/>
              <w:bottom w:val="single" w:color="000000" w:sz="4" w:space="0"/>
              <w:right w:val="single" w:color="000000" w:sz="4" w:space="0"/>
            </w:tcBorders>
            <w:shd w:val="clear" w:color="auto" w:fill="auto"/>
            <w:vAlign w:val="center"/>
          </w:tcPr>
          <w:p w14:paraId="3B3CA5C9">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二十九、债务发行费用支出</w:t>
            </w:r>
          </w:p>
        </w:tc>
        <w:tc>
          <w:tcPr>
            <w:tcW w:w="547" w:type="pct"/>
            <w:tcBorders>
              <w:top w:val="nil"/>
              <w:left w:val="nil"/>
              <w:bottom w:val="single" w:color="000000" w:sz="4" w:space="0"/>
              <w:right w:val="single" w:color="000000" w:sz="4" w:space="0"/>
            </w:tcBorders>
            <w:shd w:val="clear" w:color="auto" w:fill="auto"/>
            <w:vAlign w:val="center"/>
          </w:tcPr>
          <w:p w14:paraId="61F0864C">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713" w:type="pct"/>
            <w:tcBorders>
              <w:top w:val="nil"/>
              <w:left w:val="nil"/>
              <w:bottom w:val="single" w:color="000000" w:sz="4" w:space="0"/>
              <w:right w:val="single" w:color="000000" w:sz="4" w:space="0"/>
            </w:tcBorders>
            <w:shd w:val="clear" w:color="auto" w:fill="auto"/>
            <w:vAlign w:val="center"/>
          </w:tcPr>
          <w:p w14:paraId="3C5E28EB">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717" w:type="pct"/>
            <w:tcBorders>
              <w:top w:val="nil"/>
              <w:left w:val="nil"/>
              <w:bottom w:val="single" w:color="000000" w:sz="4" w:space="0"/>
              <w:right w:val="single" w:color="000000" w:sz="4" w:space="0"/>
            </w:tcBorders>
            <w:shd w:val="clear" w:color="auto" w:fill="auto"/>
            <w:vAlign w:val="center"/>
          </w:tcPr>
          <w:p w14:paraId="2A59421E">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14:paraId="3C8A46B5">
        <w:tblPrEx>
          <w:tblCellMar>
            <w:top w:w="0" w:type="dxa"/>
            <w:left w:w="108" w:type="dxa"/>
            <w:bottom w:w="0" w:type="dxa"/>
            <w:right w:w="108" w:type="dxa"/>
          </w:tblCellMar>
        </w:tblPrEx>
        <w:trPr>
          <w:trHeight w:val="285" w:hRule="atLeast"/>
        </w:trPr>
        <w:tc>
          <w:tcPr>
            <w:tcW w:w="685" w:type="pct"/>
            <w:tcBorders>
              <w:top w:val="nil"/>
              <w:left w:val="single" w:color="000000" w:sz="4" w:space="0"/>
              <w:bottom w:val="single" w:color="000000" w:sz="4" w:space="0"/>
              <w:right w:val="single" w:color="000000" w:sz="4" w:space="0"/>
            </w:tcBorders>
            <w:shd w:val="clear" w:color="auto" w:fill="auto"/>
            <w:vAlign w:val="center"/>
          </w:tcPr>
          <w:p w14:paraId="540EC5D2">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47" w:type="pct"/>
            <w:tcBorders>
              <w:top w:val="nil"/>
              <w:left w:val="nil"/>
              <w:bottom w:val="single" w:color="000000" w:sz="4" w:space="0"/>
              <w:right w:val="single" w:color="000000" w:sz="4" w:space="0"/>
            </w:tcBorders>
            <w:shd w:val="clear" w:color="auto" w:fill="auto"/>
            <w:vAlign w:val="center"/>
          </w:tcPr>
          <w:p w14:paraId="40C4B9CA">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47" w:type="pct"/>
            <w:tcBorders>
              <w:top w:val="nil"/>
              <w:left w:val="nil"/>
              <w:bottom w:val="single" w:color="000000" w:sz="4" w:space="0"/>
              <w:right w:val="single" w:color="000000" w:sz="4" w:space="0"/>
            </w:tcBorders>
            <w:shd w:val="clear" w:color="auto" w:fill="auto"/>
            <w:vAlign w:val="center"/>
          </w:tcPr>
          <w:p w14:paraId="22DAA955">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48" w:type="pct"/>
            <w:tcBorders>
              <w:top w:val="nil"/>
              <w:left w:val="nil"/>
              <w:bottom w:val="single" w:color="000000" w:sz="4" w:space="0"/>
              <w:right w:val="single" w:color="000000" w:sz="4" w:space="0"/>
            </w:tcBorders>
            <w:shd w:val="clear" w:color="auto" w:fill="auto"/>
            <w:vAlign w:val="center"/>
          </w:tcPr>
          <w:p w14:paraId="12F1900B">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91" w:type="pct"/>
            <w:tcBorders>
              <w:top w:val="nil"/>
              <w:left w:val="nil"/>
              <w:bottom w:val="single" w:color="000000" w:sz="4" w:space="0"/>
              <w:right w:val="single" w:color="000000" w:sz="4" w:space="0"/>
            </w:tcBorders>
            <w:shd w:val="clear" w:color="auto" w:fill="auto"/>
            <w:vAlign w:val="center"/>
          </w:tcPr>
          <w:p w14:paraId="1AFC24F4">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三十、抗疫特别国债安排的支出</w:t>
            </w:r>
          </w:p>
        </w:tc>
        <w:tc>
          <w:tcPr>
            <w:tcW w:w="547" w:type="pct"/>
            <w:tcBorders>
              <w:top w:val="nil"/>
              <w:left w:val="nil"/>
              <w:bottom w:val="single" w:color="000000" w:sz="4" w:space="0"/>
              <w:right w:val="single" w:color="000000" w:sz="4" w:space="0"/>
            </w:tcBorders>
            <w:shd w:val="clear" w:color="auto" w:fill="auto"/>
            <w:vAlign w:val="center"/>
          </w:tcPr>
          <w:p w14:paraId="53A7F7DA">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713" w:type="pct"/>
            <w:tcBorders>
              <w:top w:val="nil"/>
              <w:left w:val="nil"/>
              <w:bottom w:val="single" w:color="000000" w:sz="4" w:space="0"/>
              <w:right w:val="single" w:color="000000" w:sz="4" w:space="0"/>
            </w:tcBorders>
            <w:shd w:val="clear" w:color="auto" w:fill="auto"/>
            <w:vAlign w:val="center"/>
          </w:tcPr>
          <w:p w14:paraId="7DCE4EC5">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717" w:type="pct"/>
            <w:tcBorders>
              <w:top w:val="nil"/>
              <w:left w:val="nil"/>
              <w:bottom w:val="single" w:color="000000" w:sz="4" w:space="0"/>
              <w:right w:val="single" w:color="000000" w:sz="4" w:space="0"/>
            </w:tcBorders>
            <w:shd w:val="clear" w:color="auto" w:fill="auto"/>
            <w:vAlign w:val="center"/>
          </w:tcPr>
          <w:p w14:paraId="4F39FCCF">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14:paraId="13936C94">
        <w:tblPrEx>
          <w:tblCellMar>
            <w:top w:w="0" w:type="dxa"/>
            <w:left w:w="108" w:type="dxa"/>
            <w:bottom w:w="0" w:type="dxa"/>
            <w:right w:w="108" w:type="dxa"/>
          </w:tblCellMar>
        </w:tblPrEx>
        <w:trPr>
          <w:trHeight w:val="285" w:hRule="atLeast"/>
        </w:trPr>
        <w:tc>
          <w:tcPr>
            <w:tcW w:w="685" w:type="pct"/>
            <w:tcBorders>
              <w:top w:val="nil"/>
              <w:left w:val="single" w:color="000000" w:sz="4" w:space="0"/>
              <w:bottom w:val="single" w:color="000000" w:sz="4" w:space="0"/>
              <w:right w:val="single" w:color="000000" w:sz="4" w:space="0"/>
            </w:tcBorders>
            <w:shd w:val="clear" w:color="auto" w:fill="auto"/>
            <w:vAlign w:val="center"/>
          </w:tcPr>
          <w:p w14:paraId="52D463C4">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本年收入合计</w:t>
            </w:r>
          </w:p>
        </w:tc>
        <w:tc>
          <w:tcPr>
            <w:tcW w:w="547" w:type="pct"/>
            <w:tcBorders>
              <w:top w:val="nil"/>
              <w:left w:val="nil"/>
              <w:bottom w:val="single" w:color="000000" w:sz="4" w:space="0"/>
              <w:right w:val="single" w:color="000000" w:sz="4" w:space="0"/>
            </w:tcBorders>
            <w:shd w:val="clear" w:color="auto" w:fill="auto"/>
            <w:vAlign w:val="center"/>
          </w:tcPr>
          <w:p w14:paraId="7E653A3C">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451.54</w:t>
            </w:r>
          </w:p>
        </w:tc>
        <w:tc>
          <w:tcPr>
            <w:tcW w:w="547" w:type="pct"/>
            <w:tcBorders>
              <w:top w:val="nil"/>
              <w:left w:val="nil"/>
              <w:bottom w:val="single" w:color="000000" w:sz="4" w:space="0"/>
              <w:right w:val="single" w:color="000000" w:sz="4" w:space="0"/>
            </w:tcBorders>
            <w:shd w:val="clear" w:color="auto" w:fill="auto"/>
            <w:vAlign w:val="center"/>
          </w:tcPr>
          <w:p w14:paraId="12F06649">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451.54</w:t>
            </w:r>
          </w:p>
        </w:tc>
        <w:tc>
          <w:tcPr>
            <w:tcW w:w="548" w:type="pct"/>
            <w:tcBorders>
              <w:top w:val="nil"/>
              <w:left w:val="nil"/>
              <w:bottom w:val="single" w:color="000000" w:sz="4" w:space="0"/>
              <w:right w:val="single" w:color="000000" w:sz="4" w:space="0"/>
            </w:tcBorders>
            <w:shd w:val="clear" w:color="auto" w:fill="auto"/>
            <w:vAlign w:val="center"/>
          </w:tcPr>
          <w:p w14:paraId="79A19C68">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691" w:type="pct"/>
            <w:tcBorders>
              <w:top w:val="nil"/>
              <w:left w:val="nil"/>
              <w:bottom w:val="single" w:color="000000" w:sz="4" w:space="0"/>
              <w:right w:val="single" w:color="000000" w:sz="4" w:space="0"/>
            </w:tcBorders>
            <w:shd w:val="clear" w:color="auto" w:fill="auto"/>
            <w:vAlign w:val="center"/>
          </w:tcPr>
          <w:p w14:paraId="4A4125EB">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本年支出合计</w:t>
            </w:r>
          </w:p>
        </w:tc>
        <w:tc>
          <w:tcPr>
            <w:tcW w:w="933" w:type="dxa"/>
            <w:tcBorders>
              <w:top w:val="nil"/>
              <w:left w:val="nil"/>
              <w:bottom w:val="single" w:color="000000" w:sz="4" w:space="0"/>
              <w:right w:val="single" w:color="000000" w:sz="4" w:space="0"/>
            </w:tcBorders>
            <w:shd w:val="clear" w:color="auto" w:fill="auto"/>
            <w:vAlign w:val="center"/>
          </w:tcPr>
          <w:p w14:paraId="529D50D9">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451.54</w:t>
            </w:r>
          </w:p>
        </w:tc>
        <w:tc>
          <w:tcPr>
            <w:tcW w:w="1215" w:type="dxa"/>
            <w:tcBorders>
              <w:top w:val="nil"/>
              <w:left w:val="nil"/>
              <w:bottom w:val="single" w:color="000000" w:sz="4" w:space="0"/>
              <w:right w:val="single" w:color="000000" w:sz="4" w:space="0"/>
            </w:tcBorders>
            <w:shd w:val="clear" w:color="auto" w:fill="auto"/>
            <w:vAlign w:val="center"/>
          </w:tcPr>
          <w:p w14:paraId="79744468">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451.54</w:t>
            </w:r>
          </w:p>
        </w:tc>
        <w:tc>
          <w:tcPr>
            <w:tcW w:w="717" w:type="pct"/>
            <w:tcBorders>
              <w:top w:val="nil"/>
              <w:left w:val="nil"/>
              <w:bottom w:val="single" w:color="000000" w:sz="4" w:space="0"/>
              <w:right w:val="single" w:color="000000" w:sz="4" w:space="0"/>
            </w:tcBorders>
            <w:shd w:val="clear" w:color="auto" w:fill="auto"/>
            <w:vAlign w:val="center"/>
          </w:tcPr>
          <w:p w14:paraId="6DEE0317">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14:paraId="642CDEEF">
        <w:tblPrEx>
          <w:tblCellMar>
            <w:top w:w="0" w:type="dxa"/>
            <w:left w:w="108" w:type="dxa"/>
            <w:bottom w:w="0" w:type="dxa"/>
            <w:right w:w="108" w:type="dxa"/>
          </w:tblCellMar>
        </w:tblPrEx>
        <w:trPr>
          <w:trHeight w:val="285" w:hRule="atLeast"/>
        </w:trPr>
        <w:tc>
          <w:tcPr>
            <w:tcW w:w="685" w:type="pct"/>
            <w:tcBorders>
              <w:top w:val="nil"/>
              <w:left w:val="single" w:color="000000" w:sz="4" w:space="0"/>
              <w:bottom w:val="single" w:color="000000" w:sz="4" w:space="0"/>
              <w:right w:val="single" w:color="000000" w:sz="4" w:space="0"/>
            </w:tcBorders>
            <w:shd w:val="clear" w:color="auto" w:fill="auto"/>
            <w:vAlign w:val="center"/>
          </w:tcPr>
          <w:p w14:paraId="2BE5A5F8">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47" w:type="pct"/>
            <w:tcBorders>
              <w:top w:val="nil"/>
              <w:left w:val="nil"/>
              <w:bottom w:val="single" w:color="000000" w:sz="4" w:space="0"/>
              <w:right w:val="single" w:color="000000" w:sz="4" w:space="0"/>
            </w:tcBorders>
            <w:shd w:val="clear" w:color="auto" w:fill="auto"/>
            <w:vAlign w:val="center"/>
          </w:tcPr>
          <w:p w14:paraId="018AD17A">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47" w:type="pct"/>
            <w:tcBorders>
              <w:top w:val="nil"/>
              <w:left w:val="nil"/>
              <w:bottom w:val="single" w:color="000000" w:sz="4" w:space="0"/>
              <w:right w:val="single" w:color="000000" w:sz="4" w:space="0"/>
            </w:tcBorders>
            <w:shd w:val="clear" w:color="auto" w:fill="auto"/>
            <w:vAlign w:val="center"/>
          </w:tcPr>
          <w:p w14:paraId="432A6728">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48" w:type="pct"/>
            <w:tcBorders>
              <w:top w:val="nil"/>
              <w:left w:val="nil"/>
              <w:bottom w:val="single" w:color="000000" w:sz="4" w:space="0"/>
              <w:right w:val="single" w:color="000000" w:sz="4" w:space="0"/>
            </w:tcBorders>
            <w:shd w:val="clear" w:color="auto" w:fill="auto"/>
            <w:vAlign w:val="center"/>
          </w:tcPr>
          <w:p w14:paraId="3278169B">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91" w:type="pct"/>
            <w:tcBorders>
              <w:top w:val="nil"/>
              <w:left w:val="nil"/>
              <w:bottom w:val="single" w:color="000000" w:sz="4" w:space="0"/>
              <w:right w:val="single" w:color="000000" w:sz="4" w:space="0"/>
            </w:tcBorders>
            <w:shd w:val="clear" w:color="auto" w:fill="auto"/>
            <w:vAlign w:val="center"/>
          </w:tcPr>
          <w:p w14:paraId="1E2EAD41">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结转下年支出</w:t>
            </w:r>
          </w:p>
        </w:tc>
        <w:tc>
          <w:tcPr>
            <w:tcW w:w="547" w:type="pct"/>
            <w:tcBorders>
              <w:top w:val="nil"/>
              <w:left w:val="nil"/>
              <w:bottom w:val="single" w:color="000000" w:sz="4" w:space="0"/>
              <w:right w:val="single" w:color="000000" w:sz="4" w:space="0"/>
            </w:tcBorders>
            <w:shd w:val="clear" w:color="auto" w:fill="auto"/>
            <w:vAlign w:val="center"/>
          </w:tcPr>
          <w:p w14:paraId="18DB73D5">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713" w:type="pct"/>
            <w:tcBorders>
              <w:top w:val="nil"/>
              <w:left w:val="nil"/>
              <w:bottom w:val="single" w:color="000000" w:sz="4" w:space="0"/>
              <w:right w:val="single" w:color="000000" w:sz="4" w:space="0"/>
            </w:tcBorders>
            <w:shd w:val="clear" w:color="auto" w:fill="auto"/>
            <w:vAlign w:val="center"/>
          </w:tcPr>
          <w:p w14:paraId="104CAA29">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717" w:type="pct"/>
            <w:tcBorders>
              <w:top w:val="nil"/>
              <w:left w:val="nil"/>
              <w:bottom w:val="single" w:color="000000" w:sz="4" w:space="0"/>
              <w:right w:val="single" w:color="000000" w:sz="4" w:space="0"/>
            </w:tcBorders>
            <w:shd w:val="clear" w:color="auto" w:fill="auto"/>
            <w:vAlign w:val="center"/>
          </w:tcPr>
          <w:p w14:paraId="6C7ED1F2">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F726BDB">
        <w:tblPrEx>
          <w:tblCellMar>
            <w:top w:w="0" w:type="dxa"/>
            <w:left w:w="108" w:type="dxa"/>
            <w:bottom w:w="0" w:type="dxa"/>
            <w:right w:w="108" w:type="dxa"/>
          </w:tblCellMar>
        </w:tblPrEx>
        <w:trPr>
          <w:trHeight w:val="285" w:hRule="atLeast"/>
        </w:trPr>
        <w:tc>
          <w:tcPr>
            <w:tcW w:w="685" w:type="pct"/>
            <w:tcBorders>
              <w:top w:val="nil"/>
              <w:left w:val="single" w:color="000000" w:sz="4" w:space="0"/>
              <w:bottom w:val="single" w:color="000000" w:sz="4" w:space="0"/>
              <w:right w:val="single" w:color="000000" w:sz="4" w:space="0"/>
            </w:tcBorders>
            <w:shd w:val="clear" w:color="auto" w:fill="auto"/>
            <w:vAlign w:val="center"/>
          </w:tcPr>
          <w:p w14:paraId="14434F85">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收入总计</w:t>
            </w:r>
          </w:p>
        </w:tc>
        <w:tc>
          <w:tcPr>
            <w:tcW w:w="547" w:type="pct"/>
            <w:tcBorders>
              <w:top w:val="nil"/>
              <w:left w:val="nil"/>
              <w:bottom w:val="single" w:color="000000" w:sz="4" w:space="0"/>
              <w:right w:val="single" w:color="000000" w:sz="4" w:space="0"/>
            </w:tcBorders>
            <w:shd w:val="clear" w:color="auto" w:fill="auto"/>
            <w:vAlign w:val="center"/>
          </w:tcPr>
          <w:p w14:paraId="0840F830">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451.54</w:t>
            </w:r>
          </w:p>
        </w:tc>
        <w:tc>
          <w:tcPr>
            <w:tcW w:w="547" w:type="pct"/>
            <w:tcBorders>
              <w:top w:val="nil"/>
              <w:left w:val="nil"/>
              <w:bottom w:val="single" w:color="000000" w:sz="4" w:space="0"/>
              <w:right w:val="single" w:color="000000" w:sz="4" w:space="0"/>
            </w:tcBorders>
            <w:shd w:val="clear" w:color="auto" w:fill="auto"/>
            <w:vAlign w:val="center"/>
          </w:tcPr>
          <w:p w14:paraId="522B6D62">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451.54</w:t>
            </w:r>
          </w:p>
        </w:tc>
        <w:tc>
          <w:tcPr>
            <w:tcW w:w="548" w:type="pct"/>
            <w:tcBorders>
              <w:top w:val="nil"/>
              <w:left w:val="nil"/>
              <w:bottom w:val="single" w:color="000000" w:sz="4" w:space="0"/>
              <w:right w:val="single" w:color="000000" w:sz="4" w:space="0"/>
            </w:tcBorders>
            <w:shd w:val="clear" w:color="auto" w:fill="auto"/>
            <w:vAlign w:val="center"/>
          </w:tcPr>
          <w:p w14:paraId="74262F64">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691" w:type="pct"/>
            <w:tcBorders>
              <w:top w:val="nil"/>
              <w:left w:val="nil"/>
              <w:bottom w:val="single" w:color="000000" w:sz="4" w:space="0"/>
              <w:right w:val="single" w:color="000000" w:sz="4" w:space="0"/>
            </w:tcBorders>
            <w:shd w:val="clear" w:color="auto" w:fill="auto"/>
            <w:vAlign w:val="center"/>
          </w:tcPr>
          <w:p w14:paraId="0EC6AC6D">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支出总计</w:t>
            </w:r>
          </w:p>
        </w:tc>
        <w:tc>
          <w:tcPr>
            <w:tcW w:w="933" w:type="dxa"/>
            <w:tcBorders>
              <w:top w:val="nil"/>
              <w:left w:val="nil"/>
              <w:bottom w:val="single" w:color="000000" w:sz="4" w:space="0"/>
              <w:right w:val="single" w:color="000000" w:sz="4" w:space="0"/>
            </w:tcBorders>
            <w:shd w:val="clear" w:color="auto" w:fill="auto"/>
            <w:vAlign w:val="center"/>
          </w:tcPr>
          <w:p w14:paraId="14770270">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451.54</w:t>
            </w:r>
          </w:p>
        </w:tc>
        <w:tc>
          <w:tcPr>
            <w:tcW w:w="1215" w:type="dxa"/>
            <w:tcBorders>
              <w:top w:val="nil"/>
              <w:left w:val="nil"/>
              <w:bottom w:val="single" w:color="000000" w:sz="4" w:space="0"/>
              <w:right w:val="single" w:color="000000" w:sz="4" w:space="0"/>
            </w:tcBorders>
            <w:shd w:val="clear" w:color="auto" w:fill="auto"/>
            <w:vAlign w:val="center"/>
          </w:tcPr>
          <w:p w14:paraId="360D8EAA">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451.54</w:t>
            </w:r>
          </w:p>
        </w:tc>
        <w:tc>
          <w:tcPr>
            <w:tcW w:w="717" w:type="pct"/>
            <w:tcBorders>
              <w:top w:val="nil"/>
              <w:left w:val="nil"/>
              <w:bottom w:val="single" w:color="000000" w:sz="4" w:space="0"/>
              <w:right w:val="single" w:color="000000" w:sz="4" w:space="0"/>
            </w:tcBorders>
            <w:shd w:val="clear" w:color="auto" w:fill="auto"/>
            <w:vAlign w:val="center"/>
          </w:tcPr>
          <w:p w14:paraId="01807571">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bl>
    <w:p w14:paraId="550649B3">
      <w:pPr>
        <w:widowControl/>
        <w:jc w:val="left"/>
      </w:pPr>
    </w:p>
    <w:p w14:paraId="0DDCE443">
      <w:pPr>
        <w:widowControl/>
        <w:jc w:val="left"/>
      </w:pPr>
      <w:r>
        <w:br w:type="page"/>
      </w:r>
    </w:p>
    <w:p w14:paraId="367D35E4">
      <w:pPr>
        <w:widowControl/>
        <w:spacing w:line="580" w:lineRule="exact"/>
        <w:jc w:val="center"/>
        <w:rPr>
          <w:b/>
          <w:sz w:val="44"/>
          <w:szCs w:val="44"/>
        </w:rPr>
      </w:pPr>
      <w:r>
        <w:rPr>
          <w:rFonts w:hint="eastAsia"/>
          <w:b/>
          <w:sz w:val="44"/>
          <w:szCs w:val="44"/>
        </w:rPr>
        <w:t>二、部门收入总表</w:t>
      </w:r>
    </w:p>
    <w:p w14:paraId="7DA6A44F">
      <w:pPr>
        <w:widowControl/>
        <w:spacing w:line="580" w:lineRule="exact"/>
        <w:jc w:val="right"/>
        <w:rPr>
          <w:rFonts w:ascii="仿宋" w:hAnsi="仿宋" w:eastAsia="仿宋"/>
          <w:sz w:val="24"/>
          <w:szCs w:val="24"/>
        </w:rPr>
      </w:pPr>
      <w:r>
        <w:rPr>
          <w:rFonts w:hint="eastAsia" w:ascii="仿宋" w:hAnsi="仿宋" w:eastAsia="仿宋"/>
          <w:sz w:val="24"/>
          <w:szCs w:val="24"/>
        </w:rPr>
        <w:t>单位：万元</w:t>
      </w:r>
    </w:p>
    <w:tbl>
      <w:tblPr>
        <w:tblStyle w:val="5"/>
        <w:tblW w:w="5000" w:type="pct"/>
        <w:tblInd w:w="0" w:type="dxa"/>
        <w:tblLayout w:type="fixed"/>
        <w:tblCellMar>
          <w:top w:w="0" w:type="dxa"/>
          <w:left w:w="108" w:type="dxa"/>
          <w:bottom w:w="0" w:type="dxa"/>
          <w:right w:w="108" w:type="dxa"/>
        </w:tblCellMar>
      </w:tblPr>
      <w:tblGrid>
        <w:gridCol w:w="519"/>
        <w:gridCol w:w="582"/>
        <w:gridCol w:w="407"/>
        <w:gridCol w:w="571"/>
        <w:gridCol w:w="571"/>
        <w:gridCol w:w="419"/>
        <w:gridCol w:w="419"/>
        <w:gridCol w:w="419"/>
        <w:gridCol w:w="419"/>
        <w:gridCol w:w="419"/>
        <w:gridCol w:w="419"/>
        <w:gridCol w:w="419"/>
        <w:gridCol w:w="421"/>
        <w:gridCol w:w="419"/>
        <w:gridCol w:w="419"/>
        <w:gridCol w:w="419"/>
        <w:gridCol w:w="419"/>
        <w:gridCol w:w="419"/>
        <w:gridCol w:w="417"/>
      </w:tblGrid>
      <w:tr w14:paraId="499835B7">
        <w:tblPrEx>
          <w:tblCellMar>
            <w:top w:w="0" w:type="dxa"/>
            <w:left w:w="108" w:type="dxa"/>
            <w:bottom w:w="0" w:type="dxa"/>
            <w:right w:w="108" w:type="dxa"/>
          </w:tblCellMar>
        </w:tblPrEx>
        <w:trPr>
          <w:trHeight w:val="285" w:hRule="atLeast"/>
        </w:trPr>
        <w:tc>
          <w:tcPr>
            <w:tcW w:w="3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26567F">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部门（单位）代码</w:t>
            </w:r>
          </w:p>
        </w:tc>
        <w:tc>
          <w:tcPr>
            <w:tcW w:w="3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2FDF85">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部门（单位）名称</w:t>
            </w:r>
          </w:p>
        </w:tc>
        <w:tc>
          <w:tcPr>
            <w:tcW w:w="2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49AB5C">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合计</w:t>
            </w:r>
          </w:p>
        </w:tc>
        <w:tc>
          <w:tcPr>
            <w:tcW w:w="2639" w:type="pct"/>
            <w:gridSpan w:val="10"/>
            <w:tcBorders>
              <w:top w:val="single" w:color="000000" w:sz="4" w:space="0"/>
              <w:left w:val="nil"/>
              <w:bottom w:val="single" w:color="000000" w:sz="4" w:space="0"/>
              <w:right w:val="single" w:color="000000" w:sz="4" w:space="0"/>
            </w:tcBorders>
            <w:shd w:val="clear" w:color="auto" w:fill="auto"/>
            <w:vAlign w:val="center"/>
          </w:tcPr>
          <w:p w14:paraId="795439F2">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编制预算</w:t>
            </w:r>
          </w:p>
        </w:tc>
        <w:tc>
          <w:tcPr>
            <w:tcW w:w="1476" w:type="pct"/>
            <w:gridSpan w:val="6"/>
            <w:tcBorders>
              <w:top w:val="single" w:color="000000" w:sz="4" w:space="0"/>
              <w:left w:val="nil"/>
              <w:bottom w:val="single" w:color="000000" w:sz="4" w:space="0"/>
              <w:right w:val="single" w:color="000000" w:sz="4" w:space="0"/>
            </w:tcBorders>
            <w:shd w:val="clear" w:color="auto" w:fill="auto"/>
            <w:vAlign w:val="center"/>
          </w:tcPr>
          <w:p w14:paraId="555D7F15">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上年结转</w:t>
            </w:r>
          </w:p>
        </w:tc>
      </w:tr>
      <w:tr w14:paraId="49EB70F8">
        <w:tblPrEx>
          <w:tblCellMar>
            <w:top w:w="0" w:type="dxa"/>
            <w:left w:w="108" w:type="dxa"/>
            <w:bottom w:w="0" w:type="dxa"/>
            <w:right w:w="108" w:type="dxa"/>
          </w:tblCellMar>
        </w:tblPrEx>
        <w:trPr>
          <w:trHeight w:val="634" w:hRule="atLeast"/>
        </w:trPr>
        <w:tc>
          <w:tcPr>
            <w:tcW w:w="305" w:type="pct"/>
            <w:vMerge w:val="continue"/>
            <w:tcBorders>
              <w:top w:val="single" w:color="000000" w:sz="4" w:space="0"/>
              <w:left w:val="single" w:color="000000" w:sz="4" w:space="0"/>
              <w:bottom w:val="single" w:color="000000" w:sz="4" w:space="0"/>
              <w:right w:val="single" w:color="000000" w:sz="4" w:space="0"/>
            </w:tcBorders>
            <w:vAlign w:val="center"/>
          </w:tcPr>
          <w:p w14:paraId="036A60EC">
            <w:pPr>
              <w:widowControl/>
              <w:jc w:val="left"/>
              <w:rPr>
                <w:rFonts w:ascii="宋体" w:hAnsi="宋体" w:eastAsia="宋体" w:cs="宋体"/>
                <w:b/>
                <w:bCs/>
                <w:color w:val="000000"/>
                <w:kern w:val="0"/>
                <w:sz w:val="18"/>
                <w:szCs w:val="18"/>
              </w:rPr>
            </w:pPr>
          </w:p>
        </w:tc>
        <w:tc>
          <w:tcPr>
            <w:tcW w:w="342" w:type="pct"/>
            <w:vMerge w:val="continue"/>
            <w:tcBorders>
              <w:top w:val="single" w:color="000000" w:sz="4" w:space="0"/>
              <w:left w:val="single" w:color="000000" w:sz="4" w:space="0"/>
              <w:bottom w:val="single" w:color="000000" w:sz="4" w:space="0"/>
              <w:right w:val="single" w:color="000000" w:sz="4" w:space="0"/>
            </w:tcBorders>
            <w:vAlign w:val="center"/>
          </w:tcPr>
          <w:p w14:paraId="2CB7089A">
            <w:pPr>
              <w:widowControl/>
              <w:jc w:val="left"/>
              <w:rPr>
                <w:rFonts w:ascii="宋体" w:hAnsi="宋体" w:eastAsia="宋体" w:cs="宋体"/>
                <w:b/>
                <w:bCs/>
                <w:color w:val="000000"/>
                <w:kern w:val="0"/>
                <w:sz w:val="18"/>
                <w:szCs w:val="18"/>
              </w:rPr>
            </w:pPr>
          </w:p>
        </w:tc>
        <w:tc>
          <w:tcPr>
            <w:tcW w:w="239" w:type="pct"/>
            <w:vMerge w:val="continue"/>
            <w:tcBorders>
              <w:top w:val="single" w:color="000000" w:sz="4" w:space="0"/>
              <w:left w:val="single" w:color="000000" w:sz="4" w:space="0"/>
              <w:bottom w:val="single" w:color="000000" w:sz="4" w:space="0"/>
              <w:right w:val="single" w:color="000000" w:sz="4" w:space="0"/>
            </w:tcBorders>
            <w:vAlign w:val="center"/>
          </w:tcPr>
          <w:p w14:paraId="7EF06ABC">
            <w:pPr>
              <w:widowControl/>
              <w:jc w:val="left"/>
              <w:rPr>
                <w:rFonts w:ascii="宋体" w:hAnsi="宋体" w:eastAsia="宋体" w:cs="宋体"/>
                <w:b/>
                <w:bCs/>
                <w:color w:val="000000"/>
                <w:kern w:val="0"/>
                <w:sz w:val="18"/>
                <w:szCs w:val="18"/>
              </w:rPr>
            </w:pPr>
          </w:p>
        </w:tc>
        <w:tc>
          <w:tcPr>
            <w:tcW w:w="335" w:type="pct"/>
            <w:tcBorders>
              <w:top w:val="nil"/>
              <w:left w:val="nil"/>
              <w:bottom w:val="single" w:color="000000" w:sz="4" w:space="0"/>
              <w:right w:val="single" w:color="000000" w:sz="4" w:space="0"/>
            </w:tcBorders>
            <w:shd w:val="clear" w:color="auto" w:fill="auto"/>
            <w:vAlign w:val="center"/>
          </w:tcPr>
          <w:p w14:paraId="72D2B615">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小计</w:t>
            </w:r>
          </w:p>
        </w:tc>
        <w:tc>
          <w:tcPr>
            <w:tcW w:w="335" w:type="pct"/>
            <w:tcBorders>
              <w:top w:val="nil"/>
              <w:left w:val="nil"/>
              <w:bottom w:val="single" w:color="000000" w:sz="4" w:space="0"/>
              <w:right w:val="single" w:color="000000" w:sz="4" w:space="0"/>
            </w:tcBorders>
            <w:shd w:val="clear" w:color="auto" w:fill="auto"/>
            <w:vAlign w:val="center"/>
          </w:tcPr>
          <w:p w14:paraId="25D6939D">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一般公共预算</w:t>
            </w:r>
          </w:p>
        </w:tc>
        <w:tc>
          <w:tcPr>
            <w:tcW w:w="246" w:type="pct"/>
            <w:tcBorders>
              <w:top w:val="nil"/>
              <w:left w:val="nil"/>
              <w:bottom w:val="single" w:color="000000" w:sz="4" w:space="0"/>
              <w:right w:val="single" w:color="000000" w:sz="4" w:space="0"/>
            </w:tcBorders>
            <w:shd w:val="clear" w:color="auto" w:fill="auto"/>
            <w:vAlign w:val="center"/>
          </w:tcPr>
          <w:p w14:paraId="2157FD42">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政府性基金预算</w:t>
            </w:r>
          </w:p>
        </w:tc>
        <w:tc>
          <w:tcPr>
            <w:tcW w:w="246" w:type="pct"/>
            <w:tcBorders>
              <w:top w:val="nil"/>
              <w:left w:val="nil"/>
              <w:bottom w:val="single" w:color="000000" w:sz="4" w:space="0"/>
              <w:right w:val="single" w:color="000000" w:sz="4" w:space="0"/>
            </w:tcBorders>
            <w:shd w:val="clear" w:color="auto" w:fill="auto"/>
            <w:vAlign w:val="center"/>
          </w:tcPr>
          <w:p w14:paraId="5A649503">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国有资本经营预算</w:t>
            </w:r>
          </w:p>
        </w:tc>
        <w:tc>
          <w:tcPr>
            <w:tcW w:w="246" w:type="pct"/>
            <w:tcBorders>
              <w:top w:val="nil"/>
              <w:left w:val="nil"/>
              <w:bottom w:val="single" w:color="000000" w:sz="4" w:space="0"/>
              <w:right w:val="single" w:color="000000" w:sz="4" w:space="0"/>
            </w:tcBorders>
            <w:shd w:val="clear" w:color="auto" w:fill="auto"/>
            <w:vAlign w:val="center"/>
          </w:tcPr>
          <w:p w14:paraId="31821398">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财政专户管理资金</w:t>
            </w:r>
          </w:p>
        </w:tc>
        <w:tc>
          <w:tcPr>
            <w:tcW w:w="246" w:type="pct"/>
            <w:tcBorders>
              <w:top w:val="nil"/>
              <w:left w:val="nil"/>
              <w:bottom w:val="single" w:color="000000" w:sz="4" w:space="0"/>
              <w:right w:val="single" w:color="000000" w:sz="4" w:space="0"/>
            </w:tcBorders>
            <w:shd w:val="clear" w:color="auto" w:fill="auto"/>
            <w:vAlign w:val="center"/>
          </w:tcPr>
          <w:p w14:paraId="23DB02B5">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事业收入</w:t>
            </w:r>
          </w:p>
        </w:tc>
        <w:tc>
          <w:tcPr>
            <w:tcW w:w="246" w:type="pct"/>
            <w:tcBorders>
              <w:top w:val="nil"/>
              <w:left w:val="nil"/>
              <w:bottom w:val="single" w:color="000000" w:sz="4" w:space="0"/>
              <w:right w:val="single" w:color="000000" w:sz="4" w:space="0"/>
            </w:tcBorders>
            <w:shd w:val="clear" w:color="auto" w:fill="auto"/>
            <w:vAlign w:val="center"/>
          </w:tcPr>
          <w:p w14:paraId="25E0D6B3">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事业单位经营收入</w:t>
            </w:r>
          </w:p>
        </w:tc>
        <w:tc>
          <w:tcPr>
            <w:tcW w:w="246" w:type="pct"/>
            <w:tcBorders>
              <w:top w:val="nil"/>
              <w:left w:val="nil"/>
              <w:bottom w:val="single" w:color="000000" w:sz="4" w:space="0"/>
              <w:right w:val="single" w:color="000000" w:sz="4" w:space="0"/>
            </w:tcBorders>
            <w:shd w:val="clear" w:color="auto" w:fill="auto"/>
            <w:vAlign w:val="center"/>
          </w:tcPr>
          <w:p w14:paraId="1E419FD5">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上级补助收入</w:t>
            </w:r>
          </w:p>
        </w:tc>
        <w:tc>
          <w:tcPr>
            <w:tcW w:w="246" w:type="pct"/>
            <w:tcBorders>
              <w:top w:val="nil"/>
              <w:left w:val="nil"/>
              <w:bottom w:val="single" w:color="000000" w:sz="4" w:space="0"/>
              <w:right w:val="single" w:color="000000" w:sz="4" w:space="0"/>
            </w:tcBorders>
            <w:shd w:val="clear" w:color="auto" w:fill="auto"/>
            <w:vAlign w:val="center"/>
          </w:tcPr>
          <w:p w14:paraId="69027484">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附属单位上缴收入</w:t>
            </w:r>
          </w:p>
        </w:tc>
        <w:tc>
          <w:tcPr>
            <w:tcW w:w="246" w:type="pct"/>
            <w:tcBorders>
              <w:top w:val="nil"/>
              <w:left w:val="nil"/>
              <w:bottom w:val="single" w:color="000000" w:sz="4" w:space="0"/>
              <w:right w:val="single" w:color="000000" w:sz="4" w:space="0"/>
            </w:tcBorders>
            <w:shd w:val="clear" w:color="auto" w:fill="auto"/>
            <w:vAlign w:val="center"/>
          </w:tcPr>
          <w:p w14:paraId="1A4A7ECD">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其他收入</w:t>
            </w:r>
          </w:p>
        </w:tc>
        <w:tc>
          <w:tcPr>
            <w:tcW w:w="246" w:type="pct"/>
            <w:tcBorders>
              <w:top w:val="nil"/>
              <w:left w:val="nil"/>
              <w:bottom w:val="single" w:color="000000" w:sz="4" w:space="0"/>
              <w:right w:val="single" w:color="000000" w:sz="4" w:space="0"/>
            </w:tcBorders>
            <w:shd w:val="clear" w:color="auto" w:fill="auto"/>
            <w:vAlign w:val="center"/>
          </w:tcPr>
          <w:p w14:paraId="71B46165">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小计</w:t>
            </w:r>
          </w:p>
        </w:tc>
        <w:tc>
          <w:tcPr>
            <w:tcW w:w="246" w:type="pct"/>
            <w:tcBorders>
              <w:top w:val="nil"/>
              <w:left w:val="nil"/>
              <w:bottom w:val="single" w:color="000000" w:sz="4" w:space="0"/>
              <w:right w:val="single" w:color="000000" w:sz="4" w:space="0"/>
            </w:tcBorders>
            <w:shd w:val="clear" w:color="auto" w:fill="auto"/>
            <w:vAlign w:val="center"/>
          </w:tcPr>
          <w:p w14:paraId="753F63FC">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一般公共预算</w:t>
            </w:r>
          </w:p>
        </w:tc>
        <w:tc>
          <w:tcPr>
            <w:tcW w:w="246" w:type="pct"/>
            <w:tcBorders>
              <w:top w:val="nil"/>
              <w:left w:val="nil"/>
              <w:bottom w:val="single" w:color="000000" w:sz="4" w:space="0"/>
              <w:right w:val="single" w:color="000000" w:sz="4" w:space="0"/>
            </w:tcBorders>
            <w:shd w:val="clear" w:color="auto" w:fill="auto"/>
            <w:vAlign w:val="center"/>
          </w:tcPr>
          <w:p w14:paraId="2885B674">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政府性基金预算</w:t>
            </w:r>
          </w:p>
        </w:tc>
        <w:tc>
          <w:tcPr>
            <w:tcW w:w="246" w:type="pct"/>
            <w:tcBorders>
              <w:top w:val="nil"/>
              <w:left w:val="nil"/>
              <w:bottom w:val="single" w:color="000000" w:sz="4" w:space="0"/>
              <w:right w:val="single" w:color="000000" w:sz="4" w:space="0"/>
            </w:tcBorders>
            <w:shd w:val="clear" w:color="auto" w:fill="auto"/>
            <w:vAlign w:val="center"/>
          </w:tcPr>
          <w:p w14:paraId="7B4EB355">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国有资本经营预算</w:t>
            </w:r>
          </w:p>
        </w:tc>
        <w:tc>
          <w:tcPr>
            <w:tcW w:w="246" w:type="pct"/>
            <w:tcBorders>
              <w:top w:val="nil"/>
              <w:left w:val="nil"/>
              <w:bottom w:val="single" w:color="000000" w:sz="4" w:space="0"/>
              <w:right w:val="single" w:color="000000" w:sz="4" w:space="0"/>
            </w:tcBorders>
            <w:shd w:val="clear" w:color="auto" w:fill="auto"/>
            <w:vAlign w:val="center"/>
          </w:tcPr>
          <w:p w14:paraId="5880D941">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财政专户管理资金</w:t>
            </w:r>
          </w:p>
        </w:tc>
        <w:tc>
          <w:tcPr>
            <w:tcW w:w="246" w:type="pct"/>
            <w:tcBorders>
              <w:top w:val="nil"/>
              <w:left w:val="nil"/>
              <w:bottom w:val="single" w:color="000000" w:sz="4" w:space="0"/>
              <w:right w:val="single" w:color="000000" w:sz="4" w:space="0"/>
            </w:tcBorders>
            <w:shd w:val="clear" w:color="auto" w:fill="auto"/>
            <w:vAlign w:val="center"/>
          </w:tcPr>
          <w:p w14:paraId="7FBB9ACB">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单位资金</w:t>
            </w:r>
          </w:p>
        </w:tc>
      </w:tr>
      <w:tr w14:paraId="25D19C71">
        <w:tblPrEx>
          <w:tblCellMar>
            <w:top w:w="0" w:type="dxa"/>
            <w:left w:w="108" w:type="dxa"/>
            <w:bottom w:w="0" w:type="dxa"/>
            <w:right w:w="108" w:type="dxa"/>
          </w:tblCellMar>
        </w:tblPrEx>
        <w:trPr>
          <w:trHeight w:val="454" w:hRule="atLeast"/>
        </w:trPr>
        <w:tc>
          <w:tcPr>
            <w:tcW w:w="519" w:type="dxa"/>
            <w:tcBorders>
              <w:top w:val="nil"/>
              <w:left w:val="single" w:color="000000" w:sz="4" w:space="0"/>
              <w:bottom w:val="single" w:color="000000" w:sz="4" w:space="0"/>
              <w:right w:val="single" w:color="000000" w:sz="4" w:space="0"/>
            </w:tcBorders>
            <w:shd w:val="clear" w:color="auto" w:fill="auto"/>
            <w:vAlign w:val="center"/>
          </w:tcPr>
          <w:p w14:paraId="58793754">
            <w:pPr>
              <w:widowControl/>
              <w:jc w:val="lef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584</w:t>
            </w:r>
          </w:p>
        </w:tc>
        <w:tc>
          <w:tcPr>
            <w:tcW w:w="582" w:type="dxa"/>
            <w:tcBorders>
              <w:top w:val="nil"/>
              <w:left w:val="nil"/>
              <w:bottom w:val="single" w:color="000000" w:sz="4" w:space="0"/>
              <w:right w:val="single" w:color="000000" w:sz="4" w:space="0"/>
            </w:tcBorders>
            <w:shd w:val="clear" w:color="auto" w:fill="auto"/>
            <w:vAlign w:val="center"/>
          </w:tcPr>
          <w:p w14:paraId="13E7F4C6">
            <w:pPr>
              <w:widowControl/>
              <w:jc w:val="lef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长春净月高新技术产业开发区城市建设综合行政执法大队</w:t>
            </w:r>
          </w:p>
        </w:tc>
        <w:tc>
          <w:tcPr>
            <w:tcW w:w="407" w:type="dxa"/>
            <w:tcBorders>
              <w:top w:val="nil"/>
              <w:left w:val="nil"/>
              <w:bottom w:val="single" w:color="000000" w:sz="4" w:space="0"/>
              <w:right w:val="single" w:color="000000" w:sz="4" w:space="0"/>
            </w:tcBorders>
            <w:shd w:val="clear" w:color="auto" w:fill="auto"/>
            <w:vAlign w:val="center"/>
          </w:tcPr>
          <w:p w14:paraId="436FF48F">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451.54</w:t>
            </w:r>
          </w:p>
        </w:tc>
        <w:tc>
          <w:tcPr>
            <w:tcW w:w="571" w:type="dxa"/>
            <w:tcBorders>
              <w:top w:val="nil"/>
              <w:left w:val="nil"/>
              <w:bottom w:val="single" w:color="000000" w:sz="4" w:space="0"/>
              <w:right w:val="single" w:color="000000" w:sz="4" w:space="0"/>
            </w:tcBorders>
            <w:shd w:val="clear" w:color="auto" w:fill="auto"/>
            <w:vAlign w:val="center"/>
          </w:tcPr>
          <w:p w14:paraId="1BFE29B2">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451.54</w:t>
            </w:r>
          </w:p>
        </w:tc>
        <w:tc>
          <w:tcPr>
            <w:tcW w:w="571" w:type="dxa"/>
            <w:tcBorders>
              <w:top w:val="nil"/>
              <w:left w:val="nil"/>
              <w:bottom w:val="single" w:color="000000" w:sz="4" w:space="0"/>
              <w:right w:val="single" w:color="000000" w:sz="4" w:space="0"/>
            </w:tcBorders>
            <w:shd w:val="clear" w:color="auto" w:fill="auto"/>
            <w:vAlign w:val="center"/>
          </w:tcPr>
          <w:p w14:paraId="1E947D3C">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451.54</w:t>
            </w:r>
          </w:p>
        </w:tc>
        <w:tc>
          <w:tcPr>
            <w:tcW w:w="419" w:type="dxa"/>
            <w:tcBorders>
              <w:top w:val="nil"/>
              <w:left w:val="nil"/>
              <w:bottom w:val="single" w:color="000000" w:sz="4" w:space="0"/>
              <w:right w:val="single" w:color="000000" w:sz="4" w:space="0"/>
            </w:tcBorders>
            <w:shd w:val="clear" w:color="auto" w:fill="auto"/>
            <w:vAlign w:val="center"/>
          </w:tcPr>
          <w:p w14:paraId="02285731">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419" w:type="dxa"/>
            <w:tcBorders>
              <w:top w:val="nil"/>
              <w:left w:val="nil"/>
              <w:bottom w:val="single" w:color="000000" w:sz="4" w:space="0"/>
              <w:right w:val="single" w:color="000000" w:sz="4" w:space="0"/>
            </w:tcBorders>
            <w:shd w:val="clear" w:color="auto" w:fill="auto"/>
            <w:vAlign w:val="center"/>
          </w:tcPr>
          <w:p w14:paraId="6303A1AC">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419" w:type="dxa"/>
            <w:tcBorders>
              <w:top w:val="nil"/>
              <w:left w:val="nil"/>
              <w:bottom w:val="single" w:color="000000" w:sz="4" w:space="0"/>
              <w:right w:val="single" w:color="000000" w:sz="4" w:space="0"/>
            </w:tcBorders>
            <w:shd w:val="clear" w:color="auto" w:fill="auto"/>
            <w:vAlign w:val="center"/>
          </w:tcPr>
          <w:p w14:paraId="79851EAE">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419" w:type="dxa"/>
            <w:tcBorders>
              <w:top w:val="nil"/>
              <w:left w:val="nil"/>
              <w:bottom w:val="single" w:color="000000" w:sz="4" w:space="0"/>
              <w:right w:val="single" w:color="000000" w:sz="4" w:space="0"/>
            </w:tcBorders>
            <w:shd w:val="clear" w:color="auto" w:fill="auto"/>
            <w:vAlign w:val="center"/>
          </w:tcPr>
          <w:p w14:paraId="0AC821D0">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419" w:type="dxa"/>
            <w:tcBorders>
              <w:top w:val="nil"/>
              <w:left w:val="nil"/>
              <w:bottom w:val="single" w:color="000000" w:sz="4" w:space="0"/>
              <w:right w:val="single" w:color="000000" w:sz="4" w:space="0"/>
            </w:tcBorders>
            <w:shd w:val="clear" w:color="auto" w:fill="auto"/>
            <w:vAlign w:val="center"/>
          </w:tcPr>
          <w:p w14:paraId="256F5F3B">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419" w:type="dxa"/>
            <w:tcBorders>
              <w:top w:val="nil"/>
              <w:left w:val="nil"/>
              <w:bottom w:val="single" w:color="000000" w:sz="4" w:space="0"/>
              <w:right w:val="single" w:color="000000" w:sz="4" w:space="0"/>
            </w:tcBorders>
            <w:shd w:val="clear" w:color="auto" w:fill="auto"/>
            <w:vAlign w:val="center"/>
          </w:tcPr>
          <w:p w14:paraId="1BB879CE">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419" w:type="dxa"/>
            <w:tcBorders>
              <w:top w:val="nil"/>
              <w:left w:val="nil"/>
              <w:bottom w:val="single" w:color="000000" w:sz="4" w:space="0"/>
              <w:right w:val="single" w:color="000000" w:sz="4" w:space="0"/>
            </w:tcBorders>
            <w:shd w:val="clear" w:color="auto" w:fill="auto"/>
            <w:vAlign w:val="center"/>
          </w:tcPr>
          <w:p w14:paraId="3B1E4435">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421" w:type="dxa"/>
            <w:tcBorders>
              <w:top w:val="nil"/>
              <w:left w:val="nil"/>
              <w:bottom w:val="single" w:color="000000" w:sz="4" w:space="0"/>
              <w:right w:val="single" w:color="000000" w:sz="4" w:space="0"/>
            </w:tcBorders>
            <w:shd w:val="clear" w:color="auto" w:fill="auto"/>
            <w:vAlign w:val="center"/>
          </w:tcPr>
          <w:p w14:paraId="314DE19E">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419" w:type="dxa"/>
            <w:tcBorders>
              <w:top w:val="nil"/>
              <w:left w:val="nil"/>
              <w:bottom w:val="single" w:color="000000" w:sz="4" w:space="0"/>
              <w:right w:val="single" w:color="000000" w:sz="4" w:space="0"/>
            </w:tcBorders>
            <w:shd w:val="clear" w:color="auto" w:fill="auto"/>
            <w:vAlign w:val="center"/>
          </w:tcPr>
          <w:p w14:paraId="54CDD63E">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419" w:type="dxa"/>
            <w:tcBorders>
              <w:top w:val="nil"/>
              <w:left w:val="nil"/>
              <w:bottom w:val="single" w:color="000000" w:sz="4" w:space="0"/>
              <w:right w:val="single" w:color="000000" w:sz="4" w:space="0"/>
            </w:tcBorders>
            <w:shd w:val="clear" w:color="auto" w:fill="auto"/>
            <w:vAlign w:val="center"/>
          </w:tcPr>
          <w:p w14:paraId="5AB4C83A">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419" w:type="dxa"/>
            <w:tcBorders>
              <w:top w:val="nil"/>
              <w:left w:val="nil"/>
              <w:bottom w:val="single" w:color="000000" w:sz="4" w:space="0"/>
              <w:right w:val="single" w:color="000000" w:sz="4" w:space="0"/>
            </w:tcBorders>
            <w:shd w:val="clear" w:color="auto" w:fill="auto"/>
            <w:vAlign w:val="center"/>
          </w:tcPr>
          <w:p w14:paraId="530CD742">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419" w:type="dxa"/>
            <w:tcBorders>
              <w:top w:val="nil"/>
              <w:left w:val="nil"/>
              <w:bottom w:val="single" w:color="000000" w:sz="4" w:space="0"/>
              <w:right w:val="single" w:color="000000" w:sz="4" w:space="0"/>
            </w:tcBorders>
            <w:shd w:val="clear" w:color="auto" w:fill="auto"/>
            <w:vAlign w:val="center"/>
          </w:tcPr>
          <w:p w14:paraId="2FF54640">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419" w:type="dxa"/>
            <w:tcBorders>
              <w:top w:val="nil"/>
              <w:left w:val="nil"/>
              <w:bottom w:val="single" w:color="000000" w:sz="4" w:space="0"/>
              <w:right w:val="single" w:color="000000" w:sz="4" w:space="0"/>
            </w:tcBorders>
            <w:shd w:val="clear" w:color="auto" w:fill="auto"/>
            <w:vAlign w:val="center"/>
          </w:tcPr>
          <w:p w14:paraId="0A2CA830">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417" w:type="dxa"/>
            <w:tcBorders>
              <w:top w:val="nil"/>
              <w:left w:val="nil"/>
              <w:bottom w:val="single" w:color="000000" w:sz="4" w:space="0"/>
              <w:right w:val="single" w:color="000000" w:sz="4" w:space="0"/>
            </w:tcBorders>
            <w:shd w:val="clear" w:color="auto" w:fill="auto"/>
            <w:vAlign w:val="center"/>
          </w:tcPr>
          <w:p w14:paraId="36254239">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r>
      <w:tr w14:paraId="2F2729FB">
        <w:tblPrEx>
          <w:tblCellMar>
            <w:top w:w="0" w:type="dxa"/>
            <w:left w:w="108" w:type="dxa"/>
            <w:bottom w:w="0" w:type="dxa"/>
            <w:right w:w="108" w:type="dxa"/>
          </w:tblCellMar>
        </w:tblPrEx>
        <w:trPr>
          <w:trHeight w:val="454" w:hRule="atLeast"/>
        </w:trPr>
        <w:tc>
          <w:tcPr>
            <w:tcW w:w="519" w:type="dxa"/>
            <w:tcBorders>
              <w:top w:val="nil"/>
              <w:left w:val="single" w:color="000000" w:sz="4" w:space="0"/>
              <w:bottom w:val="single" w:color="000000" w:sz="4" w:space="0"/>
              <w:right w:val="single" w:color="000000" w:sz="4" w:space="0"/>
            </w:tcBorders>
            <w:shd w:val="clear" w:color="auto" w:fill="auto"/>
            <w:vAlign w:val="center"/>
          </w:tcPr>
          <w:p w14:paraId="4EAC2453">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584001</w:t>
            </w:r>
          </w:p>
        </w:tc>
        <w:tc>
          <w:tcPr>
            <w:tcW w:w="582" w:type="dxa"/>
            <w:tcBorders>
              <w:top w:val="nil"/>
              <w:left w:val="nil"/>
              <w:bottom w:val="single" w:color="000000" w:sz="4" w:space="0"/>
              <w:right w:val="single" w:color="000000" w:sz="4" w:space="0"/>
            </w:tcBorders>
            <w:shd w:val="clear" w:color="auto" w:fill="auto"/>
            <w:vAlign w:val="center"/>
          </w:tcPr>
          <w:p w14:paraId="26B90AC8">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长春净月高新技术产业开发区城市建设综合行政执法大队(本级)</w:t>
            </w:r>
          </w:p>
        </w:tc>
        <w:tc>
          <w:tcPr>
            <w:tcW w:w="407" w:type="dxa"/>
            <w:tcBorders>
              <w:top w:val="nil"/>
              <w:left w:val="nil"/>
              <w:bottom w:val="single" w:color="000000" w:sz="4" w:space="0"/>
              <w:right w:val="single" w:color="000000" w:sz="4" w:space="0"/>
            </w:tcBorders>
            <w:shd w:val="clear" w:color="auto" w:fill="auto"/>
            <w:vAlign w:val="center"/>
          </w:tcPr>
          <w:p w14:paraId="113DA86F">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451.54</w:t>
            </w:r>
          </w:p>
        </w:tc>
        <w:tc>
          <w:tcPr>
            <w:tcW w:w="571" w:type="dxa"/>
            <w:tcBorders>
              <w:top w:val="nil"/>
              <w:left w:val="nil"/>
              <w:bottom w:val="single" w:color="000000" w:sz="4" w:space="0"/>
              <w:right w:val="single" w:color="000000" w:sz="4" w:space="0"/>
            </w:tcBorders>
            <w:shd w:val="clear" w:color="auto" w:fill="auto"/>
            <w:vAlign w:val="center"/>
          </w:tcPr>
          <w:p w14:paraId="11B34AD9">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451.54</w:t>
            </w:r>
          </w:p>
        </w:tc>
        <w:tc>
          <w:tcPr>
            <w:tcW w:w="571" w:type="dxa"/>
            <w:tcBorders>
              <w:top w:val="nil"/>
              <w:left w:val="nil"/>
              <w:bottom w:val="single" w:color="000000" w:sz="4" w:space="0"/>
              <w:right w:val="single" w:color="000000" w:sz="4" w:space="0"/>
            </w:tcBorders>
            <w:shd w:val="clear" w:color="auto" w:fill="auto"/>
            <w:vAlign w:val="center"/>
          </w:tcPr>
          <w:p w14:paraId="747B5EDC">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451.54</w:t>
            </w:r>
          </w:p>
        </w:tc>
        <w:tc>
          <w:tcPr>
            <w:tcW w:w="419" w:type="dxa"/>
            <w:tcBorders>
              <w:top w:val="nil"/>
              <w:left w:val="nil"/>
              <w:bottom w:val="single" w:color="000000" w:sz="4" w:space="0"/>
              <w:right w:val="single" w:color="000000" w:sz="4" w:space="0"/>
            </w:tcBorders>
            <w:shd w:val="clear" w:color="auto" w:fill="auto"/>
            <w:vAlign w:val="center"/>
          </w:tcPr>
          <w:p w14:paraId="285A617C">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419" w:type="dxa"/>
            <w:tcBorders>
              <w:top w:val="nil"/>
              <w:left w:val="nil"/>
              <w:bottom w:val="single" w:color="000000" w:sz="4" w:space="0"/>
              <w:right w:val="single" w:color="000000" w:sz="4" w:space="0"/>
            </w:tcBorders>
            <w:shd w:val="clear" w:color="auto" w:fill="auto"/>
            <w:vAlign w:val="center"/>
          </w:tcPr>
          <w:p w14:paraId="5B83C55E">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419" w:type="dxa"/>
            <w:tcBorders>
              <w:top w:val="nil"/>
              <w:left w:val="nil"/>
              <w:bottom w:val="single" w:color="000000" w:sz="4" w:space="0"/>
              <w:right w:val="single" w:color="000000" w:sz="4" w:space="0"/>
            </w:tcBorders>
            <w:shd w:val="clear" w:color="auto" w:fill="auto"/>
            <w:vAlign w:val="center"/>
          </w:tcPr>
          <w:p w14:paraId="2FB13FE2">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419" w:type="dxa"/>
            <w:tcBorders>
              <w:top w:val="nil"/>
              <w:left w:val="nil"/>
              <w:bottom w:val="single" w:color="000000" w:sz="4" w:space="0"/>
              <w:right w:val="single" w:color="000000" w:sz="4" w:space="0"/>
            </w:tcBorders>
            <w:shd w:val="clear" w:color="auto" w:fill="auto"/>
            <w:vAlign w:val="center"/>
          </w:tcPr>
          <w:p w14:paraId="171F1629">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419" w:type="dxa"/>
            <w:tcBorders>
              <w:top w:val="nil"/>
              <w:left w:val="nil"/>
              <w:bottom w:val="single" w:color="000000" w:sz="4" w:space="0"/>
              <w:right w:val="single" w:color="000000" w:sz="4" w:space="0"/>
            </w:tcBorders>
            <w:shd w:val="clear" w:color="auto" w:fill="auto"/>
            <w:vAlign w:val="center"/>
          </w:tcPr>
          <w:p w14:paraId="01E40589">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419" w:type="dxa"/>
            <w:tcBorders>
              <w:top w:val="nil"/>
              <w:left w:val="nil"/>
              <w:bottom w:val="single" w:color="000000" w:sz="4" w:space="0"/>
              <w:right w:val="single" w:color="000000" w:sz="4" w:space="0"/>
            </w:tcBorders>
            <w:shd w:val="clear" w:color="auto" w:fill="auto"/>
            <w:vAlign w:val="center"/>
          </w:tcPr>
          <w:p w14:paraId="7CB2016B">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419" w:type="dxa"/>
            <w:tcBorders>
              <w:top w:val="nil"/>
              <w:left w:val="nil"/>
              <w:bottom w:val="single" w:color="000000" w:sz="4" w:space="0"/>
              <w:right w:val="single" w:color="000000" w:sz="4" w:space="0"/>
            </w:tcBorders>
            <w:shd w:val="clear" w:color="auto" w:fill="auto"/>
            <w:vAlign w:val="center"/>
          </w:tcPr>
          <w:p w14:paraId="01841EA8">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421" w:type="dxa"/>
            <w:tcBorders>
              <w:top w:val="nil"/>
              <w:left w:val="nil"/>
              <w:bottom w:val="single" w:color="000000" w:sz="4" w:space="0"/>
              <w:right w:val="single" w:color="000000" w:sz="4" w:space="0"/>
            </w:tcBorders>
            <w:shd w:val="clear" w:color="auto" w:fill="auto"/>
            <w:vAlign w:val="center"/>
          </w:tcPr>
          <w:p w14:paraId="110E784B">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419" w:type="dxa"/>
            <w:tcBorders>
              <w:top w:val="nil"/>
              <w:left w:val="nil"/>
              <w:bottom w:val="single" w:color="000000" w:sz="4" w:space="0"/>
              <w:right w:val="single" w:color="000000" w:sz="4" w:space="0"/>
            </w:tcBorders>
            <w:shd w:val="clear" w:color="auto" w:fill="auto"/>
            <w:vAlign w:val="center"/>
          </w:tcPr>
          <w:p w14:paraId="2F6673C8">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419" w:type="dxa"/>
            <w:tcBorders>
              <w:top w:val="nil"/>
              <w:left w:val="nil"/>
              <w:bottom w:val="single" w:color="000000" w:sz="4" w:space="0"/>
              <w:right w:val="single" w:color="000000" w:sz="4" w:space="0"/>
            </w:tcBorders>
            <w:shd w:val="clear" w:color="auto" w:fill="auto"/>
            <w:vAlign w:val="center"/>
          </w:tcPr>
          <w:p w14:paraId="7B806313">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419" w:type="dxa"/>
            <w:tcBorders>
              <w:top w:val="nil"/>
              <w:left w:val="nil"/>
              <w:bottom w:val="single" w:color="000000" w:sz="4" w:space="0"/>
              <w:right w:val="single" w:color="000000" w:sz="4" w:space="0"/>
            </w:tcBorders>
            <w:shd w:val="clear" w:color="auto" w:fill="auto"/>
            <w:vAlign w:val="center"/>
          </w:tcPr>
          <w:p w14:paraId="1C9D76A5">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419" w:type="dxa"/>
            <w:tcBorders>
              <w:top w:val="nil"/>
              <w:left w:val="nil"/>
              <w:bottom w:val="single" w:color="000000" w:sz="4" w:space="0"/>
              <w:right w:val="single" w:color="000000" w:sz="4" w:space="0"/>
            </w:tcBorders>
            <w:shd w:val="clear" w:color="auto" w:fill="auto"/>
            <w:vAlign w:val="center"/>
          </w:tcPr>
          <w:p w14:paraId="1AAA21A8">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419" w:type="dxa"/>
            <w:tcBorders>
              <w:top w:val="nil"/>
              <w:left w:val="nil"/>
              <w:bottom w:val="single" w:color="000000" w:sz="4" w:space="0"/>
              <w:right w:val="single" w:color="000000" w:sz="4" w:space="0"/>
            </w:tcBorders>
            <w:shd w:val="clear" w:color="auto" w:fill="auto"/>
            <w:vAlign w:val="center"/>
          </w:tcPr>
          <w:p w14:paraId="03BF18A2">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417" w:type="dxa"/>
            <w:tcBorders>
              <w:top w:val="nil"/>
              <w:left w:val="nil"/>
              <w:bottom w:val="single" w:color="000000" w:sz="4" w:space="0"/>
              <w:right w:val="single" w:color="000000" w:sz="4" w:space="0"/>
            </w:tcBorders>
            <w:shd w:val="clear" w:color="auto" w:fill="auto"/>
            <w:vAlign w:val="center"/>
          </w:tcPr>
          <w:p w14:paraId="1A566E6B">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r>
    </w:tbl>
    <w:p w14:paraId="68B50768">
      <w:pPr>
        <w:widowControl/>
        <w:jc w:val="left"/>
      </w:pPr>
    </w:p>
    <w:p w14:paraId="4908078E">
      <w:pPr>
        <w:widowControl/>
        <w:jc w:val="left"/>
      </w:pPr>
      <w:r>
        <w:br w:type="page"/>
      </w:r>
    </w:p>
    <w:p w14:paraId="7CC3612F">
      <w:pPr>
        <w:widowControl/>
        <w:spacing w:line="580" w:lineRule="exact"/>
        <w:jc w:val="center"/>
        <w:rPr>
          <w:rFonts w:asciiTheme="minorEastAsia" w:hAnsiTheme="minorEastAsia"/>
          <w:b/>
          <w:sz w:val="44"/>
          <w:szCs w:val="44"/>
        </w:rPr>
      </w:pPr>
      <w:r>
        <w:rPr>
          <w:rFonts w:hint="eastAsia" w:asciiTheme="minorEastAsia" w:hAnsiTheme="minorEastAsia"/>
          <w:b/>
          <w:sz w:val="44"/>
          <w:szCs w:val="44"/>
        </w:rPr>
        <w:t>三、部门支出总表</w:t>
      </w:r>
    </w:p>
    <w:p w14:paraId="1608780D">
      <w:pPr>
        <w:widowControl/>
        <w:spacing w:line="580" w:lineRule="exact"/>
        <w:jc w:val="right"/>
        <w:rPr>
          <w:rFonts w:asciiTheme="minorEastAsia" w:hAnsiTheme="minorEastAsia"/>
          <w:b/>
          <w:sz w:val="24"/>
          <w:szCs w:val="24"/>
        </w:rPr>
      </w:pPr>
      <w:r>
        <w:rPr>
          <w:rFonts w:hint="eastAsia" w:ascii="仿宋" w:hAnsi="仿宋" w:eastAsia="仿宋"/>
          <w:sz w:val="24"/>
          <w:szCs w:val="24"/>
        </w:rPr>
        <w:t>单位：万元</w:t>
      </w:r>
    </w:p>
    <w:tbl>
      <w:tblPr>
        <w:tblStyle w:val="5"/>
        <w:tblW w:w="5000" w:type="pct"/>
        <w:tblInd w:w="0" w:type="dxa"/>
        <w:tblLayout w:type="autofit"/>
        <w:tblCellMar>
          <w:top w:w="0" w:type="dxa"/>
          <w:left w:w="108" w:type="dxa"/>
          <w:bottom w:w="0" w:type="dxa"/>
          <w:right w:w="108" w:type="dxa"/>
        </w:tblCellMar>
      </w:tblPr>
      <w:tblGrid>
        <w:gridCol w:w="973"/>
        <w:gridCol w:w="1079"/>
        <w:gridCol w:w="828"/>
        <w:gridCol w:w="828"/>
        <w:gridCol w:w="828"/>
        <w:gridCol w:w="828"/>
        <w:gridCol w:w="606"/>
        <w:gridCol w:w="606"/>
        <w:gridCol w:w="606"/>
        <w:gridCol w:w="606"/>
        <w:gridCol w:w="728"/>
      </w:tblGrid>
      <w:tr w14:paraId="5995A18A">
        <w:tblPrEx>
          <w:tblCellMar>
            <w:top w:w="0" w:type="dxa"/>
            <w:left w:w="108" w:type="dxa"/>
            <w:bottom w:w="0" w:type="dxa"/>
            <w:right w:w="108" w:type="dxa"/>
          </w:tblCellMar>
        </w:tblPrEx>
        <w:trPr>
          <w:trHeight w:val="285" w:hRule="atLeast"/>
          <w:tblHeader/>
        </w:trPr>
        <w:tc>
          <w:tcPr>
            <w:tcW w:w="5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2222A1">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科目编码</w:t>
            </w:r>
          </w:p>
        </w:tc>
        <w:tc>
          <w:tcPr>
            <w:tcW w:w="6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50BD1A">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功能分类科目名称</w:t>
            </w:r>
          </w:p>
        </w:tc>
        <w:tc>
          <w:tcPr>
            <w:tcW w:w="4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E78176">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合计</w:t>
            </w:r>
          </w:p>
        </w:tc>
        <w:tc>
          <w:tcPr>
            <w:tcW w:w="1814" w:type="pct"/>
            <w:gridSpan w:val="4"/>
            <w:tcBorders>
              <w:top w:val="single" w:color="000000" w:sz="4" w:space="0"/>
              <w:left w:val="nil"/>
              <w:bottom w:val="single" w:color="000000" w:sz="4" w:space="0"/>
              <w:right w:val="single" w:color="000000" w:sz="4" w:space="0"/>
            </w:tcBorders>
            <w:shd w:val="clear" w:color="auto" w:fill="auto"/>
            <w:vAlign w:val="center"/>
          </w:tcPr>
          <w:p w14:paraId="09B6B456">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当年预算</w:t>
            </w:r>
          </w:p>
        </w:tc>
        <w:tc>
          <w:tcPr>
            <w:tcW w:w="1493" w:type="pct"/>
            <w:gridSpan w:val="4"/>
            <w:tcBorders>
              <w:top w:val="single" w:color="000000" w:sz="4" w:space="0"/>
              <w:left w:val="nil"/>
              <w:bottom w:val="single" w:color="000000" w:sz="4" w:space="0"/>
              <w:right w:val="single" w:color="000000" w:sz="4" w:space="0"/>
            </w:tcBorders>
            <w:shd w:val="clear" w:color="auto" w:fill="auto"/>
            <w:vAlign w:val="center"/>
          </w:tcPr>
          <w:p w14:paraId="0B771C3C">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上年结转结余</w:t>
            </w:r>
          </w:p>
        </w:tc>
      </w:tr>
      <w:tr w14:paraId="52E7B0B2">
        <w:tblPrEx>
          <w:tblCellMar>
            <w:top w:w="0" w:type="dxa"/>
            <w:left w:w="108" w:type="dxa"/>
            <w:bottom w:w="0" w:type="dxa"/>
            <w:right w:w="108" w:type="dxa"/>
          </w:tblCellMar>
        </w:tblPrEx>
        <w:trPr>
          <w:trHeight w:val="559" w:hRule="atLeast"/>
          <w:tblHeader/>
        </w:trPr>
        <w:tc>
          <w:tcPr>
            <w:tcW w:w="571" w:type="pct"/>
            <w:vMerge w:val="continue"/>
            <w:tcBorders>
              <w:top w:val="single" w:color="000000" w:sz="4" w:space="0"/>
              <w:left w:val="single" w:color="000000" w:sz="4" w:space="0"/>
              <w:bottom w:val="single" w:color="000000" w:sz="4" w:space="0"/>
              <w:right w:val="single" w:color="000000" w:sz="4" w:space="0"/>
            </w:tcBorders>
            <w:vAlign w:val="center"/>
          </w:tcPr>
          <w:p w14:paraId="4F07477B">
            <w:pPr>
              <w:widowControl/>
              <w:jc w:val="left"/>
              <w:rPr>
                <w:rFonts w:ascii="宋体" w:hAnsi="宋体" w:eastAsia="宋体" w:cs="宋体"/>
                <w:b/>
                <w:bCs/>
                <w:color w:val="000000"/>
                <w:kern w:val="0"/>
                <w:sz w:val="18"/>
                <w:szCs w:val="18"/>
              </w:rPr>
            </w:pPr>
          </w:p>
        </w:tc>
        <w:tc>
          <w:tcPr>
            <w:tcW w:w="634" w:type="pct"/>
            <w:vMerge w:val="continue"/>
            <w:tcBorders>
              <w:top w:val="single" w:color="000000" w:sz="4" w:space="0"/>
              <w:left w:val="single" w:color="000000" w:sz="4" w:space="0"/>
              <w:bottom w:val="single" w:color="000000" w:sz="4" w:space="0"/>
              <w:right w:val="single" w:color="000000" w:sz="4" w:space="0"/>
            </w:tcBorders>
            <w:vAlign w:val="center"/>
          </w:tcPr>
          <w:p w14:paraId="64683D67">
            <w:pPr>
              <w:widowControl/>
              <w:jc w:val="left"/>
              <w:rPr>
                <w:rFonts w:ascii="宋体" w:hAnsi="宋体" w:eastAsia="宋体" w:cs="宋体"/>
                <w:b/>
                <w:bCs/>
                <w:color w:val="000000"/>
                <w:kern w:val="0"/>
                <w:sz w:val="18"/>
                <w:szCs w:val="18"/>
              </w:rPr>
            </w:pPr>
          </w:p>
        </w:tc>
        <w:tc>
          <w:tcPr>
            <w:tcW w:w="486" w:type="pct"/>
            <w:vMerge w:val="continue"/>
            <w:tcBorders>
              <w:top w:val="single" w:color="000000" w:sz="4" w:space="0"/>
              <w:left w:val="single" w:color="000000" w:sz="4" w:space="0"/>
              <w:bottom w:val="single" w:color="000000" w:sz="4" w:space="0"/>
              <w:right w:val="single" w:color="000000" w:sz="4" w:space="0"/>
            </w:tcBorders>
            <w:vAlign w:val="center"/>
          </w:tcPr>
          <w:p w14:paraId="72C18DEA">
            <w:pPr>
              <w:widowControl/>
              <w:jc w:val="left"/>
              <w:rPr>
                <w:rFonts w:ascii="宋体" w:hAnsi="宋体" w:eastAsia="宋体" w:cs="宋体"/>
                <w:b/>
                <w:bCs/>
                <w:color w:val="000000"/>
                <w:kern w:val="0"/>
                <w:sz w:val="18"/>
                <w:szCs w:val="18"/>
              </w:rPr>
            </w:pPr>
          </w:p>
        </w:tc>
        <w:tc>
          <w:tcPr>
            <w:tcW w:w="486" w:type="pct"/>
            <w:tcBorders>
              <w:top w:val="nil"/>
              <w:left w:val="nil"/>
              <w:bottom w:val="single" w:color="000000" w:sz="4" w:space="0"/>
              <w:right w:val="single" w:color="000000" w:sz="4" w:space="0"/>
            </w:tcBorders>
            <w:shd w:val="clear" w:color="auto" w:fill="auto"/>
            <w:vAlign w:val="center"/>
          </w:tcPr>
          <w:p w14:paraId="64D329AB">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小计</w:t>
            </w:r>
          </w:p>
        </w:tc>
        <w:tc>
          <w:tcPr>
            <w:tcW w:w="486" w:type="pct"/>
            <w:tcBorders>
              <w:top w:val="nil"/>
              <w:left w:val="nil"/>
              <w:bottom w:val="single" w:color="000000" w:sz="4" w:space="0"/>
              <w:right w:val="single" w:color="000000" w:sz="4" w:space="0"/>
            </w:tcBorders>
            <w:shd w:val="clear" w:color="auto" w:fill="auto"/>
            <w:vAlign w:val="center"/>
          </w:tcPr>
          <w:p w14:paraId="120F02AF">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基本支出</w:t>
            </w:r>
          </w:p>
        </w:tc>
        <w:tc>
          <w:tcPr>
            <w:tcW w:w="486" w:type="pct"/>
            <w:tcBorders>
              <w:top w:val="nil"/>
              <w:left w:val="nil"/>
              <w:bottom w:val="single" w:color="000000" w:sz="4" w:space="0"/>
              <w:right w:val="single" w:color="000000" w:sz="4" w:space="0"/>
            </w:tcBorders>
            <w:shd w:val="clear" w:color="auto" w:fill="auto"/>
            <w:vAlign w:val="center"/>
          </w:tcPr>
          <w:p w14:paraId="5BDAF45C">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项目支出</w:t>
            </w:r>
          </w:p>
        </w:tc>
        <w:tc>
          <w:tcPr>
            <w:tcW w:w="355" w:type="pct"/>
            <w:tcBorders>
              <w:top w:val="nil"/>
              <w:left w:val="nil"/>
              <w:bottom w:val="single" w:color="000000" w:sz="4" w:space="0"/>
              <w:right w:val="single" w:color="000000" w:sz="4" w:space="0"/>
            </w:tcBorders>
            <w:shd w:val="clear" w:color="auto" w:fill="auto"/>
            <w:vAlign w:val="center"/>
          </w:tcPr>
          <w:p w14:paraId="37DF5713">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单位资金支出</w:t>
            </w:r>
          </w:p>
        </w:tc>
        <w:tc>
          <w:tcPr>
            <w:tcW w:w="355" w:type="pct"/>
            <w:tcBorders>
              <w:top w:val="nil"/>
              <w:left w:val="nil"/>
              <w:bottom w:val="single" w:color="000000" w:sz="4" w:space="0"/>
              <w:right w:val="single" w:color="000000" w:sz="4" w:space="0"/>
            </w:tcBorders>
            <w:shd w:val="clear" w:color="auto" w:fill="auto"/>
            <w:vAlign w:val="center"/>
          </w:tcPr>
          <w:p w14:paraId="4895C691">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小计</w:t>
            </w:r>
          </w:p>
        </w:tc>
        <w:tc>
          <w:tcPr>
            <w:tcW w:w="355" w:type="pct"/>
            <w:tcBorders>
              <w:top w:val="nil"/>
              <w:left w:val="nil"/>
              <w:bottom w:val="single" w:color="000000" w:sz="4" w:space="0"/>
              <w:right w:val="single" w:color="000000" w:sz="4" w:space="0"/>
            </w:tcBorders>
            <w:shd w:val="clear" w:color="auto" w:fill="auto"/>
            <w:vAlign w:val="center"/>
          </w:tcPr>
          <w:p w14:paraId="6A25B419">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基本支出</w:t>
            </w:r>
          </w:p>
        </w:tc>
        <w:tc>
          <w:tcPr>
            <w:tcW w:w="355" w:type="pct"/>
            <w:tcBorders>
              <w:top w:val="nil"/>
              <w:left w:val="nil"/>
              <w:bottom w:val="single" w:color="000000" w:sz="4" w:space="0"/>
              <w:right w:val="single" w:color="000000" w:sz="4" w:space="0"/>
            </w:tcBorders>
            <w:shd w:val="clear" w:color="auto" w:fill="auto"/>
            <w:vAlign w:val="center"/>
          </w:tcPr>
          <w:p w14:paraId="692908EB">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项目支出</w:t>
            </w:r>
          </w:p>
        </w:tc>
        <w:tc>
          <w:tcPr>
            <w:tcW w:w="426" w:type="pct"/>
            <w:tcBorders>
              <w:top w:val="nil"/>
              <w:left w:val="nil"/>
              <w:bottom w:val="single" w:color="000000" w:sz="4" w:space="0"/>
              <w:right w:val="single" w:color="000000" w:sz="4" w:space="0"/>
            </w:tcBorders>
            <w:shd w:val="clear" w:color="auto" w:fill="auto"/>
            <w:vAlign w:val="center"/>
          </w:tcPr>
          <w:p w14:paraId="41096688">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单位资金支出</w:t>
            </w:r>
          </w:p>
        </w:tc>
      </w:tr>
      <w:tr w14:paraId="69DF2A2E">
        <w:tblPrEx>
          <w:tblCellMar>
            <w:top w:w="0" w:type="dxa"/>
            <w:left w:w="108" w:type="dxa"/>
            <w:bottom w:w="0" w:type="dxa"/>
            <w:right w:w="108" w:type="dxa"/>
          </w:tblCellMar>
        </w:tblPrEx>
        <w:trPr>
          <w:trHeight w:val="454" w:hRule="atLeast"/>
        </w:trPr>
        <w:tc>
          <w:tcPr>
            <w:tcW w:w="1205" w:type="pct"/>
            <w:gridSpan w:val="2"/>
            <w:tcBorders>
              <w:top w:val="single" w:color="000000" w:sz="4" w:space="0"/>
              <w:left w:val="single" w:color="000000" w:sz="4" w:space="0"/>
              <w:bottom w:val="single" w:color="000000" w:sz="4" w:space="0"/>
              <w:right w:val="single" w:color="000000" w:sz="4" w:space="0"/>
            </w:tcBorders>
            <w:shd w:val="clear" w:color="6DD632" w:fill="6DD632"/>
            <w:vAlign w:val="center"/>
          </w:tcPr>
          <w:p w14:paraId="708A0046">
            <w:pPr>
              <w:widowControl/>
              <w:jc w:val="center"/>
              <w:rPr>
                <w:rFonts w:ascii="Arial" w:hAnsi="Arial" w:eastAsia="宋体" w:cs="Arial"/>
                <w:b/>
                <w:bCs/>
                <w:color w:val="000000"/>
                <w:kern w:val="0"/>
                <w:sz w:val="18"/>
                <w:szCs w:val="18"/>
              </w:rPr>
            </w:pPr>
            <w:r>
              <w:rPr>
                <w:rFonts w:ascii="Arial" w:hAnsi="Arial" w:eastAsia="宋体" w:cs="Arial"/>
                <w:b/>
                <w:bCs/>
                <w:color w:val="000000"/>
                <w:kern w:val="0"/>
                <w:sz w:val="18"/>
                <w:szCs w:val="18"/>
              </w:rPr>
              <w:t>总计：</w:t>
            </w:r>
          </w:p>
        </w:tc>
        <w:tc>
          <w:tcPr>
            <w:tcW w:w="486" w:type="pct"/>
            <w:tcBorders>
              <w:top w:val="nil"/>
              <w:left w:val="nil"/>
              <w:bottom w:val="single" w:color="000000" w:sz="4" w:space="0"/>
              <w:right w:val="single" w:color="000000" w:sz="4" w:space="0"/>
            </w:tcBorders>
            <w:shd w:val="clear" w:color="6DD632" w:fill="6DD632"/>
            <w:vAlign w:val="center"/>
          </w:tcPr>
          <w:p w14:paraId="3ED8093A">
            <w:pPr>
              <w:widowControl/>
              <w:jc w:val="right"/>
              <w:textAlignment w:val="center"/>
              <w:rPr>
                <w:rFonts w:ascii="Arial" w:hAnsi="Arial" w:eastAsia="宋体" w:cs="Arial"/>
                <w:b/>
                <w:bCs/>
                <w:color w:val="000000"/>
                <w:kern w:val="0"/>
                <w:sz w:val="18"/>
                <w:szCs w:val="18"/>
              </w:rPr>
            </w:pPr>
            <w:r>
              <w:rPr>
                <w:rFonts w:ascii="Arial" w:hAnsi="Arial" w:eastAsia="等线" w:cs="Arial"/>
                <w:b/>
                <w:bCs/>
                <w:color w:val="000000"/>
                <w:kern w:val="0"/>
                <w:sz w:val="18"/>
                <w:szCs w:val="18"/>
                <w:lang w:bidi="ar"/>
              </w:rPr>
              <w:t>451.54</w:t>
            </w:r>
          </w:p>
        </w:tc>
        <w:tc>
          <w:tcPr>
            <w:tcW w:w="486" w:type="pct"/>
            <w:tcBorders>
              <w:top w:val="nil"/>
              <w:left w:val="nil"/>
              <w:bottom w:val="single" w:color="000000" w:sz="4" w:space="0"/>
              <w:right w:val="single" w:color="000000" w:sz="4" w:space="0"/>
            </w:tcBorders>
            <w:shd w:val="clear" w:color="6DD632" w:fill="6DD632"/>
            <w:vAlign w:val="center"/>
          </w:tcPr>
          <w:p w14:paraId="635D358A">
            <w:pPr>
              <w:widowControl/>
              <w:jc w:val="right"/>
              <w:textAlignment w:val="center"/>
              <w:rPr>
                <w:rFonts w:ascii="Arial" w:hAnsi="Arial" w:eastAsia="宋体" w:cs="Arial"/>
                <w:b/>
                <w:bCs/>
                <w:color w:val="000000"/>
                <w:kern w:val="0"/>
                <w:sz w:val="18"/>
                <w:szCs w:val="18"/>
              </w:rPr>
            </w:pPr>
            <w:r>
              <w:rPr>
                <w:rFonts w:ascii="Arial" w:hAnsi="Arial" w:eastAsia="等线" w:cs="Arial"/>
                <w:b/>
                <w:bCs/>
                <w:color w:val="000000"/>
                <w:kern w:val="0"/>
                <w:sz w:val="18"/>
                <w:szCs w:val="18"/>
                <w:lang w:bidi="ar"/>
              </w:rPr>
              <w:t>451.54</w:t>
            </w:r>
          </w:p>
        </w:tc>
        <w:tc>
          <w:tcPr>
            <w:tcW w:w="486" w:type="pct"/>
            <w:tcBorders>
              <w:top w:val="nil"/>
              <w:left w:val="nil"/>
              <w:bottom w:val="single" w:color="000000" w:sz="4" w:space="0"/>
              <w:right w:val="single" w:color="000000" w:sz="4" w:space="0"/>
            </w:tcBorders>
            <w:shd w:val="clear" w:color="6DD632" w:fill="6DD632"/>
            <w:vAlign w:val="center"/>
          </w:tcPr>
          <w:p w14:paraId="473BBFE3">
            <w:pPr>
              <w:widowControl/>
              <w:jc w:val="right"/>
              <w:textAlignment w:val="center"/>
              <w:rPr>
                <w:rFonts w:ascii="Arial" w:hAnsi="Arial" w:eastAsia="宋体" w:cs="Arial"/>
                <w:b/>
                <w:bCs/>
                <w:color w:val="000000"/>
                <w:kern w:val="0"/>
                <w:sz w:val="18"/>
                <w:szCs w:val="18"/>
              </w:rPr>
            </w:pPr>
            <w:r>
              <w:rPr>
                <w:rFonts w:ascii="Arial" w:hAnsi="Arial" w:eastAsia="等线" w:cs="Arial"/>
                <w:b/>
                <w:bCs/>
                <w:color w:val="000000"/>
                <w:kern w:val="0"/>
                <w:sz w:val="18"/>
                <w:szCs w:val="18"/>
                <w:lang w:bidi="ar"/>
              </w:rPr>
              <w:t>324.84</w:t>
            </w:r>
          </w:p>
        </w:tc>
        <w:tc>
          <w:tcPr>
            <w:tcW w:w="486" w:type="pct"/>
            <w:tcBorders>
              <w:top w:val="nil"/>
              <w:left w:val="nil"/>
              <w:bottom w:val="single" w:color="000000" w:sz="4" w:space="0"/>
              <w:right w:val="single" w:color="000000" w:sz="4" w:space="0"/>
            </w:tcBorders>
            <w:shd w:val="clear" w:color="6DD632" w:fill="6DD632"/>
            <w:vAlign w:val="center"/>
          </w:tcPr>
          <w:p w14:paraId="503E3BDE">
            <w:pPr>
              <w:widowControl/>
              <w:jc w:val="right"/>
              <w:textAlignment w:val="center"/>
              <w:rPr>
                <w:rFonts w:ascii="Arial" w:hAnsi="Arial" w:eastAsia="宋体" w:cs="Arial"/>
                <w:b/>
                <w:bCs/>
                <w:color w:val="000000"/>
                <w:kern w:val="0"/>
                <w:sz w:val="18"/>
                <w:szCs w:val="18"/>
              </w:rPr>
            </w:pPr>
            <w:r>
              <w:rPr>
                <w:rFonts w:ascii="Arial" w:hAnsi="Arial" w:eastAsia="等线" w:cs="Arial"/>
                <w:b/>
                <w:bCs/>
                <w:color w:val="000000"/>
                <w:kern w:val="0"/>
                <w:sz w:val="18"/>
                <w:szCs w:val="18"/>
                <w:lang w:bidi="ar"/>
              </w:rPr>
              <w:t>126.70</w:t>
            </w:r>
          </w:p>
        </w:tc>
        <w:tc>
          <w:tcPr>
            <w:tcW w:w="355" w:type="pct"/>
            <w:tcBorders>
              <w:top w:val="nil"/>
              <w:left w:val="nil"/>
              <w:bottom w:val="single" w:color="000000" w:sz="4" w:space="0"/>
              <w:right w:val="single" w:color="000000" w:sz="4" w:space="0"/>
            </w:tcBorders>
            <w:shd w:val="clear" w:color="6DD632" w:fill="6DD632"/>
            <w:vAlign w:val="center"/>
          </w:tcPr>
          <w:p w14:paraId="583B1B06">
            <w:pPr>
              <w:widowControl/>
              <w:jc w:val="right"/>
              <w:textAlignment w:val="center"/>
              <w:rPr>
                <w:rFonts w:ascii="Arial" w:hAnsi="Arial" w:eastAsia="宋体" w:cs="Arial"/>
                <w:b/>
                <w:bCs/>
                <w:color w:val="000000"/>
                <w:kern w:val="0"/>
                <w:sz w:val="18"/>
                <w:szCs w:val="18"/>
              </w:rPr>
            </w:pPr>
            <w:r>
              <w:rPr>
                <w:rFonts w:ascii="Arial" w:hAnsi="Arial" w:eastAsia="等线" w:cs="Arial"/>
                <w:b/>
                <w:bCs/>
                <w:color w:val="000000"/>
                <w:kern w:val="0"/>
                <w:sz w:val="18"/>
                <w:szCs w:val="18"/>
                <w:lang w:bidi="ar"/>
              </w:rPr>
              <w:t>0.00</w:t>
            </w:r>
          </w:p>
        </w:tc>
        <w:tc>
          <w:tcPr>
            <w:tcW w:w="355" w:type="pct"/>
            <w:tcBorders>
              <w:top w:val="nil"/>
              <w:left w:val="nil"/>
              <w:bottom w:val="single" w:color="000000" w:sz="4" w:space="0"/>
              <w:right w:val="single" w:color="000000" w:sz="4" w:space="0"/>
            </w:tcBorders>
            <w:shd w:val="clear" w:color="6DD632" w:fill="6DD632"/>
            <w:vAlign w:val="center"/>
          </w:tcPr>
          <w:p w14:paraId="3BBE9C8A">
            <w:pPr>
              <w:widowControl/>
              <w:jc w:val="right"/>
              <w:textAlignment w:val="center"/>
              <w:rPr>
                <w:rFonts w:ascii="Arial" w:hAnsi="Arial" w:eastAsia="宋体" w:cs="Arial"/>
                <w:b/>
                <w:bCs/>
                <w:color w:val="000000"/>
                <w:kern w:val="0"/>
                <w:sz w:val="18"/>
                <w:szCs w:val="18"/>
              </w:rPr>
            </w:pPr>
            <w:r>
              <w:rPr>
                <w:rFonts w:ascii="Arial" w:hAnsi="Arial" w:eastAsia="等线" w:cs="Arial"/>
                <w:b/>
                <w:bCs/>
                <w:color w:val="000000"/>
                <w:kern w:val="0"/>
                <w:sz w:val="18"/>
                <w:szCs w:val="18"/>
                <w:lang w:bidi="ar"/>
              </w:rPr>
              <w:t>0.00</w:t>
            </w:r>
          </w:p>
        </w:tc>
        <w:tc>
          <w:tcPr>
            <w:tcW w:w="355" w:type="pct"/>
            <w:tcBorders>
              <w:top w:val="nil"/>
              <w:left w:val="nil"/>
              <w:bottom w:val="single" w:color="000000" w:sz="4" w:space="0"/>
              <w:right w:val="single" w:color="000000" w:sz="4" w:space="0"/>
            </w:tcBorders>
            <w:shd w:val="clear" w:color="6DD632" w:fill="6DD632"/>
            <w:vAlign w:val="center"/>
          </w:tcPr>
          <w:p w14:paraId="1B3F5951">
            <w:pPr>
              <w:widowControl/>
              <w:jc w:val="right"/>
              <w:textAlignment w:val="center"/>
              <w:rPr>
                <w:rFonts w:ascii="Arial" w:hAnsi="Arial" w:eastAsia="宋体" w:cs="Arial"/>
                <w:b/>
                <w:bCs/>
                <w:color w:val="000000"/>
                <w:kern w:val="0"/>
                <w:sz w:val="18"/>
                <w:szCs w:val="18"/>
              </w:rPr>
            </w:pPr>
            <w:r>
              <w:rPr>
                <w:rFonts w:ascii="Arial" w:hAnsi="Arial" w:eastAsia="等线" w:cs="Arial"/>
                <w:b/>
                <w:bCs/>
                <w:color w:val="000000"/>
                <w:kern w:val="0"/>
                <w:sz w:val="18"/>
                <w:szCs w:val="18"/>
                <w:lang w:bidi="ar"/>
              </w:rPr>
              <w:t>0.00</w:t>
            </w:r>
          </w:p>
        </w:tc>
        <w:tc>
          <w:tcPr>
            <w:tcW w:w="355" w:type="pct"/>
            <w:tcBorders>
              <w:top w:val="nil"/>
              <w:left w:val="nil"/>
              <w:bottom w:val="single" w:color="000000" w:sz="4" w:space="0"/>
              <w:right w:val="single" w:color="000000" w:sz="4" w:space="0"/>
            </w:tcBorders>
            <w:shd w:val="clear" w:color="6DD632" w:fill="6DD632"/>
            <w:vAlign w:val="center"/>
          </w:tcPr>
          <w:p w14:paraId="6D9C8A48">
            <w:pPr>
              <w:widowControl/>
              <w:jc w:val="right"/>
              <w:textAlignment w:val="center"/>
              <w:rPr>
                <w:rFonts w:ascii="Arial" w:hAnsi="Arial" w:eastAsia="宋体" w:cs="Arial"/>
                <w:b/>
                <w:bCs/>
                <w:color w:val="000000"/>
                <w:kern w:val="0"/>
                <w:sz w:val="18"/>
                <w:szCs w:val="18"/>
              </w:rPr>
            </w:pPr>
            <w:r>
              <w:rPr>
                <w:rFonts w:ascii="Arial" w:hAnsi="Arial" w:eastAsia="等线" w:cs="Arial"/>
                <w:b/>
                <w:bCs/>
                <w:color w:val="000000"/>
                <w:kern w:val="0"/>
                <w:sz w:val="18"/>
                <w:szCs w:val="18"/>
                <w:lang w:bidi="ar"/>
              </w:rPr>
              <w:t>0.00</w:t>
            </w:r>
          </w:p>
        </w:tc>
        <w:tc>
          <w:tcPr>
            <w:tcW w:w="426" w:type="pct"/>
            <w:tcBorders>
              <w:top w:val="nil"/>
              <w:left w:val="nil"/>
              <w:bottom w:val="single" w:color="000000" w:sz="4" w:space="0"/>
              <w:right w:val="single" w:color="000000" w:sz="4" w:space="0"/>
            </w:tcBorders>
            <w:shd w:val="clear" w:color="6DD632" w:fill="6DD632"/>
            <w:vAlign w:val="center"/>
          </w:tcPr>
          <w:p w14:paraId="2B442B87">
            <w:pPr>
              <w:widowControl/>
              <w:jc w:val="right"/>
              <w:textAlignment w:val="center"/>
              <w:rPr>
                <w:rFonts w:ascii="Arial" w:hAnsi="Arial" w:eastAsia="宋体" w:cs="Arial"/>
                <w:b/>
                <w:bCs/>
                <w:color w:val="000000"/>
                <w:kern w:val="0"/>
                <w:sz w:val="18"/>
                <w:szCs w:val="18"/>
              </w:rPr>
            </w:pPr>
            <w:r>
              <w:rPr>
                <w:rFonts w:ascii="Arial" w:hAnsi="Arial" w:eastAsia="等线" w:cs="Arial"/>
                <w:b/>
                <w:bCs/>
                <w:color w:val="000000"/>
                <w:kern w:val="0"/>
                <w:sz w:val="18"/>
                <w:szCs w:val="18"/>
                <w:lang w:bidi="ar"/>
              </w:rPr>
              <w:t>0.00</w:t>
            </w:r>
          </w:p>
        </w:tc>
      </w:tr>
      <w:tr w14:paraId="627E7859">
        <w:tblPrEx>
          <w:tblCellMar>
            <w:top w:w="0" w:type="dxa"/>
            <w:left w:w="108" w:type="dxa"/>
            <w:bottom w:w="0" w:type="dxa"/>
            <w:right w:w="108" w:type="dxa"/>
          </w:tblCellMar>
        </w:tblPrEx>
        <w:trPr>
          <w:trHeight w:val="454" w:hRule="atLeast"/>
        </w:trPr>
        <w:tc>
          <w:tcPr>
            <w:tcW w:w="571" w:type="pct"/>
            <w:tcBorders>
              <w:top w:val="nil"/>
              <w:left w:val="single" w:color="000000" w:sz="4" w:space="0"/>
              <w:bottom w:val="single" w:color="000000" w:sz="4" w:space="0"/>
              <w:right w:val="single" w:color="000000" w:sz="4" w:space="0"/>
            </w:tcBorders>
            <w:shd w:val="clear" w:color="90CAFF" w:fill="90CAFF"/>
            <w:vAlign w:val="center"/>
          </w:tcPr>
          <w:p w14:paraId="08191B45">
            <w:pPr>
              <w:widowControl/>
              <w:jc w:val="left"/>
              <w:rPr>
                <w:rFonts w:ascii="Courier New" w:hAnsi="Courier New" w:eastAsia="宋体" w:cs="Courier New"/>
                <w:color w:val="000000"/>
                <w:kern w:val="0"/>
                <w:sz w:val="18"/>
                <w:szCs w:val="18"/>
              </w:rPr>
            </w:pPr>
            <w:r>
              <w:rPr>
                <w:rFonts w:ascii="Courier New" w:hAnsi="Courier New" w:eastAsia="宋体" w:cs="Courier New"/>
                <w:color w:val="000000"/>
                <w:kern w:val="0"/>
                <w:sz w:val="18"/>
                <w:szCs w:val="18"/>
              </w:rPr>
              <w:t>201</w:t>
            </w:r>
          </w:p>
        </w:tc>
        <w:tc>
          <w:tcPr>
            <w:tcW w:w="634" w:type="pct"/>
            <w:tcBorders>
              <w:top w:val="nil"/>
              <w:left w:val="nil"/>
              <w:bottom w:val="single" w:color="000000" w:sz="4" w:space="0"/>
              <w:right w:val="single" w:color="000000" w:sz="4" w:space="0"/>
            </w:tcBorders>
            <w:shd w:val="clear" w:color="90CAFF" w:fill="90CAFF"/>
            <w:vAlign w:val="center"/>
          </w:tcPr>
          <w:p w14:paraId="0379481E">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一般公共服务支出</w:t>
            </w:r>
          </w:p>
        </w:tc>
        <w:tc>
          <w:tcPr>
            <w:tcW w:w="486" w:type="pct"/>
            <w:tcBorders>
              <w:top w:val="nil"/>
              <w:left w:val="nil"/>
              <w:bottom w:val="single" w:color="000000" w:sz="4" w:space="0"/>
              <w:right w:val="single" w:color="000000" w:sz="4" w:space="0"/>
            </w:tcBorders>
            <w:shd w:val="clear" w:color="90CAFF" w:fill="90CAFF"/>
            <w:vAlign w:val="center"/>
          </w:tcPr>
          <w:p w14:paraId="333CBD47">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365.97</w:t>
            </w:r>
          </w:p>
        </w:tc>
        <w:tc>
          <w:tcPr>
            <w:tcW w:w="486" w:type="pct"/>
            <w:tcBorders>
              <w:top w:val="nil"/>
              <w:left w:val="nil"/>
              <w:bottom w:val="single" w:color="000000" w:sz="4" w:space="0"/>
              <w:right w:val="single" w:color="000000" w:sz="4" w:space="0"/>
            </w:tcBorders>
            <w:shd w:val="clear" w:color="90CAFF" w:fill="90CAFF"/>
            <w:vAlign w:val="center"/>
          </w:tcPr>
          <w:p w14:paraId="72A6640B">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365.97</w:t>
            </w:r>
          </w:p>
        </w:tc>
        <w:tc>
          <w:tcPr>
            <w:tcW w:w="486" w:type="pct"/>
            <w:tcBorders>
              <w:top w:val="nil"/>
              <w:left w:val="nil"/>
              <w:bottom w:val="single" w:color="000000" w:sz="4" w:space="0"/>
              <w:right w:val="single" w:color="000000" w:sz="4" w:space="0"/>
            </w:tcBorders>
            <w:shd w:val="clear" w:color="90CAFF" w:fill="90CAFF"/>
            <w:vAlign w:val="center"/>
          </w:tcPr>
          <w:p w14:paraId="5534354E">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239.27</w:t>
            </w:r>
          </w:p>
        </w:tc>
        <w:tc>
          <w:tcPr>
            <w:tcW w:w="486" w:type="pct"/>
            <w:tcBorders>
              <w:top w:val="nil"/>
              <w:left w:val="nil"/>
              <w:bottom w:val="single" w:color="000000" w:sz="4" w:space="0"/>
              <w:right w:val="single" w:color="000000" w:sz="4" w:space="0"/>
            </w:tcBorders>
            <w:shd w:val="clear" w:color="90CAFF" w:fill="90CAFF"/>
            <w:vAlign w:val="center"/>
          </w:tcPr>
          <w:p w14:paraId="79AB43F1">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126.70</w:t>
            </w:r>
          </w:p>
        </w:tc>
        <w:tc>
          <w:tcPr>
            <w:tcW w:w="355" w:type="pct"/>
            <w:tcBorders>
              <w:top w:val="nil"/>
              <w:left w:val="nil"/>
              <w:bottom w:val="single" w:color="000000" w:sz="4" w:space="0"/>
              <w:right w:val="single" w:color="000000" w:sz="4" w:space="0"/>
            </w:tcBorders>
            <w:shd w:val="clear" w:color="90CAFF" w:fill="90CAFF"/>
            <w:vAlign w:val="center"/>
          </w:tcPr>
          <w:p w14:paraId="6A48C000">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0.00</w:t>
            </w:r>
          </w:p>
        </w:tc>
        <w:tc>
          <w:tcPr>
            <w:tcW w:w="355" w:type="pct"/>
            <w:tcBorders>
              <w:top w:val="nil"/>
              <w:left w:val="nil"/>
              <w:bottom w:val="single" w:color="000000" w:sz="4" w:space="0"/>
              <w:right w:val="single" w:color="000000" w:sz="4" w:space="0"/>
            </w:tcBorders>
            <w:shd w:val="clear" w:color="90CAFF" w:fill="90CAFF"/>
            <w:vAlign w:val="center"/>
          </w:tcPr>
          <w:p w14:paraId="716AA0E4">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0.00</w:t>
            </w:r>
          </w:p>
        </w:tc>
        <w:tc>
          <w:tcPr>
            <w:tcW w:w="355" w:type="pct"/>
            <w:tcBorders>
              <w:top w:val="nil"/>
              <w:left w:val="nil"/>
              <w:bottom w:val="single" w:color="000000" w:sz="4" w:space="0"/>
              <w:right w:val="single" w:color="000000" w:sz="4" w:space="0"/>
            </w:tcBorders>
            <w:shd w:val="clear" w:color="90CAFF" w:fill="90CAFF"/>
            <w:vAlign w:val="center"/>
          </w:tcPr>
          <w:p w14:paraId="697D54B5">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0.00</w:t>
            </w:r>
          </w:p>
        </w:tc>
        <w:tc>
          <w:tcPr>
            <w:tcW w:w="355" w:type="pct"/>
            <w:tcBorders>
              <w:top w:val="nil"/>
              <w:left w:val="nil"/>
              <w:bottom w:val="single" w:color="000000" w:sz="4" w:space="0"/>
              <w:right w:val="single" w:color="000000" w:sz="4" w:space="0"/>
            </w:tcBorders>
            <w:shd w:val="clear" w:color="90CAFF" w:fill="90CAFF"/>
            <w:vAlign w:val="center"/>
          </w:tcPr>
          <w:p w14:paraId="1F54A4C9">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0.00</w:t>
            </w:r>
          </w:p>
        </w:tc>
        <w:tc>
          <w:tcPr>
            <w:tcW w:w="426" w:type="pct"/>
            <w:tcBorders>
              <w:top w:val="nil"/>
              <w:left w:val="nil"/>
              <w:bottom w:val="single" w:color="000000" w:sz="4" w:space="0"/>
              <w:right w:val="single" w:color="000000" w:sz="4" w:space="0"/>
            </w:tcBorders>
            <w:shd w:val="clear" w:color="90CAFF" w:fill="90CAFF"/>
            <w:vAlign w:val="center"/>
          </w:tcPr>
          <w:p w14:paraId="625E9D9F">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0.00</w:t>
            </w:r>
          </w:p>
        </w:tc>
      </w:tr>
      <w:tr w14:paraId="2AC817F5">
        <w:tblPrEx>
          <w:tblCellMar>
            <w:top w:w="0" w:type="dxa"/>
            <w:left w:w="108" w:type="dxa"/>
            <w:bottom w:w="0" w:type="dxa"/>
            <w:right w:w="108" w:type="dxa"/>
          </w:tblCellMar>
        </w:tblPrEx>
        <w:trPr>
          <w:trHeight w:val="454" w:hRule="atLeast"/>
        </w:trPr>
        <w:tc>
          <w:tcPr>
            <w:tcW w:w="571" w:type="pct"/>
            <w:tcBorders>
              <w:top w:val="nil"/>
              <w:left w:val="single" w:color="000000" w:sz="4" w:space="0"/>
              <w:bottom w:val="single" w:color="000000" w:sz="4" w:space="0"/>
              <w:right w:val="single" w:color="000000" w:sz="4" w:space="0"/>
            </w:tcBorders>
            <w:shd w:val="clear" w:color="B0FFC9" w:fill="B0FFC9"/>
            <w:vAlign w:val="center"/>
          </w:tcPr>
          <w:p w14:paraId="49A604C9">
            <w:pPr>
              <w:widowControl/>
              <w:jc w:val="left"/>
              <w:rPr>
                <w:rFonts w:ascii="Courier New" w:hAnsi="Courier New" w:eastAsia="宋体" w:cs="Courier New"/>
                <w:color w:val="000000"/>
                <w:kern w:val="0"/>
                <w:sz w:val="18"/>
                <w:szCs w:val="18"/>
              </w:rPr>
            </w:pPr>
            <w:r>
              <w:rPr>
                <w:rFonts w:ascii="Courier New" w:hAnsi="Courier New" w:eastAsia="宋体" w:cs="Courier New"/>
                <w:color w:val="000000"/>
                <w:kern w:val="0"/>
                <w:sz w:val="18"/>
                <w:szCs w:val="18"/>
              </w:rPr>
              <w:t>20103</w:t>
            </w:r>
          </w:p>
        </w:tc>
        <w:tc>
          <w:tcPr>
            <w:tcW w:w="634" w:type="pct"/>
            <w:tcBorders>
              <w:top w:val="nil"/>
              <w:left w:val="nil"/>
              <w:bottom w:val="single" w:color="000000" w:sz="4" w:space="0"/>
              <w:right w:val="single" w:color="000000" w:sz="4" w:space="0"/>
            </w:tcBorders>
            <w:shd w:val="clear" w:color="B0FFC9" w:fill="B0FFC9"/>
            <w:vAlign w:val="center"/>
          </w:tcPr>
          <w:p w14:paraId="141BAC91">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政府办公厅（室）及相关机构事务</w:t>
            </w:r>
          </w:p>
        </w:tc>
        <w:tc>
          <w:tcPr>
            <w:tcW w:w="486" w:type="pct"/>
            <w:tcBorders>
              <w:top w:val="nil"/>
              <w:left w:val="nil"/>
              <w:bottom w:val="single" w:color="000000" w:sz="4" w:space="0"/>
              <w:right w:val="single" w:color="000000" w:sz="4" w:space="0"/>
            </w:tcBorders>
            <w:shd w:val="clear" w:color="B0FFC9" w:fill="B0FFC9"/>
            <w:vAlign w:val="center"/>
          </w:tcPr>
          <w:p w14:paraId="1007E160">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365.97</w:t>
            </w:r>
          </w:p>
        </w:tc>
        <w:tc>
          <w:tcPr>
            <w:tcW w:w="486" w:type="pct"/>
            <w:tcBorders>
              <w:top w:val="nil"/>
              <w:left w:val="nil"/>
              <w:bottom w:val="single" w:color="000000" w:sz="4" w:space="0"/>
              <w:right w:val="single" w:color="000000" w:sz="4" w:space="0"/>
            </w:tcBorders>
            <w:shd w:val="clear" w:color="B0FFC9" w:fill="B0FFC9"/>
            <w:vAlign w:val="center"/>
          </w:tcPr>
          <w:p w14:paraId="0E5FE5CF">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365.97</w:t>
            </w:r>
          </w:p>
        </w:tc>
        <w:tc>
          <w:tcPr>
            <w:tcW w:w="486" w:type="pct"/>
            <w:tcBorders>
              <w:top w:val="nil"/>
              <w:left w:val="nil"/>
              <w:bottom w:val="single" w:color="000000" w:sz="4" w:space="0"/>
              <w:right w:val="single" w:color="000000" w:sz="4" w:space="0"/>
            </w:tcBorders>
            <w:shd w:val="clear" w:color="B0FFC9" w:fill="B0FFC9"/>
            <w:vAlign w:val="center"/>
          </w:tcPr>
          <w:p w14:paraId="1778E7FB">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239.27</w:t>
            </w:r>
          </w:p>
        </w:tc>
        <w:tc>
          <w:tcPr>
            <w:tcW w:w="486" w:type="pct"/>
            <w:tcBorders>
              <w:top w:val="nil"/>
              <w:left w:val="nil"/>
              <w:bottom w:val="single" w:color="000000" w:sz="4" w:space="0"/>
              <w:right w:val="single" w:color="000000" w:sz="4" w:space="0"/>
            </w:tcBorders>
            <w:shd w:val="clear" w:color="B0FFC9" w:fill="B0FFC9"/>
            <w:vAlign w:val="center"/>
          </w:tcPr>
          <w:p w14:paraId="2ACD04F2">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126.70</w:t>
            </w:r>
          </w:p>
        </w:tc>
        <w:tc>
          <w:tcPr>
            <w:tcW w:w="355" w:type="pct"/>
            <w:tcBorders>
              <w:top w:val="nil"/>
              <w:left w:val="nil"/>
              <w:bottom w:val="single" w:color="000000" w:sz="4" w:space="0"/>
              <w:right w:val="single" w:color="000000" w:sz="4" w:space="0"/>
            </w:tcBorders>
            <w:shd w:val="clear" w:color="B0FFC9" w:fill="B0FFC9"/>
            <w:vAlign w:val="center"/>
          </w:tcPr>
          <w:p w14:paraId="3C57BD7A">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0.00</w:t>
            </w:r>
          </w:p>
        </w:tc>
        <w:tc>
          <w:tcPr>
            <w:tcW w:w="355" w:type="pct"/>
            <w:tcBorders>
              <w:top w:val="nil"/>
              <w:left w:val="nil"/>
              <w:bottom w:val="single" w:color="000000" w:sz="4" w:space="0"/>
              <w:right w:val="single" w:color="000000" w:sz="4" w:space="0"/>
            </w:tcBorders>
            <w:shd w:val="clear" w:color="B0FFC9" w:fill="B0FFC9"/>
            <w:vAlign w:val="center"/>
          </w:tcPr>
          <w:p w14:paraId="28CC5151">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0.00</w:t>
            </w:r>
          </w:p>
        </w:tc>
        <w:tc>
          <w:tcPr>
            <w:tcW w:w="355" w:type="pct"/>
            <w:tcBorders>
              <w:top w:val="nil"/>
              <w:left w:val="nil"/>
              <w:bottom w:val="single" w:color="000000" w:sz="4" w:space="0"/>
              <w:right w:val="single" w:color="000000" w:sz="4" w:space="0"/>
            </w:tcBorders>
            <w:shd w:val="clear" w:color="B0FFC9" w:fill="B0FFC9"/>
            <w:vAlign w:val="center"/>
          </w:tcPr>
          <w:p w14:paraId="70C34E5A">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0.00</w:t>
            </w:r>
          </w:p>
        </w:tc>
        <w:tc>
          <w:tcPr>
            <w:tcW w:w="355" w:type="pct"/>
            <w:tcBorders>
              <w:top w:val="nil"/>
              <w:left w:val="nil"/>
              <w:bottom w:val="single" w:color="000000" w:sz="4" w:space="0"/>
              <w:right w:val="single" w:color="000000" w:sz="4" w:space="0"/>
            </w:tcBorders>
            <w:shd w:val="clear" w:color="B0FFC9" w:fill="B0FFC9"/>
            <w:vAlign w:val="center"/>
          </w:tcPr>
          <w:p w14:paraId="65E1FD99">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0.00</w:t>
            </w:r>
          </w:p>
        </w:tc>
        <w:tc>
          <w:tcPr>
            <w:tcW w:w="426" w:type="pct"/>
            <w:tcBorders>
              <w:top w:val="nil"/>
              <w:left w:val="nil"/>
              <w:bottom w:val="single" w:color="000000" w:sz="4" w:space="0"/>
              <w:right w:val="single" w:color="000000" w:sz="4" w:space="0"/>
            </w:tcBorders>
            <w:shd w:val="clear" w:color="B0FFC9" w:fill="B0FFC9"/>
            <w:vAlign w:val="center"/>
          </w:tcPr>
          <w:p w14:paraId="376D7BE3">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0.00</w:t>
            </w:r>
          </w:p>
        </w:tc>
      </w:tr>
      <w:tr w14:paraId="77B488CE">
        <w:tblPrEx>
          <w:tblCellMar>
            <w:top w:w="0" w:type="dxa"/>
            <w:left w:w="108" w:type="dxa"/>
            <w:bottom w:w="0" w:type="dxa"/>
            <w:right w:w="108" w:type="dxa"/>
          </w:tblCellMar>
        </w:tblPrEx>
        <w:trPr>
          <w:trHeight w:val="454" w:hRule="atLeast"/>
        </w:trPr>
        <w:tc>
          <w:tcPr>
            <w:tcW w:w="571" w:type="pct"/>
            <w:tcBorders>
              <w:top w:val="nil"/>
              <w:left w:val="single" w:color="000000" w:sz="4" w:space="0"/>
              <w:bottom w:val="single" w:color="000000" w:sz="4" w:space="0"/>
              <w:right w:val="single" w:color="000000" w:sz="4" w:space="0"/>
            </w:tcBorders>
            <w:shd w:val="clear" w:color="auto" w:fill="auto"/>
            <w:vAlign w:val="center"/>
          </w:tcPr>
          <w:p w14:paraId="153DA717">
            <w:pPr>
              <w:widowControl/>
              <w:jc w:val="left"/>
              <w:rPr>
                <w:rFonts w:ascii="Courier New" w:hAnsi="Courier New" w:eastAsia="宋体" w:cs="Courier New"/>
                <w:color w:val="000000"/>
                <w:kern w:val="0"/>
                <w:sz w:val="18"/>
                <w:szCs w:val="18"/>
              </w:rPr>
            </w:pPr>
            <w:r>
              <w:rPr>
                <w:rFonts w:ascii="Courier New" w:hAnsi="Courier New" w:eastAsia="宋体" w:cs="Courier New"/>
                <w:color w:val="000000"/>
                <w:kern w:val="0"/>
                <w:sz w:val="18"/>
                <w:szCs w:val="18"/>
              </w:rPr>
              <w:t>2010301</w:t>
            </w:r>
          </w:p>
        </w:tc>
        <w:tc>
          <w:tcPr>
            <w:tcW w:w="634" w:type="pct"/>
            <w:tcBorders>
              <w:top w:val="nil"/>
              <w:left w:val="nil"/>
              <w:bottom w:val="single" w:color="000000" w:sz="4" w:space="0"/>
              <w:right w:val="single" w:color="000000" w:sz="4" w:space="0"/>
            </w:tcBorders>
            <w:shd w:val="clear" w:color="auto" w:fill="auto"/>
            <w:vAlign w:val="center"/>
          </w:tcPr>
          <w:p w14:paraId="14C922FC">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行政运行</w:t>
            </w:r>
          </w:p>
        </w:tc>
        <w:tc>
          <w:tcPr>
            <w:tcW w:w="486" w:type="pct"/>
            <w:tcBorders>
              <w:top w:val="nil"/>
              <w:left w:val="nil"/>
              <w:bottom w:val="single" w:color="000000" w:sz="4" w:space="0"/>
              <w:right w:val="single" w:color="000000" w:sz="4" w:space="0"/>
            </w:tcBorders>
            <w:shd w:val="clear" w:color="auto" w:fill="auto"/>
            <w:vAlign w:val="center"/>
          </w:tcPr>
          <w:p w14:paraId="6C2212DB">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239.27</w:t>
            </w:r>
          </w:p>
        </w:tc>
        <w:tc>
          <w:tcPr>
            <w:tcW w:w="486" w:type="pct"/>
            <w:tcBorders>
              <w:top w:val="nil"/>
              <w:left w:val="nil"/>
              <w:bottom w:val="single" w:color="000000" w:sz="4" w:space="0"/>
              <w:right w:val="single" w:color="000000" w:sz="4" w:space="0"/>
            </w:tcBorders>
            <w:shd w:val="clear" w:color="auto" w:fill="auto"/>
            <w:vAlign w:val="center"/>
          </w:tcPr>
          <w:p w14:paraId="66635167">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239.27</w:t>
            </w:r>
          </w:p>
        </w:tc>
        <w:tc>
          <w:tcPr>
            <w:tcW w:w="486" w:type="pct"/>
            <w:tcBorders>
              <w:top w:val="nil"/>
              <w:left w:val="nil"/>
              <w:bottom w:val="single" w:color="000000" w:sz="4" w:space="0"/>
              <w:right w:val="single" w:color="000000" w:sz="4" w:space="0"/>
            </w:tcBorders>
            <w:shd w:val="clear" w:color="auto" w:fill="auto"/>
            <w:vAlign w:val="center"/>
          </w:tcPr>
          <w:p w14:paraId="77A71A4A">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239.27</w:t>
            </w:r>
          </w:p>
        </w:tc>
        <w:tc>
          <w:tcPr>
            <w:tcW w:w="486" w:type="pct"/>
            <w:tcBorders>
              <w:top w:val="nil"/>
              <w:left w:val="nil"/>
              <w:bottom w:val="single" w:color="000000" w:sz="4" w:space="0"/>
              <w:right w:val="single" w:color="000000" w:sz="4" w:space="0"/>
            </w:tcBorders>
            <w:shd w:val="clear" w:color="auto" w:fill="auto"/>
            <w:vAlign w:val="center"/>
          </w:tcPr>
          <w:p w14:paraId="2FD8A5F7">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0.00</w:t>
            </w:r>
          </w:p>
        </w:tc>
        <w:tc>
          <w:tcPr>
            <w:tcW w:w="355" w:type="pct"/>
            <w:tcBorders>
              <w:top w:val="nil"/>
              <w:left w:val="nil"/>
              <w:bottom w:val="single" w:color="000000" w:sz="4" w:space="0"/>
              <w:right w:val="single" w:color="000000" w:sz="4" w:space="0"/>
            </w:tcBorders>
            <w:shd w:val="clear" w:color="auto" w:fill="auto"/>
            <w:vAlign w:val="center"/>
          </w:tcPr>
          <w:p w14:paraId="68859924">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0.00</w:t>
            </w:r>
          </w:p>
        </w:tc>
        <w:tc>
          <w:tcPr>
            <w:tcW w:w="355" w:type="pct"/>
            <w:tcBorders>
              <w:top w:val="nil"/>
              <w:left w:val="nil"/>
              <w:bottom w:val="single" w:color="000000" w:sz="4" w:space="0"/>
              <w:right w:val="single" w:color="000000" w:sz="4" w:space="0"/>
            </w:tcBorders>
            <w:shd w:val="clear" w:color="auto" w:fill="auto"/>
            <w:vAlign w:val="center"/>
          </w:tcPr>
          <w:p w14:paraId="574FC360">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0.00</w:t>
            </w:r>
          </w:p>
        </w:tc>
        <w:tc>
          <w:tcPr>
            <w:tcW w:w="355" w:type="pct"/>
            <w:tcBorders>
              <w:top w:val="nil"/>
              <w:left w:val="nil"/>
              <w:bottom w:val="single" w:color="000000" w:sz="4" w:space="0"/>
              <w:right w:val="single" w:color="000000" w:sz="4" w:space="0"/>
            </w:tcBorders>
            <w:shd w:val="clear" w:color="auto" w:fill="auto"/>
            <w:vAlign w:val="center"/>
          </w:tcPr>
          <w:p w14:paraId="463F1C2E">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0.00</w:t>
            </w:r>
          </w:p>
        </w:tc>
        <w:tc>
          <w:tcPr>
            <w:tcW w:w="355" w:type="pct"/>
            <w:tcBorders>
              <w:top w:val="nil"/>
              <w:left w:val="nil"/>
              <w:bottom w:val="single" w:color="000000" w:sz="4" w:space="0"/>
              <w:right w:val="single" w:color="000000" w:sz="4" w:space="0"/>
            </w:tcBorders>
            <w:shd w:val="clear" w:color="auto" w:fill="auto"/>
            <w:vAlign w:val="center"/>
          </w:tcPr>
          <w:p w14:paraId="45CA1D03">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0.00</w:t>
            </w:r>
          </w:p>
        </w:tc>
        <w:tc>
          <w:tcPr>
            <w:tcW w:w="426" w:type="pct"/>
            <w:tcBorders>
              <w:top w:val="nil"/>
              <w:left w:val="nil"/>
              <w:bottom w:val="single" w:color="000000" w:sz="4" w:space="0"/>
              <w:right w:val="single" w:color="000000" w:sz="4" w:space="0"/>
            </w:tcBorders>
            <w:shd w:val="clear" w:color="auto" w:fill="auto"/>
            <w:vAlign w:val="center"/>
          </w:tcPr>
          <w:p w14:paraId="69A9D68E">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0.00</w:t>
            </w:r>
          </w:p>
        </w:tc>
      </w:tr>
      <w:tr w14:paraId="34D52789">
        <w:tblPrEx>
          <w:tblCellMar>
            <w:top w:w="0" w:type="dxa"/>
            <w:left w:w="108" w:type="dxa"/>
            <w:bottom w:w="0" w:type="dxa"/>
            <w:right w:w="108" w:type="dxa"/>
          </w:tblCellMar>
        </w:tblPrEx>
        <w:trPr>
          <w:trHeight w:val="454" w:hRule="atLeast"/>
        </w:trPr>
        <w:tc>
          <w:tcPr>
            <w:tcW w:w="571" w:type="pct"/>
            <w:tcBorders>
              <w:top w:val="nil"/>
              <w:left w:val="single" w:color="000000" w:sz="4" w:space="0"/>
              <w:bottom w:val="single" w:color="000000" w:sz="4" w:space="0"/>
              <w:right w:val="single" w:color="000000" w:sz="4" w:space="0"/>
            </w:tcBorders>
            <w:shd w:val="clear" w:color="auto" w:fill="auto"/>
            <w:vAlign w:val="center"/>
          </w:tcPr>
          <w:p w14:paraId="072C8F38">
            <w:pPr>
              <w:widowControl/>
              <w:jc w:val="left"/>
              <w:rPr>
                <w:rFonts w:ascii="Courier New" w:hAnsi="Courier New" w:eastAsia="宋体" w:cs="Courier New"/>
                <w:color w:val="000000"/>
                <w:kern w:val="0"/>
                <w:sz w:val="18"/>
                <w:szCs w:val="18"/>
              </w:rPr>
            </w:pPr>
            <w:r>
              <w:rPr>
                <w:rFonts w:ascii="Courier New" w:hAnsi="Courier New" w:eastAsia="宋体" w:cs="Courier New"/>
                <w:color w:val="000000"/>
                <w:kern w:val="0"/>
                <w:sz w:val="18"/>
                <w:szCs w:val="18"/>
              </w:rPr>
              <w:t>2010302</w:t>
            </w:r>
          </w:p>
        </w:tc>
        <w:tc>
          <w:tcPr>
            <w:tcW w:w="634" w:type="pct"/>
            <w:tcBorders>
              <w:top w:val="nil"/>
              <w:left w:val="nil"/>
              <w:bottom w:val="single" w:color="000000" w:sz="4" w:space="0"/>
              <w:right w:val="single" w:color="000000" w:sz="4" w:space="0"/>
            </w:tcBorders>
            <w:shd w:val="clear" w:color="auto" w:fill="auto"/>
            <w:vAlign w:val="center"/>
          </w:tcPr>
          <w:p w14:paraId="0B5541C8">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一般行政管理事务</w:t>
            </w:r>
          </w:p>
        </w:tc>
        <w:tc>
          <w:tcPr>
            <w:tcW w:w="486" w:type="pct"/>
            <w:tcBorders>
              <w:top w:val="nil"/>
              <w:left w:val="nil"/>
              <w:bottom w:val="single" w:color="000000" w:sz="4" w:space="0"/>
              <w:right w:val="single" w:color="000000" w:sz="4" w:space="0"/>
            </w:tcBorders>
            <w:shd w:val="clear" w:color="auto" w:fill="auto"/>
            <w:vAlign w:val="center"/>
          </w:tcPr>
          <w:p w14:paraId="62E77387">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126.70</w:t>
            </w:r>
          </w:p>
        </w:tc>
        <w:tc>
          <w:tcPr>
            <w:tcW w:w="486" w:type="pct"/>
            <w:tcBorders>
              <w:top w:val="nil"/>
              <w:left w:val="nil"/>
              <w:bottom w:val="single" w:color="000000" w:sz="4" w:space="0"/>
              <w:right w:val="single" w:color="000000" w:sz="4" w:space="0"/>
            </w:tcBorders>
            <w:shd w:val="clear" w:color="auto" w:fill="auto"/>
            <w:vAlign w:val="center"/>
          </w:tcPr>
          <w:p w14:paraId="4F0F9E7E">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126.70</w:t>
            </w:r>
          </w:p>
        </w:tc>
        <w:tc>
          <w:tcPr>
            <w:tcW w:w="486" w:type="pct"/>
            <w:tcBorders>
              <w:top w:val="nil"/>
              <w:left w:val="nil"/>
              <w:bottom w:val="single" w:color="000000" w:sz="4" w:space="0"/>
              <w:right w:val="single" w:color="000000" w:sz="4" w:space="0"/>
            </w:tcBorders>
            <w:shd w:val="clear" w:color="auto" w:fill="auto"/>
            <w:vAlign w:val="center"/>
          </w:tcPr>
          <w:p w14:paraId="468AABB8">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0.00</w:t>
            </w:r>
          </w:p>
        </w:tc>
        <w:tc>
          <w:tcPr>
            <w:tcW w:w="486" w:type="pct"/>
            <w:tcBorders>
              <w:top w:val="nil"/>
              <w:left w:val="nil"/>
              <w:bottom w:val="single" w:color="000000" w:sz="4" w:space="0"/>
              <w:right w:val="single" w:color="000000" w:sz="4" w:space="0"/>
            </w:tcBorders>
            <w:shd w:val="clear" w:color="auto" w:fill="auto"/>
            <w:vAlign w:val="center"/>
          </w:tcPr>
          <w:p w14:paraId="04326F74">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126.70</w:t>
            </w:r>
          </w:p>
        </w:tc>
        <w:tc>
          <w:tcPr>
            <w:tcW w:w="355" w:type="pct"/>
            <w:tcBorders>
              <w:top w:val="nil"/>
              <w:left w:val="nil"/>
              <w:bottom w:val="single" w:color="000000" w:sz="4" w:space="0"/>
              <w:right w:val="single" w:color="000000" w:sz="4" w:space="0"/>
            </w:tcBorders>
            <w:shd w:val="clear" w:color="auto" w:fill="auto"/>
            <w:vAlign w:val="center"/>
          </w:tcPr>
          <w:p w14:paraId="20F3315C">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0.00</w:t>
            </w:r>
          </w:p>
        </w:tc>
        <w:tc>
          <w:tcPr>
            <w:tcW w:w="355" w:type="pct"/>
            <w:tcBorders>
              <w:top w:val="nil"/>
              <w:left w:val="nil"/>
              <w:bottom w:val="single" w:color="000000" w:sz="4" w:space="0"/>
              <w:right w:val="single" w:color="000000" w:sz="4" w:space="0"/>
            </w:tcBorders>
            <w:shd w:val="clear" w:color="auto" w:fill="auto"/>
            <w:vAlign w:val="center"/>
          </w:tcPr>
          <w:p w14:paraId="57F26C50">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0.00</w:t>
            </w:r>
          </w:p>
        </w:tc>
        <w:tc>
          <w:tcPr>
            <w:tcW w:w="355" w:type="pct"/>
            <w:tcBorders>
              <w:top w:val="nil"/>
              <w:left w:val="nil"/>
              <w:bottom w:val="single" w:color="000000" w:sz="4" w:space="0"/>
              <w:right w:val="single" w:color="000000" w:sz="4" w:space="0"/>
            </w:tcBorders>
            <w:shd w:val="clear" w:color="auto" w:fill="auto"/>
            <w:vAlign w:val="center"/>
          </w:tcPr>
          <w:p w14:paraId="46B8AD2D">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0.00</w:t>
            </w:r>
          </w:p>
        </w:tc>
        <w:tc>
          <w:tcPr>
            <w:tcW w:w="355" w:type="pct"/>
            <w:tcBorders>
              <w:top w:val="nil"/>
              <w:left w:val="nil"/>
              <w:bottom w:val="single" w:color="000000" w:sz="4" w:space="0"/>
              <w:right w:val="single" w:color="000000" w:sz="4" w:space="0"/>
            </w:tcBorders>
            <w:shd w:val="clear" w:color="auto" w:fill="auto"/>
            <w:vAlign w:val="center"/>
          </w:tcPr>
          <w:p w14:paraId="5BE0E37C">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0.00</w:t>
            </w:r>
          </w:p>
        </w:tc>
        <w:tc>
          <w:tcPr>
            <w:tcW w:w="426" w:type="pct"/>
            <w:tcBorders>
              <w:top w:val="nil"/>
              <w:left w:val="nil"/>
              <w:bottom w:val="single" w:color="000000" w:sz="4" w:space="0"/>
              <w:right w:val="single" w:color="000000" w:sz="4" w:space="0"/>
            </w:tcBorders>
            <w:shd w:val="clear" w:color="auto" w:fill="auto"/>
            <w:vAlign w:val="center"/>
          </w:tcPr>
          <w:p w14:paraId="17ED616B">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0.00</w:t>
            </w:r>
          </w:p>
        </w:tc>
      </w:tr>
      <w:tr w14:paraId="31A9B444">
        <w:tblPrEx>
          <w:tblCellMar>
            <w:top w:w="0" w:type="dxa"/>
            <w:left w:w="108" w:type="dxa"/>
            <w:bottom w:w="0" w:type="dxa"/>
            <w:right w:w="108" w:type="dxa"/>
          </w:tblCellMar>
        </w:tblPrEx>
        <w:trPr>
          <w:trHeight w:val="454" w:hRule="atLeast"/>
        </w:trPr>
        <w:tc>
          <w:tcPr>
            <w:tcW w:w="571" w:type="pct"/>
            <w:tcBorders>
              <w:top w:val="nil"/>
              <w:left w:val="single" w:color="000000" w:sz="4" w:space="0"/>
              <w:bottom w:val="single" w:color="000000" w:sz="4" w:space="0"/>
              <w:right w:val="single" w:color="000000" w:sz="4" w:space="0"/>
            </w:tcBorders>
            <w:shd w:val="clear" w:color="90CAFF" w:fill="90CAFF"/>
            <w:vAlign w:val="center"/>
          </w:tcPr>
          <w:p w14:paraId="6CAF84F5">
            <w:pPr>
              <w:widowControl/>
              <w:jc w:val="left"/>
              <w:rPr>
                <w:rFonts w:ascii="Courier New" w:hAnsi="Courier New" w:eastAsia="宋体" w:cs="Courier New"/>
                <w:color w:val="000000"/>
                <w:kern w:val="0"/>
                <w:sz w:val="18"/>
                <w:szCs w:val="18"/>
              </w:rPr>
            </w:pPr>
            <w:r>
              <w:rPr>
                <w:rFonts w:ascii="Courier New" w:hAnsi="Courier New" w:eastAsia="宋体" w:cs="Courier New"/>
                <w:color w:val="000000"/>
                <w:kern w:val="0"/>
                <w:sz w:val="18"/>
                <w:szCs w:val="18"/>
              </w:rPr>
              <w:t>208</w:t>
            </w:r>
          </w:p>
        </w:tc>
        <w:tc>
          <w:tcPr>
            <w:tcW w:w="634" w:type="pct"/>
            <w:tcBorders>
              <w:top w:val="nil"/>
              <w:left w:val="nil"/>
              <w:bottom w:val="single" w:color="000000" w:sz="4" w:space="0"/>
              <w:right w:val="single" w:color="000000" w:sz="4" w:space="0"/>
            </w:tcBorders>
            <w:shd w:val="clear" w:color="90CAFF" w:fill="90CAFF"/>
            <w:vAlign w:val="center"/>
          </w:tcPr>
          <w:p w14:paraId="2C18EF7E">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社会保障和就业支出</w:t>
            </w:r>
          </w:p>
        </w:tc>
        <w:tc>
          <w:tcPr>
            <w:tcW w:w="486" w:type="pct"/>
            <w:tcBorders>
              <w:top w:val="nil"/>
              <w:left w:val="nil"/>
              <w:bottom w:val="single" w:color="000000" w:sz="4" w:space="0"/>
              <w:right w:val="single" w:color="000000" w:sz="4" w:space="0"/>
            </w:tcBorders>
            <w:shd w:val="clear" w:color="90CAFF" w:fill="90CAFF"/>
            <w:vAlign w:val="center"/>
          </w:tcPr>
          <w:p w14:paraId="1FFABD30">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41.78</w:t>
            </w:r>
          </w:p>
        </w:tc>
        <w:tc>
          <w:tcPr>
            <w:tcW w:w="486" w:type="pct"/>
            <w:tcBorders>
              <w:top w:val="nil"/>
              <w:left w:val="nil"/>
              <w:bottom w:val="single" w:color="000000" w:sz="4" w:space="0"/>
              <w:right w:val="single" w:color="000000" w:sz="4" w:space="0"/>
            </w:tcBorders>
            <w:shd w:val="clear" w:color="90CAFF" w:fill="90CAFF"/>
            <w:vAlign w:val="center"/>
          </w:tcPr>
          <w:p w14:paraId="03813963">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41.78</w:t>
            </w:r>
          </w:p>
        </w:tc>
        <w:tc>
          <w:tcPr>
            <w:tcW w:w="486" w:type="pct"/>
            <w:tcBorders>
              <w:top w:val="nil"/>
              <w:left w:val="nil"/>
              <w:bottom w:val="single" w:color="000000" w:sz="4" w:space="0"/>
              <w:right w:val="single" w:color="000000" w:sz="4" w:space="0"/>
            </w:tcBorders>
            <w:shd w:val="clear" w:color="90CAFF" w:fill="90CAFF"/>
            <w:vAlign w:val="center"/>
          </w:tcPr>
          <w:p w14:paraId="1FE76868">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41.78</w:t>
            </w:r>
          </w:p>
        </w:tc>
        <w:tc>
          <w:tcPr>
            <w:tcW w:w="486" w:type="pct"/>
            <w:tcBorders>
              <w:top w:val="nil"/>
              <w:left w:val="nil"/>
              <w:bottom w:val="single" w:color="000000" w:sz="4" w:space="0"/>
              <w:right w:val="single" w:color="000000" w:sz="4" w:space="0"/>
            </w:tcBorders>
            <w:shd w:val="clear" w:color="90CAFF" w:fill="90CAFF"/>
            <w:vAlign w:val="center"/>
          </w:tcPr>
          <w:p w14:paraId="065FA09D">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0.00</w:t>
            </w:r>
          </w:p>
        </w:tc>
        <w:tc>
          <w:tcPr>
            <w:tcW w:w="355" w:type="pct"/>
            <w:tcBorders>
              <w:top w:val="nil"/>
              <w:left w:val="nil"/>
              <w:bottom w:val="single" w:color="000000" w:sz="4" w:space="0"/>
              <w:right w:val="single" w:color="000000" w:sz="4" w:space="0"/>
            </w:tcBorders>
            <w:shd w:val="clear" w:color="90CAFF" w:fill="90CAFF"/>
            <w:vAlign w:val="center"/>
          </w:tcPr>
          <w:p w14:paraId="24E26805">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0.00</w:t>
            </w:r>
          </w:p>
        </w:tc>
        <w:tc>
          <w:tcPr>
            <w:tcW w:w="355" w:type="pct"/>
            <w:tcBorders>
              <w:top w:val="nil"/>
              <w:left w:val="nil"/>
              <w:bottom w:val="single" w:color="000000" w:sz="4" w:space="0"/>
              <w:right w:val="single" w:color="000000" w:sz="4" w:space="0"/>
            </w:tcBorders>
            <w:shd w:val="clear" w:color="90CAFF" w:fill="90CAFF"/>
            <w:vAlign w:val="center"/>
          </w:tcPr>
          <w:p w14:paraId="25159975">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0.00</w:t>
            </w:r>
          </w:p>
        </w:tc>
        <w:tc>
          <w:tcPr>
            <w:tcW w:w="355" w:type="pct"/>
            <w:tcBorders>
              <w:top w:val="nil"/>
              <w:left w:val="nil"/>
              <w:bottom w:val="single" w:color="000000" w:sz="4" w:space="0"/>
              <w:right w:val="single" w:color="000000" w:sz="4" w:space="0"/>
            </w:tcBorders>
            <w:shd w:val="clear" w:color="90CAFF" w:fill="90CAFF"/>
            <w:vAlign w:val="center"/>
          </w:tcPr>
          <w:p w14:paraId="3874CF18">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0.00</w:t>
            </w:r>
          </w:p>
        </w:tc>
        <w:tc>
          <w:tcPr>
            <w:tcW w:w="355" w:type="pct"/>
            <w:tcBorders>
              <w:top w:val="nil"/>
              <w:left w:val="nil"/>
              <w:bottom w:val="single" w:color="000000" w:sz="4" w:space="0"/>
              <w:right w:val="single" w:color="000000" w:sz="4" w:space="0"/>
            </w:tcBorders>
            <w:shd w:val="clear" w:color="90CAFF" w:fill="90CAFF"/>
            <w:vAlign w:val="center"/>
          </w:tcPr>
          <w:p w14:paraId="66E288CD">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0.00</w:t>
            </w:r>
          </w:p>
        </w:tc>
        <w:tc>
          <w:tcPr>
            <w:tcW w:w="426" w:type="pct"/>
            <w:tcBorders>
              <w:top w:val="nil"/>
              <w:left w:val="nil"/>
              <w:bottom w:val="single" w:color="000000" w:sz="4" w:space="0"/>
              <w:right w:val="single" w:color="000000" w:sz="4" w:space="0"/>
            </w:tcBorders>
            <w:shd w:val="clear" w:color="90CAFF" w:fill="90CAFF"/>
            <w:vAlign w:val="center"/>
          </w:tcPr>
          <w:p w14:paraId="70313C53">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0.00</w:t>
            </w:r>
          </w:p>
        </w:tc>
      </w:tr>
      <w:tr w14:paraId="0A987107">
        <w:tblPrEx>
          <w:tblCellMar>
            <w:top w:w="0" w:type="dxa"/>
            <w:left w:w="108" w:type="dxa"/>
            <w:bottom w:w="0" w:type="dxa"/>
            <w:right w:w="108" w:type="dxa"/>
          </w:tblCellMar>
        </w:tblPrEx>
        <w:trPr>
          <w:trHeight w:val="454" w:hRule="atLeast"/>
        </w:trPr>
        <w:tc>
          <w:tcPr>
            <w:tcW w:w="571" w:type="pct"/>
            <w:tcBorders>
              <w:top w:val="nil"/>
              <w:left w:val="single" w:color="000000" w:sz="4" w:space="0"/>
              <w:bottom w:val="single" w:color="000000" w:sz="4" w:space="0"/>
              <w:right w:val="single" w:color="000000" w:sz="4" w:space="0"/>
            </w:tcBorders>
            <w:shd w:val="clear" w:color="B0FFC9" w:fill="B0FFC9"/>
            <w:vAlign w:val="center"/>
          </w:tcPr>
          <w:p w14:paraId="3101F75C">
            <w:pPr>
              <w:widowControl/>
              <w:jc w:val="left"/>
              <w:rPr>
                <w:rFonts w:ascii="Courier New" w:hAnsi="Courier New" w:eastAsia="宋体" w:cs="Courier New"/>
                <w:color w:val="000000"/>
                <w:kern w:val="0"/>
                <w:sz w:val="18"/>
                <w:szCs w:val="18"/>
              </w:rPr>
            </w:pPr>
            <w:r>
              <w:rPr>
                <w:rFonts w:ascii="Courier New" w:hAnsi="Courier New" w:eastAsia="宋体" w:cs="Courier New"/>
                <w:color w:val="000000"/>
                <w:kern w:val="0"/>
                <w:sz w:val="18"/>
                <w:szCs w:val="18"/>
              </w:rPr>
              <w:t>20805</w:t>
            </w:r>
          </w:p>
        </w:tc>
        <w:tc>
          <w:tcPr>
            <w:tcW w:w="634" w:type="pct"/>
            <w:tcBorders>
              <w:top w:val="nil"/>
              <w:left w:val="nil"/>
              <w:bottom w:val="single" w:color="000000" w:sz="4" w:space="0"/>
              <w:right w:val="single" w:color="000000" w:sz="4" w:space="0"/>
            </w:tcBorders>
            <w:shd w:val="clear" w:color="B0FFC9" w:fill="B0FFC9"/>
            <w:vAlign w:val="center"/>
          </w:tcPr>
          <w:p w14:paraId="17C0B4FC">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行政事业单位养老支出</w:t>
            </w:r>
          </w:p>
        </w:tc>
        <w:tc>
          <w:tcPr>
            <w:tcW w:w="486" w:type="pct"/>
            <w:tcBorders>
              <w:top w:val="nil"/>
              <w:left w:val="nil"/>
              <w:bottom w:val="single" w:color="000000" w:sz="4" w:space="0"/>
              <w:right w:val="single" w:color="000000" w:sz="4" w:space="0"/>
            </w:tcBorders>
            <w:shd w:val="clear" w:color="B0FFC9" w:fill="B0FFC9"/>
            <w:vAlign w:val="center"/>
          </w:tcPr>
          <w:p w14:paraId="4E5B57BE">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41.78</w:t>
            </w:r>
          </w:p>
        </w:tc>
        <w:tc>
          <w:tcPr>
            <w:tcW w:w="486" w:type="pct"/>
            <w:tcBorders>
              <w:top w:val="nil"/>
              <w:left w:val="nil"/>
              <w:bottom w:val="single" w:color="000000" w:sz="4" w:space="0"/>
              <w:right w:val="single" w:color="000000" w:sz="4" w:space="0"/>
            </w:tcBorders>
            <w:shd w:val="clear" w:color="B0FFC9" w:fill="B0FFC9"/>
            <w:vAlign w:val="center"/>
          </w:tcPr>
          <w:p w14:paraId="1FCCCB3E">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41.78</w:t>
            </w:r>
          </w:p>
        </w:tc>
        <w:tc>
          <w:tcPr>
            <w:tcW w:w="486" w:type="pct"/>
            <w:tcBorders>
              <w:top w:val="nil"/>
              <w:left w:val="nil"/>
              <w:bottom w:val="single" w:color="000000" w:sz="4" w:space="0"/>
              <w:right w:val="single" w:color="000000" w:sz="4" w:space="0"/>
            </w:tcBorders>
            <w:shd w:val="clear" w:color="B0FFC9" w:fill="B0FFC9"/>
            <w:vAlign w:val="center"/>
          </w:tcPr>
          <w:p w14:paraId="6E98F02F">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41.78</w:t>
            </w:r>
          </w:p>
        </w:tc>
        <w:tc>
          <w:tcPr>
            <w:tcW w:w="486" w:type="pct"/>
            <w:tcBorders>
              <w:top w:val="nil"/>
              <w:left w:val="nil"/>
              <w:bottom w:val="single" w:color="000000" w:sz="4" w:space="0"/>
              <w:right w:val="single" w:color="000000" w:sz="4" w:space="0"/>
            </w:tcBorders>
            <w:shd w:val="clear" w:color="B0FFC9" w:fill="B0FFC9"/>
            <w:vAlign w:val="center"/>
          </w:tcPr>
          <w:p w14:paraId="5DFD2F23">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0.00</w:t>
            </w:r>
          </w:p>
        </w:tc>
        <w:tc>
          <w:tcPr>
            <w:tcW w:w="355" w:type="pct"/>
            <w:tcBorders>
              <w:top w:val="nil"/>
              <w:left w:val="nil"/>
              <w:bottom w:val="single" w:color="000000" w:sz="4" w:space="0"/>
              <w:right w:val="single" w:color="000000" w:sz="4" w:space="0"/>
            </w:tcBorders>
            <w:shd w:val="clear" w:color="B0FFC9" w:fill="B0FFC9"/>
            <w:vAlign w:val="center"/>
          </w:tcPr>
          <w:p w14:paraId="59597489">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0.00</w:t>
            </w:r>
          </w:p>
        </w:tc>
        <w:tc>
          <w:tcPr>
            <w:tcW w:w="355" w:type="pct"/>
            <w:tcBorders>
              <w:top w:val="nil"/>
              <w:left w:val="nil"/>
              <w:bottom w:val="single" w:color="000000" w:sz="4" w:space="0"/>
              <w:right w:val="single" w:color="000000" w:sz="4" w:space="0"/>
            </w:tcBorders>
            <w:shd w:val="clear" w:color="B0FFC9" w:fill="B0FFC9"/>
            <w:vAlign w:val="center"/>
          </w:tcPr>
          <w:p w14:paraId="7B521D1A">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0.00</w:t>
            </w:r>
          </w:p>
        </w:tc>
        <w:tc>
          <w:tcPr>
            <w:tcW w:w="355" w:type="pct"/>
            <w:tcBorders>
              <w:top w:val="nil"/>
              <w:left w:val="nil"/>
              <w:bottom w:val="single" w:color="000000" w:sz="4" w:space="0"/>
              <w:right w:val="single" w:color="000000" w:sz="4" w:space="0"/>
            </w:tcBorders>
            <w:shd w:val="clear" w:color="B0FFC9" w:fill="B0FFC9"/>
            <w:vAlign w:val="center"/>
          </w:tcPr>
          <w:p w14:paraId="07E83018">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0.00</w:t>
            </w:r>
          </w:p>
        </w:tc>
        <w:tc>
          <w:tcPr>
            <w:tcW w:w="355" w:type="pct"/>
            <w:tcBorders>
              <w:top w:val="nil"/>
              <w:left w:val="nil"/>
              <w:bottom w:val="single" w:color="000000" w:sz="4" w:space="0"/>
              <w:right w:val="single" w:color="000000" w:sz="4" w:space="0"/>
            </w:tcBorders>
            <w:shd w:val="clear" w:color="B0FFC9" w:fill="B0FFC9"/>
            <w:vAlign w:val="center"/>
          </w:tcPr>
          <w:p w14:paraId="438055AD">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0.00</w:t>
            </w:r>
          </w:p>
        </w:tc>
        <w:tc>
          <w:tcPr>
            <w:tcW w:w="426" w:type="pct"/>
            <w:tcBorders>
              <w:top w:val="nil"/>
              <w:left w:val="nil"/>
              <w:bottom w:val="single" w:color="000000" w:sz="4" w:space="0"/>
              <w:right w:val="single" w:color="000000" w:sz="4" w:space="0"/>
            </w:tcBorders>
            <w:shd w:val="clear" w:color="B0FFC9" w:fill="B0FFC9"/>
            <w:vAlign w:val="center"/>
          </w:tcPr>
          <w:p w14:paraId="5384C117">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0.00</w:t>
            </w:r>
          </w:p>
        </w:tc>
      </w:tr>
      <w:tr w14:paraId="01EA7431">
        <w:tblPrEx>
          <w:tblCellMar>
            <w:top w:w="0" w:type="dxa"/>
            <w:left w:w="108" w:type="dxa"/>
            <w:bottom w:w="0" w:type="dxa"/>
            <w:right w:w="108" w:type="dxa"/>
          </w:tblCellMar>
        </w:tblPrEx>
        <w:trPr>
          <w:trHeight w:val="454" w:hRule="atLeast"/>
        </w:trPr>
        <w:tc>
          <w:tcPr>
            <w:tcW w:w="571" w:type="pct"/>
            <w:tcBorders>
              <w:top w:val="nil"/>
              <w:left w:val="single" w:color="000000" w:sz="4" w:space="0"/>
              <w:bottom w:val="single" w:color="000000" w:sz="4" w:space="0"/>
              <w:right w:val="single" w:color="000000" w:sz="4" w:space="0"/>
            </w:tcBorders>
            <w:shd w:val="clear" w:color="auto" w:fill="auto"/>
            <w:vAlign w:val="center"/>
          </w:tcPr>
          <w:p w14:paraId="6D9FBC97">
            <w:pPr>
              <w:widowControl/>
              <w:jc w:val="left"/>
              <w:rPr>
                <w:rFonts w:ascii="Courier New" w:hAnsi="Courier New" w:eastAsia="宋体" w:cs="Courier New"/>
                <w:color w:val="000000"/>
                <w:kern w:val="0"/>
                <w:sz w:val="18"/>
                <w:szCs w:val="18"/>
              </w:rPr>
            </w:pPr>
            <w:r>
              <w:rPr>
                <w:rFonts w:ascii="Courier New" w:hAnsi="Courier New" w:eastAsia="宋体" w:cs="Courier New"/>
                <w:color w:val="000000"/>
                <w:kern w:val="0"/>
                <w:sz w:val="18"/>
                <w:szCs w:val="18"/>
              </w:rPr>
              <w:t>2080501</w:t>
            </w:r>
          </w:p>
        </w:tc>
        <w:tc>
          <w:tcPr>
            <w:tcW w:w="634" w:type="pct"/>
            <w:tcBorders>
              <w:top w:val="nil"/>
              <w:left w:val="nil"/>
              <w:bottom w:val="single" w:color="000000" w:sz="4" w:space="0"/>
              <w:right w:val="single" w:color="000000" w:sz="4" w:space="0"/>
            </w:tcBorders>
            <w:shd w:val="clear" w:color="auto" w:fill="auto"/>
            <w:vAlign w:val="center"/>
          </w:tcPr>
          <w:p w14:paraId="37A5C297">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行政单位离退休</w:t>
            </w:r>
          </w:p>
        </w:tc>
        <w:tc>
          <w:tcPr>
            <w:tcW w:w="486" w:type="pct"/>
            <w:tcBorders>
              <w:top w:val="nil"/>
              <w:left w:val="nil"/>
              <w:bottom w:val="single" w:color="000000" w:sz="4" w:space="0"/>
              <w:right w:val="single" w:color="000000" w:sz="4" w:space="0"/>
            </w:tcBorders>
            <w:shd w:val="clear" w:color="auto" w:fill="auto"/>
            <w:vAlign w:val="center"/>
          </w:tcPr>
          <w:p w14:paraId="1A97C64F">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0.01</w:t>
            </w:r>
          </w:p>
        </w:tc>
        <w:tc>
          <w:tcPr>
            <w:tcW w:w="486" w:type="pct"/>
            <w:tcBorders>
              <w:top w:val="nil"/>
              <w:left w:val="nil"/>
              <w:bottom w:val="single" w:color="000000" w:sz="4" w:space="0"/>
              <w:right w:val="single" w:color="000000" w:sz="4" w:space="0"/>
            </w:tcBorders>
            <w:shd w:val="clear" w:color="auto" w:fill="auto"/>
            <w:vAlign w:val="center"/>
          </w:tcPr>
          <w:p w14:paraId="4DBB31A6">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0.01</w:t>
            </w:r>
          </w:p>
        </w:tc>
        <w:tc>
          <w:tcPr>
            <w:tcW w:w="486" w:type="pct"/>
            <w:tcBorders>
              <w:top w:val="nil"/>
              <w:left w:val="nil"/>
              <w:bottom w:val="single" w:color="000000" w:sz="4" w:space="0"/>
              <w:right w:val="single" w:color="000000" w:sz="4" w:space="0"/>
            </w:tcBorders>
            <w:shd w:val="clear" w:color="auto" w:fill="auto"/>
            <w:vAlign w:val="center"/>
          </w:tcPr>
          <w:p w14:paraId="5C1AF3D1">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0.01</w:t>
            </w:r>
          </w:p>
        </w:tc>
        <w:tc>
          <w:tcPr>
            <w:tcW w:w="486" w:type="pct"/>
            <w:tcBorders>
              <w:top w:val="nil"/>
              <w:left w:val="nil"/>
              <w:bottom w:val="single" w:color="000000" w:sz="4" w:space="0"/>
              <w:right w:val="single" w:color="000000" w:sz="4" w:space="0"/>
            </w:tcBorders>
            <w:shd w:val="clear" w:color="auto" w:fill="auto"/>
            <w:vAlign w:val="center"/>
          </w:tcPr>
          <w:p w14:paraId="6322A1C6">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0.00</w:t>
            </w:r>
          </w:p>
        </w:tc>
        <w:tc>
          <w:tcPr>
            <w:tcW w:w="355" w:type="pct"/>
            <w:tcBorders>
              <w:top w:val="nil"/>
              <w:left w:val="nil"/>
              <w:bottom w:val="single" w:color="000000" w:sz="4" w:space="0"/>
              <w:right w:val="single" w:color="000000" w:sz="4" w:space="0"/>
            </w:tcBorders>
            <w:shd w:val="clear" w:color="auto" w:fill="auto"/>
            <w:vAlign w:val="center"/>
          </w:tcPr>
          <w:p w14:paraId="1A728325">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0.00</w:t>
            </w:r>
          </w:p>
        </w:tc>
        <w:tc>
          <w:tcPr>
            <w:tcW w:w="355" w:type="pct"/>
            <w:tcBorders>
              <w:top w:val="nil"/>
              <w:left w:val="nil"/>
              <w:bottom w:val="single" w:color="000000" w:sz="4" w:space="0"/>
              <w:right w:val="single" w:color="000000" w:sz="4" w:space="0"/>
            </w:tcBorders>
            <w:shd w:val="clear" w:color="auto" w:fill="auto"/>
            <w:vAlign w:val="center"/>
          </w:tcPr>
          <w:p w14:paraId="1B8657D5">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0.00</w:t>
            </w:r>
          </w:p>
        </w:tc>
        <w:tc>
          <w:tcPr>
            <w:tcW w:w="355" w:type="pct"/>
            <w:tcBorders>
              <w:top w:val="nil"/>
              <w:left w:val="nil"/>
              <w:bottom w:val="single" w:color="000000" w:sz="4" w:space="0"/>
              <w:right w:val="single" w:color="000000" w:sz="4" w:space="0"/>
            </w:tcBorders>
            <w:shd w:val="clear" w:color="auto" w:fill="auto"/>
            <w:vAlign w:val="center"/>
          </w:tcPr>
          <w:p w14:paraId="3D313EA8">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0.00</w:t>
            </w:r>
          </w:p>
        </w:tc>
        <w:tc>
          <w:tcPr>
            <w:tcW w:w="355" w:type="pct"/>
            <w:tcBorders>
              <w:top w:val="nil"/>
              <w:left w:val="nil"/>
              <w:bottom w:val="single" w:color="000000" w:sz="4" w:space="0"/>
              <w:right w:val="single" w:color="000000" w:sz="4" w:space="0"/>
            </w:tcBorders>
            <w:shd w:val="clear" w:color="auto" w:fill="auto"/>
            <w:vAlign w:val="center"/>
          </w:tcPr>
          <w:p w14:paraId="312E1C12">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0.00</w:t>
            </w:r>
          </w:p>
        </w:tc>
        <w:tc>
          <w:tcPr>
            <w:tcW w:w="426" w:type="pct"/>
            <w:tcBorders>
              <w:top w:val="nil"/>
              <w:left w:val="nil"/>
              <w:bottom w:val="single" w:color="000000" w:sz="4" w:space="0"/>
              <w:right w:val="single" w:color="000000" w:sz="4" w:space="0"/>
            </w:tcBorders>
            <w:shd w:val="clear" w:color="auto" w:fill="auto"/>
            <w:vAlign w:val="center"/>
          </w:tcPr>
          <w:p w14:paraId="565B1DA0">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0.00</w:t>
            </w:r>
          </w:p>
        </w:tc>
      </w:tr>
      <w:tr w14:paraId="491A0F64">
        <w:tblPrEx>
          <w:tblCellMar>
            <w:top w:w="0" w:type="dxa"/>
            <w:left w:w="108" w:type="dxa"/>
            <w:bottom w:w="0" w:type="dxa"/>
            <w:right w:w="108" w:type="dxa"/>
          </w:tblCellMar>
        </w:tblPrEx>
        <w:trPr>
          <w:trHeight w:val="454" w:hRule="atLeast"/>
        </w:trPr>
        <w:tc>
          <w:tcPr>
            <w:tcW w:w="571" w:type="pct"/>
            <w:tcBorders>
              <w:top w:val="nil"/>
              <w:left w:val="single" w:color="000000" w:sz="4" w:space="0"/>
              <w:bottom w:val="single" w:color="000000" w:sz="4" w:space="0"/>
              <w:right w:val="single" w:color="000000" w:sz="4" w:space="0"/>
            </w:tcBorders>
            <w:shd w:val="clear" w:color="auto" w:fill="auto"/>
            <w:vAlign w:val="center"/>
          </w:tcPr>
          <w:p w14:paraId="7C1396E6">
            <w:pPr>
              <w:widowControl/>
              <w:jc w:val="left"/>
              <w:rPr>
                <w:rFonts w:ascii="Courier New" w:hAnsi="Courier New" w:eastAsia="宋体" w:cs="Courier New"/>
                <w:color w:val="000000"/>
                <w:kern w:val="0"/>
                <w:sz w:val="18"/>
                <w:szCs w:val="18"/>
              </w:rPr>
            </w:pPr>
            <w:r>
              <w:rPr>
                <w:rFonts w:ascii="Courier New" w:hAnsi="Courier New" w:eastAsia="宋体" w:cs="Courier New"/>
                <w:color w:val="000000"/>
                <w:kern w:val="0"/>
                <w:sz w:val="18"/>
                <w:szCs w:val="18"/>
              </w:rPr>
              <w:t>2080505</w:t>
            </w:r>
          </w:p>
        </w:tc>
        <w:tc>
          <w:tcPr>
            <w:tcW w:w="634" w:type="pct"/>
            <w:tcBorders>
              <w:top w:val="nil"/>
              <w:left w:val="nil"/>
              <w:bottom w:val="single" w:color="000000" w:sz="4" w:space="0"/>
              <w:right w:val="single" w:color="000000" w:sz="4" w:space="0"/>
            </w:tcBorders>
            <w:shd w:val="clear" w:color="auto" w:fill="auto"/>
            <w:vAlign w:val="center"/>
          </w:tcPr>
          <w:p w14:paraId="507604AE">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机关事业单位基本养老保险缴费支出</w:t>
            </w:r>
          </w:p>
        </w:tc>
        <w:tc>
          <w:tcPr>
            <w:tcW w:w="486" w:type="pct"/>
            <w:tcBorders>
              <w:top w:val="nil"/>
              <w:left w:val="nil"/>
              <w:bottom w:val="single" w:color="000000" w:sz="4" w:space="0"/>
              <w:right w:val="single" w:color="000000" w:sz="4" w:space="0"/>
            </w:tcBorders>
            <w:shd w:val="clear" w:color="auto" w:fill="auto"/>
            <w:vAlign w:val="center"/>
          </w:tcPr>
          <w:p w14:paraId="3151FA84">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41.78</w:t>
            </w:r>
          </w:p>
        </w:tc>
        <w:tc>
          <w:tcPr>
            <w:tcW w:w="486" w:type="pct"/>
            <w:tcBorders>
              <w:top w:val="nil"/>
              <w:left w:val="nil"/>
              <w:bottom w:val="single" w:color="000000" w:sz="4" w:space="0"/>
              <w:right w:val="single" w:color="000000" w:sz="4" w:space="0"/>
            </w:tcBorders>
            <w:shd w:val="clear" w:color="auto" w:fill="auto"/>
            <w:vAlign w:val="center"/>
          </w:tcPr>
          <w:p w14:paraId="03178453">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41.78</w:t>
            </w:r>
          </w:p>
        </w:tc>
        <w:tc>
          <w:tcPr>
            <w:tcW w:w="486" w:type="pct"/>
            <w:tcBorders>
              <w:top w:val="nil"/>
              <w:left w:val="nil"/>
              <w:bottom w:val="single" w:color="000000" w:sz="4" w:space="0"/>
              <w:right w:val="single" w:color="000000" w:sz="4" w:space="0"/>
            </w:tcBorders>
            <w:shd w:val="clear" w:color="auto" w:fill="auto"/>
            <w:vAlign w:val="center"/>
          </w:tcPr>
          <w:p w14:paraId="4A4D0DBC">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41.78</w:t>
            </w:r>
          </w:p>
        </w:tc>
        <w:tc>
          <w:tcPr>
            <w:tcW w:w="486" w:type="pct"/>
            <w:tcBorders>
              <w:top w:val="nil"/>
              <w:left w:val="nil"/>
              <w:bottom w:val="single" w:color="000000" w:sz="4" w:space="0"/>
              <w:right w:val="single" w:color="000000" w:sz="4" w:space="0"/>
            </w:tcBorders>
            <w:shd w:val="clear" w:color="auto" w:fill="auto"/>
            <w:vAlign w:val="center"/>
          </w:tcPr>
          <w:p w14:paraId="721A39A5">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0.00</w:t>
            </w:r>
          </w:p>
        </w:tc>
        <w:tc>
          <w:tcPr>
            <w:tcW w:w="355" w:type="pct"/>
            <w:tcBorders>
              <w:top w:val="nil"/>
              <w:left w:val="nil"/>
              <w:bottom w:val="single" w:color="000000" w:sz="4" w:space="0"/>
              <w:right w:val="single" w:color="000000" w:sz="4" w:space="0"/>
            </w:tcBorders>
            <w:shd w:val="clear" w:color="auto" w:fill="auto"/>
            <w:vAlign w:val="center"/>
          </w:tcPr>
          <w:p w14:paraId="5EBA5B24">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0.00</w:t>
            </w:r>
          </w:p>
        </w:tc>
        <w:tc>
          <w:tcPr>
            <w:tcW w:w="355" w:type="pct"/>
            <w:tcBorders>
              <w:top w:val="nil"/>
              <w:left w:val="nil"/>
              <w:bottom w:val="single" w:color="000000" w:sz="4" w:space="0"/>
              <w:right w:val="single" w:color="000000" w:sz="4" w:space="0"/>
            </w:tcBorders>
            <w:shd w:val="clear" w:color="auto" w:fill="auto"/>
            <w:vAlign w:val="center"/>
          </w:tcPr>
          <w:p w14:paraId="6A14DAAC">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0.00</w:t>
            </w:r>
          </w:p>
        </w:tc>
        <w:tc>
          <w:tcPr>
            <w:tcW w:w="355" w:type="pct"/>
            <w:tcBorders>
              <w:top w:val="nil"/>
              <w:left w:val="nil"/>
              <w:bottom w:val="single" w:color="000000" w:sz="4" w:space="0"/>
              <w:right w:val="single" w:color="000000" w:sz="4" w:space="0"/>
            </w:tcBorders>
            <w:shd w:val="clear" w:color="auto" w:fill="auto"/>
            <w:vAlign w:val="center"/>
          </w:tcPr>
          <w:p w14:paraId="5A5DEAD9">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0.00</w:t>
            </w:r>
          </w:p>
        </w:tc>
        <w:tc>
          <w:tcPr>
            <w:tcW w:w="355" w:type="pct"/>
            <w:tcBorders>
              <w:top w:val="nil"/>
              <w:left w:val="nil"/>
              <w:bottom w:val="single" w:color="000000" w:sz="4" w:space="0"/>
              <w:right w:val="single" w:color="000000" w:sz="4" w:space="0"/>
            </w:tcBorders>
            <w:shd w:val="clear" w:color="auto" w:fill="auto"/>
            <w:vAlign w:val="center"/>
          </w:tcPr>
          <w:p w14:paraId="635C49AD">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0.00</w:t>
            </w:r>
          </w:p>
        </w:tc>
        <w:tc>
          <w:tcPr>
            <w:tcW w:w="426" w:type="pct"/>
            <w:tcBorders>
              <w:top w:val="nil"/>
              <w:left w:val="nil"/>
              <w:bottom w:val="single" w:color="000000" w:sz="4" w:space="0"/>
              <w:right w:val="single" w:color="000000" w:sz="4" w:space="0"/>
            </w:tcBorders>
            <w:shd w:val="clear" w:color="auto" w:fill="auto"/>
            <w:vAlign w:val="center"/>
          </w:tcPr>
          <w:p w14:paraId="0F78416F">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0.00</w:t>
            </w:r>
          </w:p>
        </w:tc>
      </w:tr>
      <w:tr w14:paraId="12871FA0">
        <w:tblPrEx>
          <w:tblCellMar>
            <w:top w:w="0" w:type="dxa"/>
            <w:left w:w="108" w:type="dxa"/>
            <w:bottom w:w="0" w:type="dxa"/>
            <w:right w:w="108" w:type="dxa"/>
          </w:tblCellMar>
        </w:tblPrEx>
        <w:trPr>
          <w:trHeight w:val="454" w:hRule="atLeast"/>
        </w:trPr>
        <w:tc>
          <w:tcPr>
            <w:tcW w:w="571" w:type="pct"/>
            <w:tcBorders>
              <w:top w:val="nil"/>
              <w:left w:val="single" w:color="000000" w:sz="4" w:space="0"/>
              <w:bottom w:val="single" w:color="000000" w:sz="4" w:space="0"/>
              <w:right w:val="single" w:color="000000" w:sz="4" w:space="0"/>
            </w:tcBorders>
            <w:shd w:val="clear" w:color="auto" w:fill="auto"/>
            <w:vAlign w:val="center"/>
          </w:tcPr>
          <w:p w14:paraId="0AA07BBF">
            <w:pPr>
              <w:widowControl/>
              <w:jc w:val="left"/>
              <w:rPr>
                <w:rFonts w:ascii="Courier New" w:hAnsi="Courier New" w:eastAsia="宋体" w:cs="Courier New"/>
                <w:color w:val="000000"/>
                <w:kern w:val="0"/>
                <w:sz w:val="18"/>
                <w:szCs w:val="18"/>
              </w:rPr>
            </w:pPr>
            <w:r>
              <w:rPr>
                <w:rFonts w:ascii="Courier New" w:hAnsi="Courier New" w:eastAsia="宋体" w:cs="Courier New"/>
                <w:color w:val="000000"/>
                <w:kern w:val="0"/>
                <w:sz w:val="18"/>
                <w:szCs w:val="18"/>
              </w:rPr>
              <w:t>2080506</w:t>
            </w:r>
          </w:p>
        </w:tc>
        <w:tc>
          <w:tcPr>
            <w:tcW w:w="634" w:type="pct"/>
            <w:tcBorders>
              <w:top w:val="nil"/>
              <w:left w:val="nil"/>
              <w:bottom w:val="single" w:color="000000" w:sz="4" w:space="0"/>
              <w:right w:val="single" w:color="000000" w:sz="4" w:space="0"/>
            </w:tcBorders>
            <w:shd w:val="clear" w:color="auto" w:fill="auto"/>
            <w:vAlign w:val="center"/>
          </w:tcPr>
          <w:p w14:paraId="57BEE920">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机关事业单位职业年金缴费支出</w:t>
            </w:r>
          </w:p>
        </w:tc>
        <w:tc>
          <w:tcPr>
            <w:tcW w:w="486" w:type="pct"/>
            <w:tcBorders>
              <w:top w:val="nil"/>
              <w:left w:val="nil"/>
              <w:bottom w:val="single" w:color="000000" w:sz="4" w:space="0"/>
              <w:right w:val="single" w:color="000000" w:sz="4" w:space="0"/>
            </w:tcBorders>
            <w:shd w:val="clear" w:color="auto" w:fill="auto"/>
            <w:vAlign w:val="center"/>
          </w:tcPr>
          <w:p w14:paraId="19C3DECE">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0.00</w:t>
            </w:r>
          </w:p>
        </w:tc>
        <w:tc>
          <w:tcPr>
            <w:tcW w:w="486" w:type="pct"/>
            <w:tcBorders>
              <w:top w:val="nil"/>
              <w:left w:val="nil"/>
              <w:bottom w:val="single" w:color="000000" w:sz="4" w:space="0"/>
              <w:right w:val="single" w:color="000000" w:sz="4" w:space="0"/>
            </w:tcBorders>
            <w:shd w:val="clear" w:color="auto" w:fill="auto"/>
            <w:vAlign w:val="center"/>
          </w:tcPr>
          <w:p w14:paraId="3ADBEC64">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0.00</w:t>
            </w:r>
          </w:p>
        </w:tc>
        <w:tc>
          <w:tcPr>
            <w:tcW w:w="486" w:type="pct"/>
            <w:tcBorders>
              <w:top w:val="nil"/>
              <w:left w:val="nil"/>
              <w:bottom w:val="single" w:color="000000" w:sz="4" w:space="0"/>
              <w:right w:val="single" w:color="000000" w:sz="4" w:space="0"/>
            </w:tcBorders>
            <w:shd w:val="clear" w:color="auto" w:fill="auto"/>
            <w:vAlign w:val="center"/>
          </w:tcPr>
          <w:p w14:paraId="4DB5E4DD">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0.00</w:t>
            </w:r>
          </w:p>
        </w:tc>
        <w:tc>
          <w:tcPr>
            <w:tcW w:w="486" w:type="pct"/>
            <w:tcBorders>
              <w:top w:val="nil"/>
              <w:left w:val="nil"/>
              <w:bottom w:val="single" w:color="000000" w:sz="4" w:space="0"/>
              <w:right w:val="single" w:color="000000" w:sz="4" w:space="0"/>
            </w:tcBorders>
            <w:shd w:val="clear" w:color="auto" w:fill="auto"/>
            <w:vAlign w:val="center"/>
          </w:tcPr>
          <w:p w14:paraId="1802FF1E">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0.00</w:t>
            </w:r>
          </w:p>
        </w:tc>
        <w:tc>
          <w:tcPr>
            <w:tcW w:w="355" w:type="pct"/>
            <w:tcBorders>
              <w:top w:val="nil"/>
              <w:left w:val="nil"/>
              <w:bottom w:val="single" w:color="000000" w:sz="4" w:space="0"/>
              <w:right w:val="single" w:color="000000" w:sz="4" w:space="0"/>
            </w:tcBorders>
            <w:shd w:val="clear" w:color="auto" w:fill="auto"/>
            <w:vAlign w:val="center"/>
          </w:tcPr>
          <w:p w14:paraId="0F377968">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0.00</w:t>
            </w:r>
          </w:p>
        </w:tc>
        <w:tc>
          <w:tcPr>
            <w:tcW w:w="355" w:type="pct"/>
            <w:tcBorders>
              <w:top w:val="nil"/>
              <w:left w:val="nil"/>
              <w:bottom w:val="single" w:color="000000" w:sz="4" w:space="0"/>
              <w:right w:val="single" w:color="000000" w:sz="4" w:space="0"/>
            </w:tcBorders>
            <w:shd w:val="clear" w:color="auto" w:fill="auto"/>
            <w:vAlign w:val="center"/>
          </w:tcPr>
          <w:p w14:paraId="3198B06A">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0.00</w:t>
            </w:r>
          </w:p>
        </w:tc>
        <w:tc>
          <w:tcPr>
            <w:tcW w:w="355" w:type="pct"/>
            <w:tcBorders>
              <w:top w:val="nil"/>
              <w:left w:val="nil"/>
              <w:bottom w:val="single" w:color="000000" w:sz="4" w:space="0"/>
              <w:right w:val="single" w:color="000000" w:sz="4" w:space="0"/>
            </w:tcBorders>
            <w:shd w:val="clear" w:color="auto" w:fill="auto"/>
            <w:vAlign w:val="center"/>
          </w:tcPr>
          <w:p w14:paraId="3366B5F7">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0.00</w:t>
            </w:r>
          </w:p>
        </w:tc>
        <w:tc>
          <w:tcPr>
            <w:tcW w:w="355" w:type="pct"/>
            <w:tcBorders>
              <w:top w:val="nil"/>
              <w:left w:val="nil"/>
              <w:bottom w:val="single" w:color="000000" w:sz="4" w:space="0"/>
              <w:right w:val="single" w:color="000000" w:sz="4" w:space="0"/>
            </w:tcBorders>
            <w:shd w:val="clear" w:color="auto" w:fill="auto"/>
            <w:vAlign w:val="center"/>
          </w:tcPr>
          <w:p w14:paraId="114E2395">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0.00</w:t>
            </w:r>
          </w:p>
        </w:tc>
        <w:tc>
          <w:tcPr>
            <w:tcW w:w="426" w:type="pct"/>
            <w:tcBorders>
              <w:top w:val="nil"/>
              <w:left w:val="nil"/>
              <w:bottom w:val="single" w:color="000000" w:sz="4" w:space="0"/>
              <w:right w:val="single" w:color="000000" w:sz="4" w:space="0"/>
            </w:tcBorders>
            <w:shd w:val="clear" w:color="auto" w:fill="auto"/>
            <w:vAlign w:val="center"/>
          </w:tcPr>
          <w:p w14:paraId="07D5CB5C">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0.00</w:t>
            </w:r>
          </w:p>
        </w:tc>
      </w:tr>
      <w:tr w14:paraId="7CC599A3">
        <w:tblPrEx>
          <w:tblCellMar>
            <w:top w:w="0" w:type="dxa"/>
            <w:left w:w="108" w:type="dxa"/>
            <w:bottom w:w="0" w:type="dxa"/>
            <w:right w:w="108" w:type="dxa"/>
          </w:tblCellMar>
        </w:tblPrEx>
        <w:trPr>
          <w:trHeight w:val="454" w:hRule="atLeast"/>
        </w:trPr>
        <w:tc>
          <w:tcPr>
            <w:tcW w:w="571" w:type="pct"/>
            <w:tcBorders>
              <w:top w:val="nil"/>
              <w:left w:val="single" w:color="000000" w:sz="4" w:space="0"/>
              <w:bottom w:val="single" w:color="000000" w:sz="4" w:space="0"/>
              <w:right w:val="single" w:color="000000" w:sz="4" w:space="0"/>
            </w:tcBorders>
            <w:shd w:val="clear" w:color="90CAFF" w:fill="90CAFF"/>
            <w:vAlign w:val="center"/>
          </w:tcPr>
          <w:p w14:paraId="53E6E7CB">
            <w:pPr>
              <w:widowControl/>
              <w:jc w:val="left"/>
              <w:rPr>
                <w:rFonts w:ascii="Courier New" w:hAnsi="Courier New" w:eastAsia="宋体" w:cs="Courier New"/>
                <w:color w:val="000000"/>
                <w:kern w:val="0"/>
                <w:sz w:val="18"/>
                <w:szCs w:val="18"/>
              </w:rPr>
            </w:pPr>
            <w:r>
              <w:rPr>
                <w:rFonts w:ascii="Courier New" w:hAnsi="Courier New" w:eastAsia="宋体" w:cs="Courier New"/>
                <w:color w:val="000000"/>
                <w:kern w:val="0"/>
                <w:sz w:val="18"/>
                <w:szCs w:val="18"/>
              </w:rPr>
              <w:t>210</w:t>
            </w:r>
          </w:p>
        </w:tc>
        <w:tc>
          <w:tcPr>
            <w:tcW w:w="634" w:type="pct"/>
            <w:tcBorders>
              <w:top w:val="nil"/>
              <w:left w:val="nil"/>
              <w:bottom w:val="single" w:color="000000" w:sz="4" w:space="0"/>
              <w:right w:val="single" w:color="000000" w:sz="4" w:space="0"/>
            </w:tcBorders>
            <w:shd w:val="clear" w:color="90CAFF" w:fill="90CAFF"/>
            <w:vAlign w:val="center"/>
          </w:tcPr>
          <w:p w14:paraId="783515F5">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卫生健康支出</w:t>
            </w:r>
          </w:p>
        </w:tc>
        <w:tc>
          <w:tcPr>
            <w:tcW w:w="486" w:type="pct"/>
            <w:tcBorders>
              <w:top w:val="nil"/>
              <w:left w:val="nil"/>
              <w:bottom w:val="single" w:color="000000" w:sz="4" w:space="0"/>
              <w:right w:val="single" w:color="000000" w:sz="4" w:space="0"/>
            </w:tcBorders>
            <w:shd w:val="clear" w:color="90CAFF" w:fill="90CAFF"/>
            <w:vAlign w:val="center"/>
          </w:tcPr>
          <w:p w14:paraId="625ECD71">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15.17</w:t>
            </w:r>
          </w:p>
        </w:tc>
        <w:tc>
          <w:tcPr>
            <w:tcW w:w="486" w:type="pct"/>
            <w:tcBorders>
              <w:top w:val="nil"/>
              <w:left w:val="nil"/>
              <w:bottom w:val="single" w:color="000000" w:sz="4" w:space="0"/>
              <w:right w:val="single" w:color="000000" w:sz="4" w:space="0"/>
            </w:tcBorders>
            <w:shd w:val="clear" w:color="90CAFF" w:fill="90CAFF"/>
            <w:vAlign w:val="center"/>
          </w:tcPr>
          <w:p w14:paraId="67AC6B38">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15.17</w:t>
            </w:r>
          </w:p>
        </w:tc>
        <w:tc>
          <w:tcPr>
            <w:tcW w:w="486" w:type="pct"/>
            <w:tcBorders>
              <w:top w:val="nil"/>
              <w:left w:val="nil"/>
              <w:bottom w:val="single" w:color="000000" w:sz="4" w:space="0"/>
              <w:right w:val="single" w:color="000000" w:sz="4" w:space="0"/>
            </w:tcBorders>
            <w:shd w:val="clear" w:color="90CAFF" w:fill="90CAFF"/>
            <w:vAlign w:val="center"/>
          </w:tcPr>
          <w:p w14:paraId="7866F350">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15.17</w:t>
            </w:r>
          </w:p>
        </w:tc>
        <w:tc>
          <w:tcPr>
            <w:tcW w:w="486" w:type="pct"/>
            <w:tcBorders>
              <w:top w:val="nil"/>
              <w:left w:val="nil"/>
              <w:bottom w:val="single" w:color="000000" w:sz="4" w:space="0"/>
              <w:right w:val="single" w:color="000000" w:sz="4" w:space="0"/>
            </w:tcBorders>
            <w:shd w:val="clear" w:color="90CAFF" w:fill="90CAFF"/>
            <w:vAlign w:val="center"/>
          </w:tcPr>
          <w:p w14:paraId="5E8460F2">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0.00</w:t>
            </w:r>
          </w:p>
        </w:tc>
        <w:tc>
          <w:tcPr>
            <w:tcW w:w="355" w:type="pct"/>
            <w:tcBorders>
              <w:top w:val="nil"/>
              <w:left w:val="nil"/>
              <w:bottom w:val="single" w:color="000000" w:sz="4" w:space="0"/>
              <w:right w:val="single" w:color="000000" w:sz="4" w:space="0"/>
            </w:tcBorders>
            <w:shd w:val="clear" w:color="90CAFF" w:fill="90CAFF"/>
            <w:vAlign w:val="center"/>
          </w:tcPr>
          <w:p w14:paraId="2BFC2BBE">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0.00</w:t>
            </w:r>
          </w:p>
        </w:tc>
        <w:tc>
          <w:tcPr>
            <w:tcW w:w="355" w:type="pct"/>
            <w:tcBorders>
              <w:top w:val="nil"/>
              <w:left w:val="nil"/>
              <w:bottom w:val="single" w:color="000000" w:sz="4" w:space="0"/>
              <w:right w:val="single" w:color="000000" w:sz="4" w:space="0"/>
            </w:tcBorders>
            <w:shd w:val="clear" w:color="90CAFF" w:fill="90CAFF"/>
            <w:vAlign w:val="center"/>
          </w:tcPr>
          <w:p w14:paraId="30F9E009">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0.00</w:t>
            </w:r>
          </w:p>
        </w:tc>
        <w:tc>
          <w:tcPr>
            <w:tcW w:w="355" w:type="pct"/>
            <w:tcBorders>
              <w:top w:val="nil"/>
              <w:left w:val="nil"/>
              <w:bottom w:val="single" w:color="000000" w:sz="4" w:space="0"/>
              <w:right w:val="single" w:color="000000" w:sz="4" w:space="0"/>
            </w:tcBorders>
            <w:shd w:val="clear" w:color="90CAFF" w:fill="90CAFF"/>
            <w:vAlign w:val="center"/>
          </w:tcPr>
          <w:p w14:paraId="364920B5">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0.00</w:t>
            </w:r>
          </w:p>
        </w:tc>
        <w:tc>
          <w:tcPr>
            <w:tcW w:w="355" w:type="pct"/>
            <w:tcBorders>
              <w:top w:val="nil"/>
              <w:left w:val="nil"/>
              <w:bottom w:val="single" w:color="000000" w:sz="4" w:space="0"/>
              <w:right w:val="single" w:color="000000" w:sz="4" w:space="0"/>
            </w:tcBorders>
            <w:shd w:val="clear" w:color="90CAFF" w:fill="90CAFF"/>
            <w:vAlign w:val="center"/>
          </w:tcPr>
          <w:p w14:paraId="6227125A">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0.00</w:t>
            </w:r>
          </w:p>
        </w:tc>
        <w:tc>
          <w:tcPr>
            <w:tcW w:w="426" w:type="pct"/>
            <w:tcBorders>
              <w:top w:val="nil"/>
              <w:left w:val="nil"/>
              <w:bottom w:val="single" w:color="000000" w:sz="4" w:space="0"/>
              <w:right w:val="single" w:color="000000" w:sz="4" w:space="0"/>
            </w:tcBorders>
            <w:shd w:val="clear" w:color="90CAFF" w:fill="90CAFF"/>
            <w:vAlign w:val="center"/>
          </w:tcPr>
          <w:p w14:paraId="2D9DD4F3">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0.00</w:t>
            </w:r>
          </w:p>
        </w:tc>
      </w:tr>
      <w:tr w14:paraId="2638CA5C">
        <w:tblPrEx>
          <w:tblCellMar>
            <w:top w:w="0" w:type="dxa"/>
            <w:left w:w="108" w:type="dxa"/>
            <w:bottom w:w="0" w:type="dxa"/>
            <w:right w:w="108" w:type="dxa"/>
          </w:tblCellMar>
        </w:tblPrEx>
        <w:trPr>
          <w:trHeight w:val="454" w:hRule="atLeast"/>
        </w:trPr>
        <w:tc>
          <w:tcPr>
            <w:tcW w:w="571" w:type="pct"/>
            <w:tcBorders>
              <w:top w:val="nil"/>
              <w:left w:val="single" w:color="000000" w:sz="4" w:space="0"/>
              <w:bottom w:val="single" w:color="000000" w:sz="4" w:space="0"/>
              <w:right w:val="single" w:color="000000" w:sz="4" w:space="0"/>
            </w:tcBorders>
            <w:shd w:val="clear" w:color="B0FFC9" w:fill="B0FFC9"/>
            <w:vAlign w:val="center"/>
          </w:tcPr>
          <w:p w14:paraId="1D7D9BCD">
            <w:pPr>
              <w:widowControl/>
              <w:jc w:val="left"/>
              <w:rPr>
                <w:rFonts w:ascii="Courier New" w:hAnsi="Courier New" w:eastAsia="宋体" w:cs="Courier New"/>
                <w:color w:val="000000"/>
                <w:kern w:val="0"/>
                <w:sz w:val="18"/>
                <w:szCs w:val="18"/>
              </w:rPr>
            </w:pPr>
            <w:r>
              <w:rPr>
                <w:rFonts w:ascii="Courier New" w:hAnsi="Courier New" w:eastAsia="宋体" w:cs="Courier New"/>
                <w:color w:val="000000"/>
                <w:kern w:val="0"/>
                <w:sz w:val="18"/>
                <w:szCs w:val="18"/>
              </w:rPr>
              <w:t>21011</w:t>
            </w:r>
          </w:p>
        </w:tc>
        <w:tc>
          <w:tcPr>
            <w:tcW w:w="634" w:type="pct"/>
            <w:tcBorders>
              <w:top w:val="nil"/>
              <w:left w:val="nil"/>
              <w:bottom w:val="single" w:color="000000" w:sz="4" w:space="0"/>
              <w:right w:val="single" w:color="000000" w:sz="4" w:space="0"/>
            </w:tcBorders>
            <w:shd w:val="clear" w:color="B0FFC9" w:fill="B0FFC9"/>
            <w:vAlign w:val="center"/>
          </w:tcPr>
          <w:p w14:paraId="15CD2E47">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行政事业单位医疗</w:t>
            </w:r>
          </w:p>
        </w:tc>
        <w:tc>
          <w:tcPr>
            <w:tcW w:w="486" w:type="pct"/>
            <w:tcBorders>
              <w:top w:val="nil"/>
              <w:left w:val="nil"/>
              <w:bottom w:val="single" w:color="000000" w:sz="4" w:space="0"/>
              <w:right w:val="single" w:color="000000" w:sz="4" w:space="0"/>
            </w:tcBorders>
            <w:shd w:val="clear" w:color="B0FFC9" w:fill="B0FFC9"/>
            <w:vAlign w:val="center"/>
          </w:tcPr>
          <w:p w14:paraId="147CCAF4">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15.17</w:t>
            </w:r>
          </w:p>
        </w:tc>
        <w:tc>
          <w:tcPr>
            <w:tcW w:w="486" w:type="pct"/>
            <w:tcBorders>
              <w:top w:val="nil"/>
              <w:left w:val="nil"/>
              <w:bottom w:val="single" w:color="000000" w:sz="4" w:space="0"/>
              <w:right w:val="single" w:color="000000" w:sz="4" w:space="0"/>
            </w:tcBorders>
            <w:shd w:val="clear" w:color="B0FFC9" w:fill="B0FFC9"/>
            <w:vAlign w:val="center"/>
          </w:tcPr>
          <w:p w14:paraId="15EA9E23">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15.17</w:t>
            </w:r>
          </w:p>
        </w:tc>
        <w:tc>
          <w:tcPr>
            <w:tcW w:w="486" w:type="pct"/>
            <w:tcBorders>
              <w:top w:val="nil"/>
              <w:left w:val="nil"/>
              <w:bottom w:val="single" w:color="000000" w:sz="4" w:space="0"/>
              <w:right w:val="single" w:color="000000" w:sz="4" w:space="0"/>
            </w:tcBorders>
            <w:shd w:val="clear" w:color="B0FFC9" w:fill="B0FFC9"/>
            <w:vAlign w:val="center"/>
          </w:tcPr>
          <w:p w14:paraId="082948A5">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15.17</w:t>
            </w:r>
          </w:p>
        </w:tc>
        <w:tc>
          <w:tcPr>
            <w:tcW w:w="486" w:type="pct"/>
            <w:tcBorders>
              <w:top w:val="nil"/>
              <w:left w:val="nil"/>
              <w:bottom w:val="single" w:color="000000" w:sz="4" w:space="0"/>
              <w:right w:val="single" w:color="000000" w:sz="4" w:space="0"/>
            </w:tcBorders>
            <w:shd w:val="clear" w:color="B0FFC9" w:fill="B0FFC9"/>
            <w:vAlign w:val="center"/>
          </w:tcPr>
          <w:p w14:paraId="1957C46F">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0.00</w:t>
            </w:r>
          </w:p>
        </w:tc>
        <w:tc>
          <w:tcPr>
            <w:tcW w:w="355" w:type="pct"/>
            <w:tcBorders>
              <w:top w:val="nil"/>
              <w:left w:val="nil"/>
              <w:bottom w:val="single" w:color="000000" w:sz="4" w:space="0"/>
              <w:right w:val="single" w:color="000000" w:sz="4" w:space="0"/>
            </w:tcBorders>
            <w:shd w:val="clear" w:color="B0FFC9" w:fill="B0FFC9"/>
            <w:vAlign w:val="center"/>
          </w:tcPr>
          <w:p w14:paraId="240DE81B">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0.00</w:t>
            </w:r>
          </w:p>
        </w:tc>
        <w:tc>
          <w:tcPr>
            <w:tcW w:w="355" w:type="pct"/>
            <w:tcBorders>
              <w:top w:val="nil"/>
              <w:left w:val="nil"/>
              <w:bottom w:val="single" w:color="000000" w:sz="4" w:space="0"/>
              <w:right w:val="single" w:color="000000" w:sz="4" w:space="0"/>
            </w:tcBorders>
            <w:shd w:val="clear" w:color="B0FFC9" w:fill="B0FFC9"/>
            <w:vAlign w:val="center"/>
          </w:tcPr>
          <w:p w14:paraId="3FEF2731">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0.00</w:t>
            </w:r>
          </w:p>
        </w:tc>
        <w:tc>
          <w:tcPr>
            <w:tcW w:w="355" w:type="pct"/>
            <w:tcBorders>
              <w:top w:val="nil"/>
              <w:left w:val="nil"/>
              <w:bottom w:val="single" w:color="000000" w:sz="4" w:space="0"/>
              <w:right w:val="single" w:color="000000" w:sz="4" w:space="0"/>
            </w:tcBorders>
            <w:shd w:val="clear" w:color="B0FFC9" w:fill="B0FFC9"/>
            <w:vAlign w:val="center"/>
          </w:tcPr>
          <w:p w14:paraId="589D6014">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0.00</w:t>
            </w:r>
          </w:p>
        </w:tc>
        <w:tc>
          <w:tcPr>
            <w:tcW w:w="355" w:type="pct"/>
            <w:tcBorders>
              <w:top w:val="nil"/>
              <w:left w:val="nil"/>
              <w:bottom w:val="single" w:color="000000" w:sz="4" w:space="0"/>
              <w:right w:val="single" w:color="000000" w:sz="4" w:space="0"/>
            </w:tcBorders>
            <w:shd w:val="clear" w:color="B0FFC9" w:fill="B0FFC9"/>
            <w:vAlign w:val="center"/>
          </w:tcPr>
          <w:p w14:paraId="41841894">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0.00</w:t>
            </w:r>
          </w:p>
        </w:tc>
        <w:tc>
          <w:tcPr>
            <w:tcW w:w="426" w:type="pct"/>
            <w:tcBorders>
              <w:top w:val="nil"/>
              <w:left w:val="nil"/>
              <w:bottom w:val="single" w:color="000000" w:sz="4" w:space="0"/>
              <w:right w:val="single" w:color="000000" w:sz="4" w:space="0"/>
            </w:tcBorders>
            <w:shd w:val="clear" w:color="B0FFC9" w:fill="B0FFC9"/>
            <w:vAlign w:val="center"/>
          </w:tcPr>
          <w:p w14:paraId="00B2074D">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0.00</w:t>
            </w:r>
          </w:p>
        </w:tc>
      </w:tr>
      <w:tr w14:paraId="67013B84">
        <w:tblPrEx>
          <w:tblCellMar>
            <w:top w:w="0" w:type="dxa"/>
            <w:left w:w="108" w:type="dxa"/>
            <w:bottom w:w="0" w:type="dxa"/>
            <w:right w:w="108" w:type="dxa"/>
          </w:tblCellMar>
        </w:tblPrEx>
        <w:trPr>
          <w:trHeight w:val="454" w:hRule="atLeast"/>
        </w:trPr>
        <w:tc>
          <w:tcPr>
            <w:tcW w:w="571" w:type="pct"/>
            <w:tcBorders>
              <w:top w:val="nil"/>
              <w:left w:val="single" w:color="000000" w:sz="4" w:space="0"/>
              <w:bottom w:val="single" w:color="000000" w:sz="4" w:space="0"/>
              <w:right w:val="single" w:color="000000" w:sz="4" w:space="0"/>
            </w:tcBorders>
            <w:shd w:val="clear" w:color="auto" w:fill="auto"/>
            <w:vAlign w:val="center"/>
          </w:tcPr>
          <w:p w14:paraId="4F4707BA">
            <w:pPr>
              <w:widowControl/>
              <w:jc w:val="left"/>
              <w:rPr>
                <w:rFonts w:ascii="Courier New" w:hAnsi="Courier New" w:eastAsia="宋体" w:cs="Courier New"/>
                <w:color w:val="000000"/>
                <w:kern w:val="0"/>
                <w:sz w:val="18"/>
                <w:szCs w:val="18"/>
              </w:rPr>
            </w:pPr>
            <w:r>
              <w:rPr>
                <w:rFonts w:ascii="Courier New" w:hAnsi="Courier New" w:eastAsia="宋体" w:cs="Courier New"/>
                <w:color w:val="000000"/>
                <w:kern w:val="0"/>
                <w:sz w:val="18"/>
                <w:szCs w:val="18"/>
              </w:rPr>
              <w:t>2101101</w:t>
            </w:r>
          </w:p>
        </w:tc>
        <w:tc>
          <w:tcPr>
            <w:tcW w:w="634" w:type="pct"/>
            <w:tcBorders>
              <w:top w:val="nil"/>
              <w:left w:val="nil"/>
              <w:bottom w:val="single" w:color="000000" w:sz="4" w:space="0"/>
              <w:right w:val="single" w:color="000000" w:sz="4" w:space="0"/>
            </w:tcBorders>
            <w:shd w:val="clear" w:color="auto" w:fill="auto"/>
            <w:vAlign w:val="center"/>
          </w:tcPr>
          <w:p w14:paraId="07862A52">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行政单位医疗</w:t>
            </w:r>
          </w:p>
        </w:tc>
        <w:tc>
          <w:tcPr>
            <w:tcW w:w="486" w:type="pct"/>
            <w:tcBorders>
              <w:top w:val="nil"/>
              <w:left w:val="nil"/>
              <w:bottom w:val="single" w:color="000000" w:sz="4" w:space="0"/>
              <w:right w:val="single" w:color="000000" w:sz="4" w:space="0"/>
            </w:tcBorders>
            <w:shd w:val="clear" w:color="auto" w:fill="auto"/>
            <w:vAlign w:val="center"/>
          </w:tcPr>
          <w:p w14:paraId="432339C8">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11.66</w:t>
            </w:r>
          </w:p>
        </w:tc>
        <w:tc>
          <w:tcPr>
            <w:tcW w:w="486" w:type="pct"/>
            <w:tcBorders>
              <w:top w:val="nil"/>
              <w:left w:val="nil"/>
              <w:bottom w:val="single" w:color="000000" w:sz="4" w:space="0"/>
              <w:right w:val="single" w:color="000000" w:sz="4" w:space="0"/>
            </w:tcBorders>
            <w:shd w:val="clear" w:color="auto" w:fill="auto"/>
            <w:vAlign w:val="center"/>
          </w:tcPr>
          <w:p w14:paraId="308E3C96">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11.66</w:t>
            </w:r>
          </w:p>
        </w:tc>
        <w:tc>
          <w:tcPr>
            <w:tcW w:w="486" w:type="pct"/>
            <w:tcBorders>
              <w:top w:val="nil"/>
              <w:left w:val="nil"/>
              <w:bottom w:val="single" w:color="000000" w:sz="4" w:space="0"/>
              <w:right w:val="single" w:color="000000" w:sz="4" w:space="0"/>
            </w:tcBorders>
            <w:shd w:val="clear" w:color="auto" w:fill="auto"/>
            <w:vAlign w:val="center"/>
          </w:tcPr>
          <w:p w14:paraId="62C906CC">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11.66</w:t>
            </w:r>
          </w:p>
        </w:tc>
        <w:tc>
          <w:tcPr>
            <w:tcW w:w="486" w:type="pct"/>
            <w:tcBorders>
              <w:top w:val="nil"/>
              <w:left w:val="nil"/>
              <w:bottom w:val="single" w:color="000000" w:sz="4" w:space="0"/>
              <w:right w:val="single" w:color="000000" w:sz="4" w:space="0"/>
            </w:tcBorders>
            <w:shd w:val="clear" w:color="auto" w:fill="auto"/>
            <w:vAlign w:val="center"/>
          </w:tcPr>
          <w:p w14:paraId="51806C39">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0.00</w:t>
            </w:r>
          </w:p>
        </w:tc>
        <w:tc>
          <w:tcPr>
            <w:tcW w:w="355" w:type="pct"/>
            <w:tcBorders>
              <w:top w:val="nil"/>
              <w:left w:val="nil"/>
              <w:bottom w:val="single" w:color="000000" w:sz="4" w:space="0"/>
              <w:right w:val="single" w:color="000000" w:sz="4" w:space="0"/>
            </w:tcBorders>
            <w:shd w:val="clear" w:color="auto" w:fill="auto"/>
            <w:vAlign w:val="center"/>
          </w:tcPr>
          <w:p w14:paraId="25AAF374">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0.00</w:t>
            </w:r>
          </w:p>
        </w:tc>
        <w:tc>
          <w:tcPr>
            <w:tcW w:w="355" w:type="pct"/>
            <w:tcBorders>
              <w:top w:val="nil"/>
              <w:left w:val="nil"/>
              <w:bottom w:val="single" w:color="000000" w:sz="4" w:space="0"/>
              <w:right w:val="single" w:color="000000" w:sz="4" w:space="0"/>
            </w:tcBorders>
            <w:shd w:val="clear" w:color="auto" w:fill="auto"/>
            <w:vAlign w:val="center"/>
          </w:tcPr>
          <w:p w14:paraId="10EB6CAD">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0.00</w:t>
            </w:r>
          </w:p>
        </w:tc>
        <w:tc>
          <w:tcPr>
            <w:tcW w:w="355" w:type="pct"/>
            <w:tcBorders>
              <w:top w:val="nil"/>
              <w:left w:val="nil"/>
              <w:bottom w:val="single" w:color="000000" w:sz="4" w:space="0"/>
              <w:right w:val="single" w:color="000000" w:sz="4" w:space="0"/>
            </w:tcBorders>
            <w:shd w:val="clear" w:color="auto" w:fill="auto"/>
            <w:vAlign w:val="center"/>
          </w:tcPr>
          <w:p w14:paraId="334BA8F0">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0.00</w:t>
            </w:r>
          </w:p>
        </w:tc>
        <w:tc>
          <w:tcPr>
            <w:tcW w:w="355" w:type="pct"/>
            <w:tcBorders>
              <w:top w:val="nil"/>
              <w:left w:val="nil"/>
              <w:bottom w:val="single" w:color="000000" w:sz="4" w:space="0"/>
              <w:right w:val="single" w:color="000000" w:sz="4" w:space="0"/>
            </w:tcBorders>
            <w:shd w:val="clear" w:color="auto" w:fill="auto"/>
            <w:vAlign w:val="center"/>
          </w:tcPr>
          <w:p w14:paraId="76396767">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0.00</w:t>
            </w:r>
          </w:p>
        </w:tc>
        <w:tc>
          <w:tcPr>
            <w:tcW w:w="426" w:type="pct"/>
            <w:tcBorders>
              <w:top w:val="nil"/>
              <w:left w:val="nil"/>
              <w:bottom w:val="single" w:color="000000" w:sz="4" w:space="0"/>
              <w:right w:val="single" w:color="000000" w:sz="4" w:space="0"/>
            </w:tcBorders>
            <w:shd w:val="clear" w:color="auto" w:fill="auto"/>
            <w:vAlign w:val="center"/>
          </w:tcPr>
          <w:p w14:paraId="53D3B468">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0.00</w:t>
            </w:r>
          </w:p>
        </w:tc>
      </w:tr>
      <w:tr w14:paraId="454AE1B7">
        <w:tblPrEx>
          <w:tblCellMar>
            <w:top w:w="0" w:type="dxa"/>
            <w:left w:w="108" w:type="dxa"/>
            <w:bottom w:w="0" w:type="dxa"/>
            <w:right w:w="108" w:type="dxa"/>
          </w:tblCellMar>
        </w:tblPrEx>
        <w:trPr>
          <w:trHeight w:val="1092" w:hRule="atLeast"/>
        </w:trPr>
        <w:tc>
          <w:tcPr>
            <w:tcW w:w="571" w:type="pct"/>
            <w:tcBorders>
              <w:top w:val="nil"/>
              <w:left w:val="single" w:color="000000" w:sz="4" w:space="0"/>
              <w:bottom w:val="single" w:color="000000" w:sz="4" w:space="0"/>
              <w:right w:val="single" w:color="000000" w:sz="4" w:space="0"/>
            </w:tcBorders>
            <w:shd w:val="clear" w:color="auto" w:fill="auto"/>
            <w:vAlign w:val="center"/>
          </w:tcPr>
          <w:p w14:paraId="3CC03193">
            <w:pPr>
              <w:widowControl/>
              <w:jc w:val="left"/>
              <w:rPr>
                <w:rFonts w:ascii="Courier New" w:hAnsi="Courier New" w:eastAsia="宋体" w:cs="Courier New"/>
                <w:color w:val="000000"/>
                <w:kern w:val="0"/>
                <w:sz w:val="18"/>
                <w:szCs w:val="18"/>
              </w:rPr>
            </w:pPr>
            <w:r>
              <w:rPr>
                <w:rFonts w:ascii="Courier New" w:hAnsi="Courier New" w:eastAsia="宋体" w:cs="Courier New"/>
                <w:color w:val="000000"/>
                <w:kern w:val="0"/>
                <w:sz w:val="18"/>
                <w:szCs w:val="18"/>
              </w:rPr>
              <w:t>2101103</w:t>
            </w:r>
          </w:p>
        </w:tc>
        <w:tc>
          <w:tcPr>
            <w:tcW w:w="634" w:type="pct"/>
            <w:tcBorders>
              <w:top w:val="nil"/>
              <w:left w:val="nil"/>
              <w:bottom w:val="single" w:color="000000" w:sz="4" w:space="0"/>
              <w:right w:val="single" w:color="000000" w:sz="4" w:space="0"/>
            </w:tcBorders>
            <w:shd w:val="clear" w:color="auto" w:fill="auto"/>
            <w:vAlign w:val="center"/>
          </w:tcPr>
          <w:p w14:paraId="5B9DBF7B">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公务员医疗补助</w:t>
            </w:r>
          </w:p>
        </w:tc>
        <w:tc>
          <w:tcPr>
            <w:tcW w:w="486" w:type="pct"/>
            <w:tcBorders>
              <w:top w:val="nil"/>
              <w:left w:val="nil"/>
              <w:bottom w:val="single" w:color="000000" w:sz="4" w:space="0"/>
              <w:right w:val="single" w:color="000000" w:sz="4" w:space="0"/>
            </w:tcBorders>
            <w:shd w:val="clear" w:color="auto" w:fill="auto"/>
            <w:vAlign w:val="center"/>
          </w:tcPr>
          <w:p w14:paraId="3BDDF434">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3.51</w:t>
            </w:r>
          </w:p>
        </w:tc>
        <w:tc>
          <w:tcPr>
            <w:tcW w:w="486" w:type="pct"/>
            <w:tcBorders>
              <w:top w:val="nil"/>
              <w:left w:val="nil"/>
              <w:bottom w:val="single" w:color="000000" w:sz="4" w:space="0"/>
              <w:right w:val="single" w:color="000000" w:sz="4" w:space="0"/>
            </w:tcBorders>
            <w:shd w:val="clear" w:color="auto" w:fill="auto"/>
            <w:vAlign w:val="center"/>
          </w:tcPr>
          <w:p w14:paraId="3B2E8484">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3.51</w:t>
            </w:r>
          </w:p>
        </w:tc>
        <w:tc>
          <w:tcPr>
            <w:tcW w:w="486" w:type="pct"/>
            <w:tcBorders>
              <w:top w:val="nil"/>
              <w:left w:val="nil"/>
              <w:bottom w:val="single" w:color="000000" w:sz="4" w:space="0"/>
              <w:right w:val="single" w:color="000000" w:sz="4" w:space="0"/>
            </w:tcBorders>
            <w:shd w:val="clear" w:color="auto" w:fill="auto"/>
            <w:vAlign w:val="center"/>
          </w:tcPr>
          <w:p w14:paraId="6AE8D7C8">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3.51</w:t>
            </w:r>
          </w:p>
        </w:tc>
        <w:tc>
          <w:tcPr>
            <w:tcW w:w="486" w:type="pct"/>
            <w:tcBorders>
              <w:top w:val="nil"/>
              <w:left w:val="nil"/>
              <w:bottom w:val="single" w:color="000000" w:sz="4" w:space="0"/>
              <w:right w:val="single" w:color="000000" w:sz="4" w:space="0"/>
            </w:tcBorders>
            <w:shd w:val="clear" w:color="auto" w:fill="auto"/>
            <w:vAlign w:val="center"/>
          </w:tcPr>
          <w:p w14:paraId="6DA4A58E">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0.00</w:t>
            </w:r>
          </w:p>
        </w:tc>
        <w:tc>
          <w:tcPr>
            <w:tcW w:w="355" w:type="pct"/>
            <w:tcBorders>
              <w:top w:val="nil"/>
              <w:left w:val="nil"/>
              <w:bottom w:val="single" w:color="000000" w:sz="4" w:space="0"/>
              <w:right w:val="single" w:color="000000" w:sz="4" w:space="0"/>
            </w:tcBorders>
            <w:shd w:val="clear" w:color="auto" w:fill="auto"/>
            <w:vAlign w:val="center"/>
          </w:tcPr>
          <w:p w14:paraId="2E86C260">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0.00</w:t>
            </w:r>
          </w:p>
        </w:tc>
        <w:tc>
          <w:tcPr>
            <w:tcW w:w="355" w:type="pct"/>
            <w:tcBorders>
              <w:top w:val="nil"/>
              <w:left w:val="nil"/>
              <w:bottom w:val="single" w:color="000000" w:sz="4" w:space="0"/>
              <w:right w:val="single" w:color="000000" w:sz="4" w:space="0"/>
            </w:tcBorders>
            <w:shd w:val="clear" w:color="auto" w:fill="auto"/>
            <w:vAlign w:val="center"/>
          </w:tcPr>
          <w:p w14:paraId="03A846D9">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0.00</w:t>
            </w:r>
          </w:p>
        </w:tc>
        <w:tc>
          <w:tcPr>
            <w:tcW w:w="355" w:type="pct"/>
            <w:tcBorders>
              <w:top w:val="nil"/>
              <w:left w:val="nil"/>
              <w:bottom w:val="single" w:color="000000" w:sz="4" w:space="0"/>
              <w:right w:val="single" w:color="000000" w:sz="4" w:space="0"/>
            </w:tcBorders>
            <w:shd w:val="clear" w:color="auto" w:fill="auto"/>
            <w:vAlign w:val="center"/>
          </w:tcPr>
          <w:p w14:paraId="07098347">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0.00</w:t>
            </w:r>
          </w:p>
        </w:tc>
        <w:tc>
          <w:tcPr>
            <w:tcW w:w="355" w:type="pct"/>
            <w:tcBorders>
              <w:top w:val="nil"/>
              <w:left w:val="nil"/>
              <w:bottom w:val="single" w:color="000000" w:sz="4" w:space="0"/>
              <w:right w:val="single" w:color="000000" w:sz="4" w:space="0"/>
            </w:tcBorders>
            <w:shd w:val="clear" w:color="auto" w:fill="auto"/>
            <w:vAlign w:val="center"/>
          </w:tcPr>
          <w:p w14:paraId="5C047315">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0.00</w:t>
            </w:r>
          </w:p>
        </w:tc>
        <w:tc>
          <w:tcPr>
            <w:tcW w:w="426" w:type="pct"/>
            <w:tcBorders>
              <w:top w:val="nil"/>
              <w:left w:val="nil"/>
              <w:bottom w:val="single" w:color="000000" w:sz="4" w:space="0"/>
              <w:right w:val="single" w:color="000000" w:sz="4" w:space="0"/>
            </w:tcBorders>
            <w:shd w:val="clear" w:color="auto" w:fill="auto"/>
            <w:vAlign w:val="center"/>
          </w:tcPr>
          <w:p w14:paraId="5A0376A0">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0.00</w:t>
            </w:r>
          </w:p>
        </w:tc>
      </w:tr>
      <w:tr w14:paraId="7A499F7E">
        <w:tblPrEx>
          <w:tblCellMar>
            <w:top w:w="0" w:type="dxa"/>
            <w:left w:w="108" w:type="dxa"/>
            <w:bottom w:w="0" w:type="dxa"/>
            <w:right w:w="108" w:type="dxa"/>
          </w:tblCellMar>
        </w:tblPrEx>
        <w:trPr>
          <w:trHeight w:val="454" w:hRule="atLeast"/>
        </w:trPr>
        <w:tc>
          <w:tcPr>
            <w:tcW w:w="571" w:type="pct"/>
            <w:tcBorders>
              <w:top w:val="nil"/>
              <w:left w:val="single" w:color="000000" w:sz="4" w:space="0"/>
              <w:bottom w:val="single" w:color="000000" w:sz="4" w:space="0"/>
              <w:right w:val="single" w:color="000000" w:sz="4" w:space="0"/>
            </w:tcBorders>
            <w:shd w:val="clear" w:color="90CAFF" w:fill="90CAFF"/>
            <w:vAlign w:val="center"/>
          </w:tcPr>
          <w:p w14:paraId="1514595E">
            <w:pPr>
              <w:widowControl/>
              <w:jc w:val="left"/>
              <w:rPr>
                <w:rFonts w:ascii="Courier New" w:hAnsi="Courier New" w:eastAsia="宋体" w:cs="Courier New"/>
                <w:color w:val="000000"/>
                <w:kern w:val="0"/>
                <w:sz w:val="18"/>
                <w:szCs w:val="18"/>
              </w:rPr>
            </w:pPr>
            <w:r>
              <w:rPr>
                <w:rFonts w:ascii="Courier New" w:hAnsi="Courier New" w:eastAsia="宋体" w:cs="Courier New"/>
                <w:color w:val="000000"/>
                <w:kern w:val="0"/>
                <w:sz w:val="18"/>
                <w:szCs w:val="18"/>
              </w:rPr>
              <w:t>221</w:t>
            </w:r>
          </w:p>
        </w:tc>
        <w:tc>
          <w:tcPr>
            <w:tcW w:w="634" w:type="pct"/>
            <w:tcBorders>
              <w:top w:val="nil"/>
              <w:left w:val="nil"/>
              <w:bottom w:val="single" w:color="000000" w:sz="4" w:space="0"/>
              <w:right w:val="single" w:color="000000" w:sz="4" w:space="0"/>
            </w:tcBorders>
            <w:shd w:val="clear" w:color="90CAFF" w:fill="90CAFF"/>
            <w:vAlign w:val="center"/>
          </w:tcPr>
          <w:p w14:paraId="7E389EC6">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住房保障支出</w:t>
            </w:r>
          </w:p>
        </w:tc>
        <w:tc>
          <w:tcPr>
            <w:tcW w:w="486" w:type="pct"/>
            <w:tcBorders>
              <w:top w:val="nil"/>
              <w:left w:val="nil"/>
              <w:bottom w:val="single" w:color="000000" w:sz="4" w:space="0"/>
              <w:right w:val="single" w:color="000000" w:sz="4" w:space="0"/>
            </w:tcBorders>
            <w:shd w:val="clear" w:color="90CAFF" w:fill="90CAFF"/>
            <w:vAlign w:val="center"/>
          </w:tcPr>
          <w:p w14:paraId="58623909">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28.62</w:t>
            </w:r>
          </w:p>
        </w:tc>
        <w:tc>
          <w:tcPr>
            <w:tcW w:w="486" w:type="pct"/>
            <w:tcBorders>
              <w:top w:val="nil"/>
              <w:left w:val="nil"/>
              <w:bottom w:val="single" w:color="000000" w:sz="4" w:space="0"/>
              <w:right w:val="single" w:color="000000" w:sz="4" w:space="0"/>
            </w:tcBorders>
            <w:shd w:val="clear" w:color="90CAFF" w:fill="90CAFF"/>
            <w:vAlign w:val="center"/>
          </w:tcPr>
          <w:p w14:paraId="508CAB33">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28.62</w:t>
            </w:r>
          </w:p>
        </w:tc>
        <w:tc>
          <w:tcPr>
            <w:tcW w:w="486" w:type="pct"/>
            <w:tcBorders>
              <w:top w:val="nil"/>
              <w:left w:val="nil"/>
              <w:bottom w:val="single" w:color="000000" w:sz="4" w:space="0"/>
              <w:right w:val="single" w:color="000000" w:sz="4" w:space="0"/>
            </w:tcBorders>
            <w:shd w:val="clear" w:color="90CAFF" w:fill="90CAFF"/>
            <w:vAlign w:val="center"/>
          </w:tcPr>
          <w:p w14:paraId="56958213">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28.62</w:t>
            </w:r>
          </w:p>
        </w:tc>
        <w:tc>
          <w:tcPr>
            <w:tcW w:w="486" w:type="pct"/>
            <w:tcBorders>
              <w:top w:val="nil"/>
              <w:left w:val="nil"/>
              <w:bottom w:val="single" w:color="000000" w:sz="4" w:space="0"/>
              <w:right w:val="single" w:color="000000" w:sz="4" w:space="0"/>
            </w:tcBorders>
            <w:shd w:val="clear" w:color="90CAFF" w:fill="90CAFF"/>
            <w:vAlign w:val="center"/>
          </w:tcPr>
          <w:p w14:paraId="54C70BDB">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0.00</w:t>
            </w:r>
          </w:p>
        </w:tc>
        <w:tc>
          <w:tcPr>
            <w:tcW w:w="355" w:type="pct"/>
            <w:tcBorders>
              <w:top w:val="nil"/>
              <w:left w:val="nil"/>
              <w:bottom w:val="single" w:color="000000" w:sz="4" w:space="0"/>
              <w:right w:val="single" w:color="000000" w:sz="4" w:space="0"/>
            </w:tcBorders>
            <w:shd w:val="clear" w:color="90CAFF" w:fill="90CAFF"/>
            <w:vAlign w:val="center"/>
          </w:tcPr>
          <w:p w14:paraId="6D790C71">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0.00</w:t>
            </w:r>
          </w:p>
        </w:tc>
        <w:tc>
          <w:tcPr>
            <w:tcW w:w="355" w:type="pct"/>
            <w:tcBorders>
              <w:top w:val="nil"/>
              <w:left w:val="nil"/>
              <w:bottom w:val="single" w:color="000000" w:sz="4" w:space="0"/>
              <w:right w:val="single" w:color="000000" w:sz="4" w:space="0"/>
            </w:tcBorders>
            <w:shd w:val="clear" w:color="90CAFF" w:fill="90CAFF"/>
            <w:vAlign w:val="center"/>
          </w:tcPr>
          <w:p w14:paraId="6F353A64">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0.00</w:t>
            </w:r>
          </w:p>
        </w:tc>
        <w:tc>
          <w:tcPr>
            <w:tcW w:w="355" w:type="pct"/>
            <w:tcBorders>
              <w:top w:val="nil"/>
              <w:left w:val="nil"/>
              <w:bottom w:val="single" w:color="000000" w:sz="4" w:space="0"/>
              <w:right w:val="single" w:color="000000" w:sz="4" w:space="0"/>
            </w:tcBorders>
            <w:shd w:val="clear" w:color="90CAFF" w:fill="90CAFF"/>
            <w:vAlign w:val="center"/>
          </w:tcPr>
          <w:p w14:paraId="31294436">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0.00</w:t>
            </w:r>
          </w:p>
        </w:tc>
        <w:tc>
          <w:tcPr>
            <w:tcW w:w="355" w:type="pct"/>
            <w:tcBorders>
              <w:top w:val="nil"/>
              <w:left w:val="nil"/>
              <w:bottom w:val="single" w:color="000000" w:sz="4" w:space="0"/>
              <w:right w:val="single" w:color="000000" w:sz="4" w:space="0"/>
            </w:tcBorders>
            <w:shd w:val="clear" w:color="90CAFF" w:fill="90CAFF"/>
            <w:vAlign w:val="center"/>
          </w:tcPr>
          <w:p w14:paraId="5B089374">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0.00</w:t>
            </w:r>
          </w:p>
        </w:tc>
        <w:tc>
          <w:tcPr>
            <w:tcW w:w="426" w:type="pct"/>
            <w:tcBorders>
              <w:top w:val="nil"/>
              <w:left w:val="nil"/>
              <w:bottom w:val="single" w:color="000000" w:sz="4" w:space="0"/>
              <w:right w:val="single" w:color="000000" w:sz="4" w:space="0"/>
            </w:tcBorders>
            <w:shd w:val="clear" w:color="90CAFF" w:fill="90CAFF"/>
            <w:vAlign w:val="center"/>
          </w:tcPr>
          <w:p w14:paraId="5EE9DBE2">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0.00</w:t>
            </w:r>
          </w:p>
        </w:tc>
      </w:tr>
      <w:tr w14:paraId="03A2255E">
        <w:tblPrEx>
          <w:tblCellMar>
            <w:top w:w="0" w:type="dxa"/>
            <w:left w:w="108" w:type="dxa"/>
            <w:bottom w:w="0" w:type="dxa"/>
            <w:right w:w="108" w:type="dxa"/>
          </w:tblCellMar>
        </w:tblPrEx>
        <w:trPr>
          <w:trHeight w:val="454" w:hRule="atLeast"/>
        </w:trPr>
        <w:tc>
          <w:tcPr>
            <w:tcW w:w="571" w:type="pct"/>
            <w:tcBorders>
              <w:top w:val="nil"/>
              <w:left w:val="single" w:color="000000" w:sz="4" w:space="0"/>
              <w:bottom w:val="single" w:color="000000" w:sz="4" w:space="0"/>
              <w:right w:val="single" w:color="000000" w:sz="4" w:space="0"/>
            </w:tcBorders>
            <w:shd w:val="clear" w:color="B0FFC9" w:fill="B0FFC9"/>
            <w:vAlign w:val="center"/>
          </w:tcPr>
          <w:p w14:paraId="4F01B698">
            <w:pPr>
              <w:widowControl/>
              <w:jc w:val="left"/>
              <w:rPr>
                <w:rFonts w:ascii="Courier New" w:hAnsi="Courier New" w:eastAsia="宋体" w:cs="Courier New"/>
                <w:color w:val="000000"/>
                <w:kern w:val="0"/>
                <w:sz w:val="18"/>
                <w:szCs w:val="18"/>
              </w:rPr>
            </w:pPr>
            <w:r>
              <w:rPr>
                <w:rFonts w:ascii="Courier New" w:hAnsi="Courier New" w:eastAsia="宋体" w:cs="Courier New"/>
                <w:color w:val="000000"/>
                <w:kern w:val="0"/>
                <w:sz w:val="18"/>
                <w:szCs w:val="18"/>
              </w:rPr>
              <w:t>22102</w:t>
            </w:r>
          </w:p>
        </w:tc>
        <w:tc>
          <w:tcPr>
            <w:tcW w:w="634" w:type="pct"/>
            <w:tcBorders>
              <w:top w:val="nil"/>
              <w:left w:val="nil"/>
              <w:bottom w:val="single" w:color="000000" w:sz="4" w:space="0"/>
              <w:right w:val="single" w:color="000000" w:sz="4" w:space="0"/>
            </w:tcBorders>
            <w:shd w:val="clear" w:color="B0FFC9" w:fill="B0FFC9"/>
            <w:vAlign w:val="center"/>
          </w:tcPr>
          <w:p w14:paraId="7EE54A9C">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住房改革支出</w:t>
            </w:r>
          </w:p>
        </w:tc>
        <w:tc>
          <w:tcPr>
            <w:tcW w:w="486" w:type="pct"/>
            <w:tcBorders>
              <w:top w:val="nil"/>
              <w:left w:val="nil"/>
              <w:bottom w:val="single" w:color="000000" w:sz="4" w:space="0"/>
              <w:right w:val="single" w:color="000000" w:sz="4" w:space="0"/>
            </w:tcBorders>
            <w:shd w:val="clear" w:color="B0FFC9" w:fill="B0FFC9"/>
            <w:vAlign w:val="center"/>
          </w:tcPr>
          <w:p w14:paraId="2E53F506">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28.62</w:t>
            </w:r>
          </w:p>
        </w:tc>
        <w:tc>
          <w:tcPr>
            <w:tcW w:w="486" w:type="pct"/>
            <w:tcBorders>
              <w:top w:val="nil"/>
              <w:left w:val="nil"/>
              <w:bottom w:val="single" w:color="000000" w:sz="4" w:space="0"/>
              <w:right w:val="single" w:color="000000" w:sz="4" w:space="0"/>
            </w:tcBorders>
            <w:shd w:val="clear" w:color="B0FFC9" w:fill="B0FFC9"/>
            <w:vAlign w:val="center"/>
          </w:tcPr>
          <w:p w14:paraId="33B76B76">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28.62</w:t>
            </w:r>
          </w:p>
        </w:tc>
        <w:tc>
          <w:tcPr>
            <w:tcW w:w="486" w:type="pct"/>
            <w:tcBorders>
              <w:top w:val="nil"/>
              <w:left w:val="nil"/>
              <w:bottom w:val="single" w:color="000000" w:sz="4" w:space="0"/>
              <w:right w:val="single" w:color="000000" w:sz="4" w:space="0"/>
            </w:tcBorders>
            <w:shd w:val="clear" w:color="B0FFC9" w:fill="B0FFC9"/>
            <w:vAlign w:val="center"/>
          </w:tcPr>
          <w:p w14:paraId="50368482">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28.62</w:t>
            </w:r>
          </w:p>
        </w:tc>
        <w:tc>
          <w:tcPr>
            <w:tcW w:w="486" w:type="pct"/>
            <w:tcBorders>
              <w:top w:val="nil"/>
              <w:left w:val="nil"/>
              <w:bottom w:val="single" w:color="000000" w:sz="4" w:space="0"/>
              <w:right w:val="single" w:color="000000" w:sz="4" w:space="0"/>
            </w:tcBorders>
            <w:shd w:val="clear" w:color="B0FFC9" w:fill="B0FFC9"/>
            <w:vAlign w:val="center"/>
          </w:tcPr>
          <w:p w14:paraId="6C33AE2F">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0.00</w:t>
            </w:r>
          </w:p>
        </w:tc>
        <w:tc>
          <w:tcPr>
            <w:tcW w:w="355" w:type="pct"/>
            <w:tcBorders>
              <w:top w:val="nil"/>
              <w:left w:val="nil"/>
              <w:bottom w:val="single" w:color="000000" w:sz="4" w:space="0"/>
              <w:right w:val="single" w:color="000000" w:sz="4" w:space="0"/>
            </w:tcBorders>
            <w:shd w:val="clear" w:color="B0FFC9" w:fill="B0FFC9"/>
            <w:vAlign w:val="center"/>
          </w:tcPr>
          <w:p w14:paraId="0B1A5AAF">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0.00</w:t>
            </w:r>
          </w:p>
        </w:tc>
        <w:tc>
          <w:tcPr>
            <w:tcW w:w="355" w:type="pct"/>
            <w:tcBorders>
              <w:top w:val="nil"/>
              <w:left w:val="nil"/>
              <w:bottom w:val="single" w:color="000000" w:sz="4" w:space="0"/>
              <w:right w:val="single" w:color="000000" w:sz="4" w:space="0"/>
            </w:tcBorders>
            <w:shd w:val="clear" w:color="B0FFC9" w:fill="B0FFC9"/>
            <w:vAlign w:val="center"/>
          </w:tcPr>
          <w:p w14:paraId="39F32CA2">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0.00</w:t>
            </w:r>
          </w:p>
        </w:tc>
        <w:tc>
          <w:tcPr>
            <w:tcW w:w="355" w:type="pct"/>
            <w:tcBorders>
              <w:top w:val="nil"/>
              <w:left w:val="nil"/>
              <w:bottom w:val="single" w:color="000000" w:sz="4" w:space="0"/>
              <w:right w:val="single" w:color="000000" w:sz="4" w:space="0"/>
            </w:tcBorders>
            <w:shd w:val="clear" w:color="B0FFC9" w:fill="B0FFC9"/>
            <w:vAlign w:val="center"/>
          </w:tcPr>
          <w:p w14:paraId="6045C637">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0.00</w:t>
            </w:r>
          </w:p>
        </w:tc>
        <w:tc>
          <w:tcPr>
            <w:tcW w:w="355" w:type="pct"/>
            <w:tcBorders>
              <w:top w:val="nil"/>
              <w:left w:val="nil"/>
              <w:bottom w:val="single" w:color="000000" w:sz="4" w:space="0"/>
              <w:right w:val="single" w:color="000000" w:sz="4" w:space="0"/>
            </w:tcBorders>
            <w:shd w:val="clear" w:color="B0FFC9" w:fill="B0FFC9"/>
            <w:vAlign w:val="center"/>
          </w:tcPr>
          <w:p w14:paraId="7E22F414">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0.00</w:t>
            </w:r>
          </w:p>
        </w:tc>
        <w:tc>
          <w:tcPr>
            <w:tcW w:w="426" w:type="pct"/>
            <w:tcBorders>
              <w:top w:val="nil"/>
              <w:left w:val="nil"/>
              <w:bottom w:val="single" w:color="000000" w:sz="4" w:space="0"/>
              <w:right w:val="single" w:color="000000" w:sz="4" w:space="0"/>
            </w:tcBorders>
            <w:shd w:val="clear" w:color="B0FFC9" w:fill="B0FFC9"/>
            <w:vAlign w:val="center"/>
          </w:tcPr>
          <w:p w14:paraId="06CAF804">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0.00</w:t>
            </w:r>
          </w:p>
        </w:tc>
      </w:tr>
      <w:tr w14:paraId="738161FC">
        <w:tblPrEx>
          <w:tblCellMar>
            <w:top w:w="0" w:type="dxa"/>
            <w:left w:w="108" w:type="dxa"/>
            <w:bottom w:w="0" w:type="dxa"/>
            <w:right w:w="108" w:type="dxa"/>
          </w:tblCellMar>
        </w:tblPrEx>
        <w:trPr>
          <w:trHeight w:val="454" w:hRule="atLeast"/>
        </w:trPr>
        <w:tc>
          <w:tcPr>
            <w:tcW w:w="571" w:type="pct"/>
            <w:tcBorders>
              <w:top w:val="nil"/>
              <w:left w:val="single" w:color="000000" w:sz="4" w:space="0"/>
              <w:bottom w:val="single" w:color="000000" w:sz="4" w:space="0"/>
              <w:right w:val="single" w:color="000000" w:sz="4" w:space="0"/>
            </w:tcBorders>
            <w:shd w:val="clear" w:color="auto" w:fill="auto"/>
            <w:vAlign w:val="center"/>
          </w:tcPr>
          <w:p w14:paraId="50483120">
            <w:pPr>
              <w:widowControl/>
              <w:jc w:val="left"/>
              <w:rPr>
                <w:rFonts w:ascii="Courier New" w:hAnsi="Courier New" w:eastAsia="宋体" w:cs="Courier New"/>
                <w:color w:val="000000"/>
                <w:kern w:val="0"/>
                <w:sz w:val="18"/>
                <w:szCs w:val="18"/>
              </w:rPr>
            </w:pPr>
            <w:r>
              <w:rPr>
                <w:rFonts w:ascii="Courier New" w:hAnsi="Courier New" w:eastAsia="宋体" w:cs="Courier New"/>
                <w:color w:val="000000"/>
                <w:kern w:val="0"/>
                <w:sz w:val="18"/>
                <w:szCs w:val="18"/>
              </w:rPr>
              <w:t>2210201</w:t>
            </w:r>
          </w:p>
        </w:tc>
        <w:tc>
          <w:tcPr>
            <w:tcW w:w="634" w:type="pct"/>
            <w:tcBorders>
              <w:top w:val="nil"/>
              <w:left w:val="nil"/>
              <w:bottom w:val="single" w:color="000000" w:sz="4" w:space="0"/>
              <w:right w:val="single" w:color="000000" w:sz="4" w:space="0"/>
            </w:tcBorders>
            <w:shd w:val="clear" w:color="auto" w:fill="auto"/>
            <w:vAlign w:val="center"/>
          </w:tcPr>
          <w:p w14:paraId="3D4F84CA">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住房公积金</w:t>
            </w:r>
          </w:p>
        </w:tc>
        <w:tc>
          <w:tcPr>
            <w:tcW w:w="486" w:type="pct"/>
            <w:tcBorders>
              <w:top w:val="nil"/>
              <w:left w:val="nil"/>
              <w:bottom w:val="single" w:color="000000" w:sz="4" w:space="0"/>
              <w:right w:val="single" w:color="000000" w:sz="4" w:space="0"/>
            </w:tcBorders>
            <w:shd w:val="clear" w:color="auto" w:fill="auto"/>
            <w:vAlign w:val="center"/>
          </w:tcPr>
          <w:p w14:paraId="75696948">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28.62</w:t>
            </w:r>
          </w:p>
        </w:tc>
        <w:tc>
          <w:tcPr>
            <w:tcW w:w="486" w:type="pct"/>
            <w:tcBorders>
              <w:top w:val="nil"/>
              <w:left w:val="nil"/>
              <w:bottom w:val="single" w:color="000000" w:sz="4" w:space="0"/>
              <w:right w:val="single" w:color="000000" w:sz="4" w:space="0"/>
            </w:tcBorders>
            <w:shd w:val="clear" w:color="auto" w:fill="auto"/>
            <w:vAlign w:val="center"/>
          </w:tcPr>
          <w:p w14:paraId="66633BEB">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28.62</w:t>
            </w:r>
          </w:p>
        </w:tc>
        <w:tc>
          <w:tcPr>
            <w:tcW w:w="486" w:type="pct"/>
            <w:tcBorders>
              <w:top w:val="nil"/>
              <w:left w:val="nil"/>
              <w:bottom w:val="single" w:color="000000" w:sz="4" w:space="0"/>
              <w:right w:val="single" w:color="000000" w:sz="4" w:space="0"/>
            </w:tcBorders>
            <w:shd w:val="clear" w:color="auto" w:fill="auto"/>
            <w:vAlign w:val="center"/>
          </w:tcPr>
          <w:p w14:paraId="7E2E7707">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28.62</w:t>
            </w:r>
          </w:p>
        </w:tc>
        <w:tc>
          <w:tcPr>
            <w:tcW w:w="486" w:type="pct"/>
            <w:tcBorders>
              <w:top w:val="nil"/>
              <w:left w:val="nil"/>
              <w:bottom w:val="single" w:color="000000" w:sz="4" w:space="0"/>
              <w:right w:val="single" w:color="000000" w:sz="4" w:space="0"/>
            </w:tcBorders>
            <w:shd w:val="clear" w:color="auto" w:fill="auto"/>
            <w:vAlign w:val="center"/>
          </w:tcPr>
          <w:p w14:paraId="5E7C8A5C">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0.00</w:t>
            </w:r>
          </w:p>
        </w:tc>
        <w:tc>
          <w:tcPr>
            <w:tcW w:w="355" w:type="pct"/>
            <w:tcBorders>
              <w:top w:val="nil"/>
              <w:left w:val="nil"/>
              <w:bottom w:val="single" w:color="000000" w:sz="4" w:space="0"/>
              <w:right w:val="single" w:color="000000" w:sz="4" w:space="0"/>
            </w:tcBorders>
            <w:shd w:val="clear" w:color="auto" w:fill="auto"/>
            <w:vAlign w:val="center"/>
          </w:tcPr>
          <w:p w14:paraId="568F6C71">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0.00</w:t>
            </w:r>
          </w:p>
        </w:tc>
        <w:tc>
          <w:tcPr>
            <w:tcW w:w="355" w:type="pct"/>
            <w:tcBorders>
              <w:top w:val="nil"/>
              <w:left w:val="nil"/>
              <w:bottom w:val="single" w:color="000000" w:sz="4" w:space="0"/>
              <w:right w:val="single" w:color="000000" w:sz="4" w:space="0"/>
            </w:tcBorders>
            <w:shd w:val="clear" w:color="auto" w:fill="auto"/>
            <w:vAlign w:val="center"/>
          </w:tcPr>
          <w:p w14:paraId="366656C7">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0.00</w:t>
            </w:r>
          </w:p>
        </w:tc>
        <w:tc>
          <w:tcPr>
            <w:tcW w:w="355" w:type="pct"/>
            <w:tcBorders>
              <w:top w:val="nil"/>
              <w:left w:val="nil"/>
              <w:bottom w:val="single" w:color="000000" w:sz="4" w:space="0"/>
              <w:right w:val="single" w:color="000000" w:sz="4" w:space="0"/>
            </w:tcBorders>
            <w:shd w:val="clear" w:color="auto" w:fill="auto"/>
            <w:vAlign w:val="center"/>
          </w:tcPr>
          <w:p w14:paraId="26ADE62E">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0.00</w:t>
            </w:r>
          </w:p>
        </w:tc>
        <w:tc>
          <w:tcPr>
            <w:tcW w:w="355" w:type="pct"/>
            <w:tcBorders>
              <w:top w:val="nil"/>
              <w:left w:val="nil"/>
              <w:bottom w:val="single" w:color="000000" w:sz="4" w:space="0"/>
              <w:right w:val="single" w:color="000000" w:sz="4" w:space="0"/>
            </w:tcBorders>
            <w:shd w:val="clear" w:color="auto" w:fill="auto"/>
            <w:vAlign w:val="center"/>
          </w:tcPr>
          <w:p w14:paraId="36F32FF5">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0.00</w:t>
            </w:r>
          </w:p>
        </w:tc>
        <w:tc>
          <w:tcPr>
            <w:tcW w:w="426" w:type="pct"/>
            <w:tcBorders>
              <w:top w:val="nil"/>
              <w:left w:val="nil"/>
              <w:bottom w:val="single" w:color="000000" w:sz="4" w:space="0"/>
              <w:right w:val="single" w:color="000000" w:sz="4" w:space="0"/>
            </w:tcBorders>
            <w:shd w:val="clear" w:color="auto" w:fill="auto"/>
            <w:vAlign w:val="center"/>
          </w:tcPr>
          <w:p w14:paraId="27D8EEBB">
            <w:pPr>
              <w:widowControl/>
              <w:jc w:val="right"/>
              <w:textAlignment w:val="center"/>
              <w:rPr>
                <w:rFonts w:ascii="Arial" w:hAnsi="Arial" w:eastAsia="宋体" w:cs="Arial"/>
                <w:color w:val="000000"/>
                <w:kern w:val="0"/>
                <w:sz w:val="20"/>
                <w:szCs w:val="20"/>
              </w:rPr>
            </w:pPr>
            <w:r>
              <w:rPr>
                <w:rFonts w:ascii="Arial" w:hAnsi="Arial" w:eastAsia="等线" w:cs="Arial"/>
                <w:color w:val="000000"/>
                <w:kern w:val="0"/>
                <w:sz w:val="20"/>
                <w:szCs w:val="20"/>
                <w:lang w:bidi="ar"/>
              </w:rPr>
              <w:t>0.00</w:t>
            </w:r>
          </w:p>
        </w:tc>
      </w:tr>
    </w:tbl>
    <w:p w14:paraId="48B41E94">
      <w:pPr>
        <w:widowControl/>
        <w:jc w:val="left"/>
      </w:pPr>
    </w:p>
    <w:p w14:paraId="0DC20E94">
      <w:pPr>
        <w:widowControl/>
        <w:jc w:val="left"/>
      </w:pPr>
      <w:r>
        <w:br w:type="page"/>
      </w:r>
    </w:p>
    <w:p w14:paraId="566534E1">
      <w:pPr>
        <w:widowControl/>
        <w:spacing w:line="580" w:lineRule="exact"/>
        <w:jc w:val="center"/>
        <w:rPr>
          <w:rFonts w:asciiTheme="minorEastAsia" w:hAnsiTheme="minorEastAsia"/>
          <w:b/>
          <w:sz w:val="44"/>
          <w:szCs w:val="44"/>
        </w:rPr>
      </w:pPr>
      <w:r>
        <w:rPr>
          <w:rFonts w:hint="eastAsia" w:asciiTheme="minorEastAsia" w:hAnsiTheme="minorEastAsia"/>
          <w:b/>
          <w:sz w:val="44"/>
          <w:szCs w:val="44"/>
        </w:rPr>
        <w:t>四、财政拨款收支总表</w:t>
      </w:r>
    </w:p>
    <w:p w14:paraId="635A639C">
      <w:pPr>
        <w:widowControl/>
        <w:spacing w:line="580" w:lineRule="exact"/>
        <w:jc w:val="center"/>
        <w:rPr>
          <w:rFonts w:asciiTheme="minorEastAsia" w:hAnsiTheme="minorEastAsia"/>
          <w:b/>
          <w:color w:val="FF0000"/>
          <w:sz w:val="28"/>
          <w:szCs w:val="28"/>
        </w:rPr>
      </w:pPr>
      <w:r>
        <w:rPr>
          <w:rFonts w:hint="eastAsia" w:asciiTheme="minorEastAsia" w:hAnsiTheme="minorEastAsia"/>
          <w:b/>
          <w:color w:val="FF0000"/>
          <w:sz w:val="28"/>
          <w:szCs w:val="28"/>
        </w:rPr>
        <w:t xml:space="preserve"> </w:t>
      </w:r>
    </w:p>
    <w:p w14:paraId="69253D59">
      <w:pPr>
        <w:widowControl/>
        <w:jc w:val="right"/>
      </w:pPr>
      <w:r>
        <w:rPr>
          <w:rFonts w:hint="eastAsia" w:ascii="仿宋" w:hAnsi="仿宋" w:eastAsia="仿宋"/>
          <w:sz w:val="24"/>
          <w:szCs w:val="24"/>
        </w:rPr>
        <w:t>单位：万元</w:t>
      </w:r>
    </w:p>
    <w:tbl>
      <w:tblPr>
        <w:tblStyle w:val="5"/>
        <w:tblW w:w="5000" w:type="pct"/>
        <w:tblInd w:w="0" w:type="dxa"/>
        <w:tblLayout w:type="autofit"/>
        <w:tblCellMar>
          <w:top w:w="0" w:type="dxa"/>
          <w:left w:w="108" w:type="dxa"/>
          <w:bottom w:w="0" w:type="dxa"/>
          <w:right w:w="108" w:type="dxa"/>
        </w:tblCellMar>
      </w:tblPr>
      <w:tblGrid>
        <w:gridCol w:w="1252"/>
        <w:gridCol w:w="1000"/>
        <w:gridCol w:w="1000"/>
        <w:gridCol w:w="1003"/>
        <w:gridCol w:w="1260"/>
        <w:gridCol w:w="1000"/>
        <w:gridCol w:w="1000"/>
        <w:gridCol w:w="1001"/>
      </w:tblGrid>
      <w:tr w14:paraId="6C051438">
        <w:tblPrEx>
          <w:tblCellMar>
            <w:top w:w="0" w:type="dxa"/>
            <w:left w:w="108" w:type="dxa"/>
            <w:bottom w:w="0" w:type="dxa"/>
            <w:right w:w="108" w:type="dxa"/>
          </w:tblCellMar>
        </w:tblPrEx>
        <w:trPr>
          <w:trHeight w:val="285" w:hRule="atLeast"/>
          <w:tblHeader/>
        </w:trPr>
        <w:tc>
          <w:tcPr>
            <w:tcW w:w="249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59754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收                             入</w:t>
            </w:r>
          </w:p>
        </w:tc>
        <w:tc>
          <w:tcPr>
            <w:tcW w:w="2502" w:type="pct"/>
            <w:gridSpan w:val="4"/>
            <w:tcBorders>
              <w:top w:val="single" w:color="000000" w:sz="4" w:space="0"/>
              <w:left w:val="nil"/>
              <w:bottom w:val="single" w:color="000000" w:sz="4" w:space="0"/>
              <w:right w:val="single" w:color="000000" w:sz="4" w:space="0"/>
            </w:tcBorders>
            <w:shd w:val="clear" w:color="auto" w:fill="auto"/>
            <w:vAlign w:val="center"/>
          </w:tcPr>
          <w:p w14:paraId="3483DA8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支                        出</w:t>
            </w:r>
          </w:p>
        </w:tc>
      </w:tr>
      <w:tr w14:paraId="2CE90369">
        <w:tblPrEx>
          <w:tblCellMar>
            <w:top w:w="0" w:type="dxa"/>
            <w:left w:w="108" w:type="dxa"/>
            <w:bottom w:w="0" w:type="dxa"/>
            <w:right w:w="108" w:type="dxa"/>
          </w:tblCellMar>
        </w:tblPrEx>
        <w:trPr>
          <w:trHeight w:val="285" w:hRule="atLeast"/>
          <w:tblHeader/>
        </w:trPr>
        <w:tc>
          <w:tcPr>
            <w:tcW w:w="735" w:type="pct"/>
            <w:tcBorders>
              <w:top w:val="nil"/>
              <w:left w:val="single" w:color="000000" w:sz="4" w:space="0"/>
              <w:bottom w:val="single" w:color="000000" w:sz="4" w:space="0"/>
              <w:right w:val="single" w:color="000000" w:sz="4" w:space="0"/>
            </w:tcBorders>
            <w:shd w:val="clear" w:color="auto" w:fill="auto"/>
            <w:vAlign w:val="center"/>
          </w:tcPr>
          <w:p w14:paraId="051240D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项                   目</w:t>
            </w:r>
          </w:p>
        </w:tc>
        <w:tc>
          <w:tcPr>
            <w:tcW w:w="587" w:type="pct"/>
            <w:tcBorders>
              <w:top w:val="nil"/>
              <w:left w:val="nil"/>
              <w:bottom w:val="single" w:color="000000" w:sz="4" w:space="0"/>
              <w:right w:val="single" w:color="000000" w:sz="4" w:space="0"/>
            </w:tcBorders>
            <w:shd w:val="clear" w:color="auto" w:fill="auto"/>
            <w:vAlign w:val="center"/>
          </w:tcPr>
          <w:p w14:paraId="3F06EB1E">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本年预算</w:t>
            </w:r>
          </w:p>
        </w:tc>
        <w:tc>
          <w:tcPr>
            <w:tcW w:w="587" w:type="pct"/>
            <w:tcBorders>
              <w:top w:val="nil"/>
              <w:left w:val="nil"/>
              <w:bottom w:val="single" w:color="000000" w:sz="4" w:space="0"/>
              <w:right w:val="single" w:color="000000" w:sz="4" w:space="0"/>
            </w:tcBorders>
            <w:shd w:val="clear" w:color="auto" w:fill="auto"/>
            <w:vAlign w:val="center"/>
          </w:tcPr>
          <w:p w14:paraId="3227B2A6">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编制预算</w:t>
            </w:r>
          </w:p>
        </w:tc>
        <w:tc>
          <w:tcPr>
            <w:tcW w:w="587" w:type="pct"/>
            <w:tcBorders>
              <w:top w:val="nil"/>
              <w:left w:val="nil"/>
              <w:bottom w:val="single" w:color="000000" w:sz="4" w:space="0"/>
              <w:right w:val="single" w:color="000000" w:sz="4" w:space="0"/>
            </w:tcBorders>
            <w:shd w:val="clear" w:color="auto" w:fill="auto"/>
            <w:vAlign w:val="center"/>
          </w:tcPr>
          <w:p w14:paraId="22931A11">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上年结转</w:t>
            </w:r>
          </w:p>
        </w:tc>
        <w:tc>
          <w:tcPr>
            <w:tcW w:w="740" w:type="pct"/>
            <w:tcBorders>
              <w:top w:val="nil"/>
              <w:left w:val="nil"/>
              <w:bottom w:val="single" w:color="000000" w:sz="4" w:space="0"/>
              <w:right w:val="single" w:color="000000" w:sz="4" w:space="0"/>
            </w:tcBorders>
            <w:shd w:val="clear" w:color="auto" w:fill="auto"/>
            <w:vAlign w:val="center"/>
          </w:tcPr>
          <w:p w14:paraId="47D3B3DE">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项                目</w:t>
            </w:r>
          </w:p>
        </w:tc>
        <w:tc>
          <w:tcPr>
            <w:tcW w:w="587" w:type="pct"/>
            <w:tcBorders>
              <w:top w:val="nil"/>
              <w:left w:val="nil"/>
              <w:bottom w:val="single" w:color="000000" w:sz="4" w:space="0"/>
              <w:right w:val="single" w:color="000000" w:sz="4" w:space="0"/>
            </w:tcBorders>
            <w:shd w:val="clear" w:color="auto" w:fill="auto"/>
            <w:vAlign w:val="center"/>
          </w:tcPr>
          <w:p w14:paraId="669C7D8D">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本年预算</w:t>
            </w:r>
          </w:p>
        </w:tc>
        <w:tc>
          <w:tcPr>
            <w:tcW w:w="587" w:type="pct"/>
            <w:tcBorders>
              <w:top w:val="nil"/>
              <w:left w:val="nil"/>
              <w:bottom w:val="single" w:color="000000" w:sz="4" w:space="0"/>
              <w:right w:val="single" w:color="000000" w:sz="4" w:space="0"/>
            </w:tcBorders>
            <w:shd w:val="clear" w:color="auto" w:fill="auto"/>
            <w:vAlign w:val="center"/>
          </w:tcPr>
          <w:p w14:paraId="0E8071A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编制预算</w:t>
            </w:r>
          </w:p>
        </w:tc>
        <w:tc>
          <w:tcPr>
            <w:tcW w:w="587" w:type="pct"/>
            <w:tcBorders>
              <w:top w:val="nil"/>
              <w:left w:val="nil"/>
              <w:bottom w:val="single" w:color="000000" w:sz="4" w:space="0"/>
              <w:right w:val="single" w:color="000000" w:sz="4" w:space="0"/>
            </w:tcBorders>
            <w:shd w:val="clear" w:color="auto" w:fill="auto"/>
            <w:vAlign w:val="center"/>
          </w:tcPr>
          <w:p w14:paraId="57D6E93D">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上年结转</w:t>
            </w:r>
          </w:p>
        </w:tc>
      </w:tr>
      <w:tr w14:paraId="63AD7E51">
        <w:tblPrEx>
          <w:tblCellMar>
            <w:top w:w="0" w:type="dxa"/>
            <w:left w:w="108" w:type="dxa"/>
            <w:bottom w:w="0" w:type="dxa"/>
            <w:right w:w="108" w:type="dxa"/>
          </w:tblCellMar>
        </w:tblPrEx>
        <w:trPr>
          <w:trHeight w:val="285" w:hRule="atLeast"/>
        </w:trPr>
        <w:tc>
          <w:tcPr>
            <w:tcW w:w="735" w:type="pct"/>
            <w:tcBorders>
              <w:top w:val="nil"/>
              <w:left w:val="single" w:color="000000" w:sz="4" w:space="0"/>
              <w:bottom w:val="single" w:color="000000" w:sz="4" w:space="0"/>
              <w:right w:val="single" w:color="000000" w:sz="4" w:space="0"/>
            </w:tcBorders>
            <w:shd w:val="clear" w:color="auto" w:fill="auto"/>
            <w:vAlign w:val="center"/>
          </w:tcPr>
          <w:p w14:paraId="49C9BCDF">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一、本年收入</w:t>
            </w:r>
          </w:p>
        </w:tc>
        <w:tc>
          <w:tcPr>
            <w:tcW w:w="1000" w:type="dxa"/>
            <w:tcBorders>
              <w:top w:val="nil"/>
              <w:left w:val="nil"/>
              <w:bottom w:val="single" w:color="000000" w:sz="4" w:space="0"/>
              <w:right w:val="single" w:color="000000" w:sz="4" w:space="0"/>
            </w:tcBorders>
            <w:shd w:val="clear" w:color="auto" w:fill="auto"/>
            <w:vAlign w:val="center"/>
          </w:tcPr>
          <w:p w14:paraId="4EDDECC5">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451.54</w:t>
            </w:r>
          </w:p>
        </w:tc>
        <w:tc>
          <w:tcPr>
            <w:tcW w:w="1000" w:type="dxa"/>
            <w:tcBorders>
              <w:top w:val="nil"/>
              <w:left w:val="nil"/>
              <w:bottom w:val="single" w:color="000000" w:sz="4" w:space="0"/>
              <w:right w:val="single" w:color="000000" w:sz="4" w:space="0"/>
            </w:tcBorders>
            <w:shd w:val="clear" w:color="auto" w:fill="auto"/>
            <w:vAlign w:val="center"/>
          </w:tcPr>
          <w:p w14:paraId="7682224A">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451.54</w:t>
            </w:r>
          </w:p>
        </w:tc>
        <w:tc>
          <w:tcPr>
            <w:tcW w:w="1003" w:type="dxa"/>
            <w:tcBorders>
              <w:top w:val="nil"/>
              <w:left w:val="nil"/>
              <w:bottom w:val="single" w:color="000000" w:sz="4" w:space="0"/>
              <w:right w:val="single" w:color="000000" w:sz="4" w:space="0"/>
            </w:tcBorders>
            <w:shd w:val="clear" w:color="auto" w:fill="auto"/>
            <w:vAlign w:val="center"/>
          </w:tcPr>
          <w:p w14:paraId="0DA234BE">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740" w:type="pct"/>
            <w:tcBorders>
              <w:top w:val="nil"/>
              <w:left w:val="nil"/>
              <w:bottom w:val="single" w:color="000000" w:sz="4" w:space="0"/>
              <w:right w:val="single" w:color="000000" w:sz="4" w:space="0"/>
            </w:tcBorders>
            <w:shd w:val="clear" w:color="auto" w:fill="auto"/>
            <w:vAlign w:val="center"/>
          </w:tcPr>
          <w:p w14:paraId="7ACBC6FB">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一、本年支出</w:t>
            </w:r>
          </w:p>
        </w:tc>
        <w:tc>
          <w:tcPr>
            <w:tcW w:w="1000" w:type="dxa"/>
            <w:tcBorders>
              <w:top w:val="nil"/>
              <w:left w:val="nil"/>
              <w:bottom w:val="single" w:color="000000" w:sz="4" w:space="0"/>
              <w:right w:val="single" w:color="000000" w:sz="4" w:space="0"/>
            </w:tcBorders>
            <w:shd w:val="clear" w:color="auto" w:fill="auto"/>
            <w:vAlign w:val="center"/>
          </w:tcPr>
          <w:p w14:paraId="1723F57A">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451.54</w:t>
            </w:r>
          </w:p>
        </w:tc>
        <w:tc>
          <w:tcPr>
            <w:tcW w:w="1000" w:type="dxa"/>
            <w:tcBorders>
              <w:top w:val="nil"/>
              <w:left w:val="nil"/>
              <w:bottom w:val="single" w:color="000000" w:sz="4" w:space="0"/>
              <w:right w:val="single" w:color="000000" w:sz="4" w:space="0"/>
            </w:tcBorders>
            <w:shd w:val="clear" w:color="auto" w:fill="auto"/>
            <w:vAlign w:val="center"/>
          </w:tcPr>
          <w:p w14:paraId="240BFDEE">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451.54</w:t>
            </w:r>
          </w:p>
        </w:tc>
        <w:tc>
          <w:tcPr>
            <w:tcW w:w="1001" w:type="dxa"/>
            <w:tcBorders>
              <w:top w:val="nil"/>
              <w:left w:val="nil"/>
              <w:bottom w:val="single" w:color="000000" w:sz="4" w:space="0"/>
              <w:right w:val="single" w:color="000000" w:sz="4" w:space="0"/>
            </w:tcBorders>
            <w:shd w:val="clear" w:color="auto" w:fill="auto"/>
            <w:vAlign w:val="center"/>
          </w:tcPr>
          <w:p w14:paraId="7BEC9A32">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r>
      <w:tr w14:paraId="19E2A156">
        <w:tblPrEx>
          <w:tblCellMar>
            <w:top w:w="0" w:type="dxa"/>
            <w:left w:w="108" w:type="dxa"/>
            <w:bottom w:w="0" w:type="dxa"/>
            <w:right w:w="108" w:type="dxa"/>
          </w:tblCellMar>
        </w:tblPrEx>
        <w:trPr>
          <w:trHeight w:val="285" w:hRule="atLeast"/>
        </w:trPr>
        <w:tc>
          <w:tcPr>
            <w:tcW w:w="735" w:type="pct"/>
            <w:tcBorders>
              <w:top w:val="nil"/>
              <w:left w:val="single" w:color="000000" w:sz="4" w:space="0"/>
              <w:bottom w:val="single" w:color="000000" w:sz="4" w:space="0"/>
              <w:right w:val="single" w:color="000000" w:sz="4" w:space="0"/>
            </w:tcBorders>
            <w:shd w:val="clear" w:color="auto" w:fill="auto"/>
            <w:vAlign w:val="center"/>
          </w:tcPr>
          <w:p w14:paraId="3137AA9F">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一般公共预算拨款</w:t>
            </w:r>
          </w:p>
        </w:tc>
        <w:tc>
          <w:tcPr>
            <w:tcW w:w="1000" w:type="dxa"/>
            <w:tcBorders>
              <w:top w:val="nil"/>
              <w:left w:val="nil"/>
              <w:bottom w:val="single" w:color="000000" w:sz="4" w:space="0"/>
              <w:right w:val="single" w:color="000000" w:sz="4" w:space="0"/>
            </w:tcBorders>
            <w:shd w:val="clear" w:color="auto" w:fill="auto"/>
            <w:vAlign w:val="center"/>
          </w:tcPr>
          <w:p w14:paraId="2233B9DA">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451.54</w:t>
            </w:r>
          </w:p>
        </w:tc>
        <w:tc>
          <w:tcPr>
            <w:tcW w:w="1000" w:type="dxa"/>
            <w:tcBorders>
              <w:top w:val="nil"/>
              <w:left w:val="nil"/>
              <w:bottom w:val="single" w:color="000000" w:sz="4" w:space="0"/>
              <w:right w:val="single" w:color="000000" w:sz="4" w:space="0"/>
            </w:tcBorders>
            <w:shd w:val="clear" w:color="auto" w:fill="auto"/>
            <w:vAlign w:val="center"/>
          </w:tcPr>
          <w:p w14:paraId="7A7E0A6C">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451.54</w:t>
            </w:r>
          </w:p>
        </w:tc>
        <w:tc>
          <w:tcPr>
            <w:tcW w:w="1003" w:type="dxa"/>
            <w:tcBorders>
              <w:top w:val="nil"/>
              <w:left w:val="nil"/>
              <w:bottom w:val="single" w:color="000000" w:sz="4" w:space="0"/>
              <w:right w:val="single" w:color="000000" w:sz="4" w:space="0"/>
            </w:tcBorders>
            <w:shd w:val="clear" w:color="auto" w:fill="auto"/>
            <w:vAlign w:val="center"/>
          </w:tcPr>
          <w:p w14:paraId="0F155A9B">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740" w:type="pct"/>
            <w:tcBorders>
              <w:top w:val="nil"/>
              <w:left w:val="nil"/>
              <w:bottom w:val="single" w:color="000000" w:sz="4" w:space="0"/>
              <w:right w:val="single" w:color="000000" w:sz="4" w:space="0"/>
            </w:tcBorders>
            <w:shd w:val="clear" w:color="auto" w:fill="auto"/>
            <w:vAlign w:val="center"/>
          </w:tcPr>
          <w:p w14:paraId="13CACAD4">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一、一般公共服务支出</w:t>
            </w:r>
          </w:p>
        </w:tc>
        <w:tc>
          <w:tcPr>
            <w:tcW w:w="1000" w:type="dxa"/>
            <w:tcBorders>
              <w:top w:val="nil"/>
              <w:left w:val="nil"/>
              <w:bottom w:val="single" w:color="000000" w:sz="4" w:space="0"/>
              <w:right w:val="single" w:color="000000" w:sz="4" w:space="0"/>
            </w:tcBorders>
            <w:shd w:val="clear" w:color="auto" w:fill="auto"/>
            <w:vAlign w:val="center"/>
          </w:tcPr>
          <w:p w14:paraId="3C30AD5D">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365.97</w:t>
            </w:r>
          </w:p>
        </w:tc>
        <w:tc>
          <w:tcPr>
            <w:tcW w:w="1000" w:type="dxa"/>
            <w:tcBorders>
              <w:top w:val="nil"/>
              <w:left w:val="nil"/>
              <w:bottom w:val="single" w:color="000000" w:sz="4" w:space="0"/>
              <w:right w:val="single" w:color="000000" w:sz="4" w:space="0"/>
            </w:tcBorders>
            <w:shd w:val="clear" w:color="auto" w:fill="auto"/>
            <w:vAlign w:val="center"/>
          </w:tcPr>
          <w:p w14:paraId="45F53DBA">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365.97</w:t>
            </w:r>
          </w:p>
        </w:tc>
        <w:tc>
          <w:tcPr>
            <w:tcW w:w="1001" w:type="dxa"/>
            <w:tcBorders>
              <w:top w:val="nil"/>
              <w:left w:val="nil"/>
              <w:bottom w:val="single" w:color="000000" w:sz="4" w:space="0"/>
              <w:right w:val="single" w:color="000000" w:sz="4" w:space="0"/>
            </w:tcBorders>
            <w:shd w:val="clear" w:color="auto" w:fill="auto"/>
            <w:vAlign w:val="center"/>
          </w:tcPr>
          <w:p w14:paraId="2A44AAB7">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r>
      <w:tr w14:paraId="1FB852BF">
        <w:tblPrEx>
          <w:tblCellMar>
            <w:top w:w="0" w:type="dxa"/>
            <w:left w:w="108" w:type="dxa"/>
            <w:bottom w:w="0" w:type="dxa"/>
            <w:right w:w="108" w:type="dxa"/>
          </w:tblCellMar>
        </w:tblPrEx>
        <w:trPr>
          <w:trHeight w:val="285" w:hRule="atLeast"/>
        </w:trPr>
        <w:tc>
          <w:tcPr>
            <w:tcW w:w="735" w:type="pct"/>
            <w:tcBorders>
              <w:top w:val="nil"/>
              <w:left w:val="single" w:color="000000" w:sz="4" w:space="0"/>
              <w:bottom w:val="single" w:color="000000" w:sz="4" w:space="0"/>
              <w:right w:val="single" w:color="000000" w:sz="4" w:space="0"/>
            </w:tcBorders>
            <w:shd w:val="clear" w:color="auto" w:fill="auto"/>
            <w:vAlign w:val="center"/>
          </w:tcPr>
          <w:p w14:paraId="211924A3">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政府性基金预算拨款</w:t>
            </w:r>
          </w:p>
        </w:tc>
        <w:tc>
          <w:tcPr>
            <w:tcW w:w="587" w:type="pct"/>
            <w:tcBorders>
              <w:top w:val="nil"/>
              <w:left w:val="nil"/>
              <w:bottom w:val="single" w:color="000000" w:sz="4" w:space="0"/>
              <w:right w:val="single" w:color="000000" w:sz="4" w:space="0"/>
            </w:tcBorders>
            <w:shd w:val="clear" w:color="auto" w:fill="auto"/>
            <w:vAlign w:val="center"/>
          </w:tcPr>
          <w:p w14:paraId="51A18E0A">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587" w:type="pct"/>
            <w:tcBorders>
              <w:top w:val="nil"/>
              <w:left w:val="nil"/>
              <w:bottom w:val="single" w:color="000000" w:sz="4" w:space="0"/>
              <w:right w:val="single" w:color="000000" w:sz="4" w:space="0"/>
            </w:tcBorders>
            <w:shd w:val="clear" w:color="auto" w:fill="auto"/>
            <w:vAlign w:val="center"/>
          </w:tcPr>
          <w:p w14:paraId="3FE6E5D1">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587" w:type="pct"/>
            <w:tcBorders>
              <w:top w:val="nil"/>
              <w:left w:val="nil"/>
              <w:bottom w:val="single" w:color="000000" w:sz="4" w:space="0"/>
              <w:right w:val="single" w:color="000000" w:sz="4" w:space="0"/>
            </w:tcBorders>
            <w:shd w:val="clear" w:color="auto" w:fill="auto"/>
            <w:vAlign w:val="center"/>
          </w:tcPr>
          <w:p w14:paraId="48A5F1BC">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740" w:type="pct"/>
            <w:tcBorders>
              <w:top w:val="nil"/>
              <w:left w:val="nil"/>
              <w:bottom w:val="single" w:color="000000" w:sz="4" w:space="0"/>
              <w:right w:val="single" w:color="000000" w:sz="4" w:space="0"/>
            </w:tcBorders>
            <w:shd w:val="clear" w:color="auto" w:fill="auto"/>
            <w:vAlign w:val="center"/>
          </w:tcPr>
          <w:p w14:paraId="59D3D9AB">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二、外交支出</w:t>
            </w:r>
          </w:p>
        </w:tc>
        <w:tc>
          <w:tcPr>
            <w:tcW w:w="1000" w:type="dxa"/>
            <w:tcBorders>
              <w:top w:val="nil"/>
              <w:left w:val="nil"/>
              <w:bottom w:val="single" w:color="000000" w:sz="4" w:space="0"/>
              <w:right w:val="single" w:color="000000" w:sz="4" w:space="0"/>
            </w:tcBorders>
            <w:shd w:val="clear" w:color="auto" w:fill="auto"/>
            <w:vAlign w:val="center"/>
          </w:tcPr>
          <w:p w14:paraId="03448C65">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1000" w:type="dxa"/>
            <w:tcBorders>
              <w:top w:val="nil"/>
              <w:left w:val="nil"/>
              <w:bottom w:val="single" w:color="000000" w:sz="4" w:space="0"/>
              <w:right w:val="single" w:color="000000" w:sz="4" w:space="0"/>
            </w:tcBorders>
            <w:shd w:val="clear" w:color="auto" w:fill="auto"/>
            <w:vAlign w:val="center"/>
          </w:tcPr>
          <w:p w14:paraId="4FC7E101">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1001" w:type="dxa"/>
            <w:tcBorders>
              <w:top w:val="nil"/>
              <w:left w:val="nil"/>
              <w:bottom w:val="single" w:color="000000" w:sz="4" w:space="0"/>
              <w:right w:val="single" w:color="000000" w:sz="4" w:space="0"/>
            </w:tcBorders>
            <w:shd w:val="clear" w:color="auto" w:fill="auto"/>
            <w:vAlign w:val="center"/>
          </w:tcPr>
          <w:p w14:paraId="12FC2EE6">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r>
      <w:tr w14:paraId="5E8640B2">
        <w:tblPrEx>
          <w:tblCellMar>
            <w:top w:w="0" w:type="dxa"/>
            <w:left w:w="108" w:type="dxa"/>
            <w:bottom w:w="0" w:type="dxa"/>
            <w:right w:w="108" w:type="dxa"/>
          </w:tblCellMar>
        </w:tblPrEx>
        <w:trPr>
          <w:trHeight w:val="285" w:hRule="atLeast"/>
        </w:trPr>
        <w:tc>
          <w:tcPr>
            <w:tcW w:w="735" w:type="pct"/>
            <w:tcBorders>
              <w:top w:val="nil"/>
              <w:left w:val="single" w:color="000000" w:sz="4" w:space="0"/>
              <w:bottom w:val="single" w:color="000000" w:sz="4" w:space="0"/>
              <w:right w:val="single" w:color="000000" w:sz="4" w:space="0"/>
            </w:tcBorders>
            <w:shd w:val="clear" w:color="auto" w:fill="auto"/>
            <w:vAlign w:val="center"/>
          </w:tcPr>
          <w:p w14:paraId="4E3347FC">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国有资本经营预算拨款</w:t>
            </w:r>
          </w:p>
        </w:tc>
        <w:tc>
          <w:tcPr>
            <w:tcW w:w="587" w:type="pct"/>
            <w:tcBorders>
              <w:top w:val="nil"/>
              <w:left w:val="nil"/>
              <w:bottom w:val="single" w:color="000000" w:sz="4" w:space="0"/>
              <w:right w:val="single" w:color="000000" w:sz="4" w:space="0"/>
            </w:tcBorders>
            <w:shd w:val="clear" w:color="auto" w:fill="auto"/>
            <w:vAlign w:val="center"/>
          </w:tcPr>
          <w:p w14:paraId="1B95A5B0">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587" w:type="pct"/>
            <w:tcBorders>
              <w:top w:val="nil"/>
              <w:left w:val="nil"/>
              <w:bottom w:val="single" w:color="000000" w:sz="4" w:space="0"/>
              <w:right w:val="single" w:color="000000" w:sz="4" w:space="0"/>
            </w:tcBorders>
            <w:shd w:val="clear" w:color="auto" w:fill="auto"/>
            <w:vAlign w:val="center"/>
          </w:tcPr>
          <w:p w14:paraId="6E6DA4BF">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587" w:type="pct"/>
            <w:tcBorders>
              <w:top w:val="nil"/>
              <w:left w:val="nil"/>
              <w:bottom w:val="single" w:color="000000" w:sz="4" w:space="0"/>
              <w:right w:val="single" w:color="000000" w:sz="4" w:space="0"/>
            </w:tcBorders>
            <w:shd w:val="clear" w:color="auto" w:fill="auto"/>
            <w:vAlign w:val="center"/>
          </w:tcPr>
          <w:p w14:paraId="0BB159BE">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740" w:type="pct"/>
            <w:tcBorders>
              <w:top w:val="nil"/>
              <w:left w:val="nil"/>
              <w:bottom w:val="single" w:color="000000" w:sz="4" w:space="0"/>
              <w:right w:val="single" w:color="000000" w:sz="4" w:space="0"/>
            </w:tcBorders>
            <w:shd w:val="clear" w:color="auto" w:fill="auto"/>
            <w:vAlign w:val="center"/>
          </w:tcPr>
          <w:p w14:paraId="1818379C">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三、国防支出</w:t>
            </w:r>
          </w:p>
        </w:tc>
        <w:tc>
          <w:tcPr>
            <w:tcW w:w="1000" w:type="dxa"/>
            <w:tcBorders>
              <w:top w:val="nil"/>
              <w:left w:val="nil"/>
              <w:bottom w:val="single" w:color="000000" w:sz="4" w:space="0"/>
              <w:right w:val="single" w:color="000000" w:sz="4" w:space="0"/>
            </w:tcBorders>
            <w:shd w:val="clear" w:color="auto" w:fill="auto"/>
            <w:vAlign w:val="center"/>
          </w:tcPr>
          <w:p w14:paraId="35116BF2">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1000" w:type="dxa"/>
            <w:tcBorders>
              <w:top w:val="nil"/>
              <w:left w:val="nil"/>
              <w:bottom w:val="single" w:color="000000" w:sz="4" w:space="0"/>
              <w:right w:val="single" w:color="000000" w:sz="4" w:space="0"/>
            </w:tcBorders>
            <w:shd w:val="clear" w:color="auto" w:fill="auto"/>
            <w:vAlign w:val="center"/>
          </w:tcPr>
          <w:p w14:paraId="026AA372">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1001" w:type="dxa"/>
            <w:tcBorders>
              <w:top w:val="nil"/>
              <w:left w:val="nil"/>
              <w:bottom w:val="single" w:color="000000" w:sz="4" w:space="0"/>
              <w:right w:val="single" w:color="000000" w:sz="4" w:space="0"/>
            </w:tcBorders>
            <w:shd w:val="clear" w:color="auto" w:fill="auto"/>
            <w:vAlign w:val="center"/>
          </w:tcPr>
          <w:p w14:paraId="520B1EDD">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r>
      <w:tr w14:paraId="1E0992D3">
        <w:tblPrEx>
          <w:tblCellMar>
            <w:top w:w="0" w:type="dxa"/>
            <w:left w:w="108" w:type="dxa"/>
            <w:bottom w:w="0" w:type="dxa"/>
            <w:right w:w="108" w:type="dxa"/>
          </w:tblCellMar>
        </w:tblPrEx>
        <w:trPr>
          <w:trHeight w:val="285" w:hRule="atLeast"/>
        </w:trPr>
        <w:tc>
          <w:tcPr>
            <w:tcW w:w="735" w:type="pct"/>
            <w:tcBorders>
              <w:top w:val="nil"/>
              <w:left w:val="single" w:color="000000" w:sz="4" w:space="0"/>
              <w:bottom w:val="single" w:color="000000" w:sz="4" w:space="0"/>
              <w:right w:val="single" w:color="000000" w:sz="4" w:space="0"/>
            </w:tcBorders>
            <w:shd w:val="clear" w:color="auto" w:fill="auto"/>
            <w:vAlign w:val="center"/>
          </w:tcPr>
          <w:p w14:paraId="57E7F309">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7" w:type="pct"/>
            <w:tcBorders>
              <w:top w:val="nil"/>
              <w:left w:val="nil"/>
              <w:bottom w:val="single" w:color="000000" w:sz="4" w:space="0"/>
              <w:right w:val="single" w:color="000000" w:sz="4" w:space="0"/>
            </w:tcBorders>
            <w:shd w:val="clear" w:color="auto" w:fill="auto"/>
            <w:vAlign w:val="center"/>
          </w:tcPr>
          <w:p w14:paraId="45FD5A7B">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7" w:type="pct"/>
            <w:tcBorders>
              <w:top w:val="nil"/>
              <w:left w:val="nil"/>
              <w:bottom w:val="single" w:color="000000" w:sz="4" w:space="0"/>
              <w:right w:val="single" w:color="000000" w:sz="4" w:space="0"/>
            </w:tcBorders>
            <w:shd w:val="clear" w:color="auto" w:fill="auto"/>
            <w:vAlign w:val="center"/>
          </w:tcPr>
          <w:p w14:paraId="3250847B">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7" w:type="pct"/>
            <w:tcBorders>
              <w:top w:val="nil"/>
              <w:left w:val="nil"/>
              <w:bottom w:val="single" w:color="000000" w:sz="4" w:space="0"/>
              <w:right w:val="single" w:color="000000" w:sz="4" w:space="0"/>
            </w:tcBorders>
            <w:shd w:val="clear" w:color="auto" w:fill="auto"/>
            <w:vAlign w:val="center"/>
          </w:tcPr>
          <w:p w14:paraId="1B57B3B8">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40" w:type="pct"/>
            <w:tcBorders>
              <w:top w:val="nil"/>
              <w:left w:val="nil"/>
              <w:bottom w:val="single" w:color="000000" w:sz="4" w:space="0"/>
              <w:right w:val="single" w:color="000000" w:sz="4" w:space="0"/>
            </w:tcBorders>
            <w:shd w:val="clear" w:color="auto" w:fill="auto"/>
            <w:vAlign w:val="center"/>
          </w:tcPr>
          <w:p w14:paraId="172CE8F3">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四、公共安全支出</w:t>
            </w:r>
          </w:p>
        </w:tc>
        <w:tc>
          <w:tcPr>
            <w:tcW w:w="1000" w:type="dxa"/>
            <w:tcBorders>
              <w:top w:val="nil"/>
              <w:left w:val="nil"/>
              <w:bottom w:val="single" w:color="000000" w:sz="4" w:space="0"/>
              <w:right w:val="single" w:color="000000" w:sz="4" w:space="0"/>
            </w:tcBorders>
            <w:shd w:val="clear" w:color="auto" w:fill="auto"/>
            <w:vAlign w:val="center"/>
          </w:tcPr>
          <w:p w14:paraId="404A379D">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1000" w:type="dxa"/>
            <w:tcBorders>
              <w:top w:val="nil"/>
              <w:left w:val="nil"/>
              <w:bottom w:val="single" w:color="000000" w:sz="4" w:space="0"/>
              <w:right w:val="single" w:color="000000" w:sz="4" w:space="0"/>
            </w:tcBorders>
            <w:shd w:val="clear" w:color="auto" w:fill="auto"/>
            <w:vAlign w:val="center"/>
          </w:tcPr>
          <w:p w14:paraId="4A644A5D">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1001" w:type="dxa"/>
            <w:tcBorders>
              <w:top w:val="nil"/>
              <w:left w:val="nil"/>
              <w:bottom w:val="single" w:color="000000" w:sz="4" w:space="0"/>
              <w:right w:val="single" w:color="000000" w:sz="4" w:space="0"/>
            </w:tcBorders>
            <w:shd w:val="clear" w:color="auto" w:fill="auto"/>
            <w:vAlign w:val="center"/>
          </w:tcPr>
          <w:p w14:paraId="01345B58">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r>
      <w:tr w14:paraId="200FD526">
        <w:tblPrEx>
          <w:tblCellMar>
            <w:top w:w="0" w:type="dxa"/>
            <w:left w:w="108" w:type="dxa"/>
            <w:bottom w:w="0" w:type="dxa"/>
            <w:right w:w="108" w:type="dxa"/>
          </w:tblCellMar>
        </w:tblPrEx>
        <w:trPr>
          <w:trHeight w:val="285" w:hRule="atLeast"/>
        </w:trPr>
        <w:tc>
          <w:tcPr>
            <w:tcW w:w="735" w:type="pct"/>
            <w:tcBorders>
              <w:top w:val="nil"/>
              <w:left w:val="single" w:color="000000" w:sz="4" w:space="0"/>
              <w:bottom w:val="single" w:color="000000" w:sz="4" w:space="0"/>
              <w:right w:val="single" w:color="000000" w:sz="4" w:space="0"/>
            </w:tcBorders>
            <w:shd w:val="clear" w:color="auto" w:fill="auto"/>
            <w:vAlign w:val="center"/>
          </w:tcPr>
          <w:p w14:paraId="614AD561">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7" w:type="pct"/>
            <w:tcBorders>
              <w:top w:val="nil"/>
              <w:left w:val="nil"/>
              <w:bottom w:val="single" w:color="000000" w:sz="4" w:space="0"/>
              <w:right w:val="single" w:color="000000" w:sz="4" w:space="0"/>
            </w:tcBorders>
            <w:shd w:val="clear" w:color="auto" w:fill="auto"/>
            <w:vAlign w:val="center"/>
          </w:tcPr>
          <w:p w14:paraId="4CA43F84">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7" w:type="pct"/>
            <w:tcBorders>
              <w:top w:val="nil"/>
              <w:left w:val="nil"/>
              <w:bottom w:val="single" w:color="000000" w:sz="4" w:space="0"/>
              <w:right w:val="single" w:color="000000" w:sz="4" w:space="0"/>
            </w:tcBorders>
            <w:shd w:val="clear" w:color="auto" w:fill="auto"/>
            <w:vAlign w:val="center"/>
          </w:tcPr>
          <w:p w14:paraId="6D5DDD5E">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7" w:type="pct"/>
            <w:tcBorders>
              <w:top w:val="nil"/>
              <w:left w:val="nil"/>
              <w:bottom w:val="single" w:color="000000" w:sz="4" w:space="0"/>
              <w:right w:val="single" w:color="000000" w:sz="4" w:space="0"/>
            </w:tcBorders>
            <w:shd w:val="clear" w:color="auto" w:fill="auto"/>
            <w:vAlign w:val="center"/>
          </w:tcPr>
          <w:p w14:paraId="356629E1">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40" w:type="pct"/>
            <w:tcBorders>
              <w:top w:val="nil"/>
              <w:left w:val="nil"/>
              <w:bottom w:val="single" w:color="000000" w:sz="4" w:space="0"/>
              <w:right w:val="single" w:color="000000" w:sz="4" w:space="0"/>
            </w:tcBorders>
            <w:shd w:val="clear" w:color="auto" w:fill="auto"/>
            <w:vAlign w:val="center"/>
          </w:tcPr>
          <w:p w14:paraId="18E765DC">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五、教育支出　　</w:t>
            </w:r>
          </w:p>
        </w:tc>
        <w:tc>
          <w:tcPr>
            <w:tcW w:w="1000" w:type="dxa"/>
            <w:tcBorders>
              <w:top w:val="nil"/>
              <w:left w:val="nil"/>
              <w:bottom w:val="single" w:color="000000" w:sz="4" w:space="0"/>
              <w:right w:val="single" w:color="000000" w:sz="4" w:space="0"/>
            </w:tcBorders>
            <w:shd w:val="clear" w:color="auto" w:fill="auto"/>
            <w:vAlign w:val="center"/>
          </w:tcPr>
          <w:p w14:paraId="27E360F9">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1000" w:type="dxa"/>
            <w:tcBorders>
              <w:top w:val="nil"/>
              <w:left w:val="nil"/>
              <w:bottom w:val="single" w:color="000000" w:sz="4" w:space="0"/>
              <w:right w:val="single" w:color="000000" w:sz="4" w:space="0"/>
            </w:tcBorders>
            <w:shd w:val="clear" w:color="auto" w:fill="auto"/>
            <w:vAlign w:val="center"/>
          </w:tcPr>
          <w:p w14:paraId="362341E5">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1001" w:type="dxa"/>
            <w:tcBorders>
              <w:top w:val="nil"/>
              <w:left w:val="nil"/>
              <w:bottom w:val="single" w:color="000000" w:sz="4" w:space="0"/>
              <w:right w:val="single" w:color="000000" w:sz="4" w:space="0"/>
            </w:tcBorders>
            <w:shd w:val="clear" w:color="auto" w:fill="auto"/>
            <w:vAlign w:val="center"/>
          </w:tcPr>
          <w:p w14:paraId="0537C20B">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r>
      <w:tr w14:paraId="328AD329">
        <w:tblPrEx>
          <w:tblCellMar>
            <w:top w:w="0" w:type="dxa"/>
            <w:left w:w="108" w:type="dxa"/>
            <w:bottom w:w="0" w:type="dxa"/>
            <w:right w:w="108" w:type="dxa"/>
          </w:tblCellMar>
        </w:tblPrEx>
        <w:trPr>
          <w:trHeight w:val="285" w:hRule="atLeast"/>
        </w:trPr>
        <w:tc>
          <w:tcPr>
            <w:tcW w:w="735" w:type="pct"/>
            <w:tcBorders>
              <w:top w:val="nil"/>
              <w:left w:val="single" w:color="000000" w:sz="4" w:space="0"/>
              <w:bottom w:val="single" w:color="000000" w:sz="4" w:space="0"/>
              <w:right w:val="single" w:color="000000" w:sz="4" w:space="0"/>
            </w:tcBorders>
            <w:shd w:val="clear" w:color="auto" w:fill="auto"/>
            <w:vAlign w:val="center"/>
          </w:tcPr>
          <w:p w14:paraId="1629AF8B">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7" w:type="pct"/>
            <w:tcBorders>
              <w:top w:val="nil"/>
              <w:left w:val="nil"/>
              <w:bottom w:val="single" w:color="000000" w:sz="4" w:space="0"/>
              <w:right w:val="single" w:color="000000" w:sz="4" w:space="0"/>
            </w:tcBorders>
            <w:shd w:val="clear" w:color="auto" w:fill="auto"/>
            <w:vAlign w:val="center"/>
          </w:tcPr>
          <w:p w14:paraId="30CC087B">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7" w:type="pct"/>
            <w:tcBorders>
              <w:top w:val="nil"/>
              <w:left w:val="nil"/>
              <w:bottom w:val="single" w:color="000000" w:sz="4" w:space="0"/>
              <w:right w:val="single" w:color="000000" w:sz="4" w:space="0"/>
            </w:tcBorders>
            <w:shd w:val="clear" w:color="auto" w:fill="auto"/>
            <w:vAlign w:val="center"/>
          </w:tcPr>
          <w:p w14:paraId="375265B6">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7" w:type="pct"/>
            <w:tcBorders>
              <w:top w:val="nil"/>
              <w:left w:val="nil"/>
              <w:bottom w:val="single" w:color="000000" w:sz="4" w:space="0"/>
              <w:right w:val="single" w:color="000000" w:sz="4" w:space="0"/>
            </w:tcBorders>
            <w:shd w:val="clear" w:color="auto" w:fill="auto"/>
            <w:vAlign w:val="center"/>
          </w:tcPr>
          <w:p w14:paraId="29D1B565">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40" w:type="pct"/>
            <w:tcBorders>
              <w:top w:val="nil"/>
              <w:left w:val="nil"/>
              <w:bottom w:val="single" w:color="000000" w:sz="4" w:space="0"/>
              <w:right w:val="single" w:color="000000" w:sz="4" w:space="0"/>
            </w:tcBorders>
            <w:shd w:val="clear" w:color="auto" w:fill="auto"/>
            <w:vAlign w:val="center"/>
          </w:tcPr>
          <w:p w14:paraId="32B0B656">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六、科学技术支出　</w:t>
            </w:r>
          </w:p>
        </w:tc>
        <w:tc>
          <w:tcPr>
            <w:tcW w:w="1000" w:type="dxa"/>
            <w:tcBorders>
              <w:top w:val="nil"/>
              <w:left w:val="nil"/>
              <w:bottom w:val="single" w:color="000000" w:sz="4" w:space="0"/>
              <w:right w:val="single" w:color="000000" w:sz="4" w:space="0"/>
            </w:tcBorders>
            <w:shd w:val="clear" w:color="auto" w:fill="auto"/>
            <w:vAlign w:val="center"/>
          </w:tcPr>
          <w:p w14:paraId="091ADEA4">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1000" w:type="dxa"/>
            <w:tcBorders>
              <w:top w:val="nil"/>
              <w:left w:val="nil"/>
              <w:bottom w:val="single" w:color="000000" w:sz="4" w:space="0"/>
              <w:right w:val="single" w:color="000000" w:sz="4" w:space="0"/>
            </w:tcBorders>
            <w:shd w:val="clear" w:color="auto" w:fill="auto"/>
            <w:vAlign w:val="center"/>
          </w:tcPr>
          <w:p w14:paraId="21BC38CF">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1001" w:type="dxa"/>
            <w:tcBorders>
              <w:top w:val="nil"/>
              <w:left w:val="nil"/>
              <w:bottom w:val="single" w:color="000000" w:sz="4" w:space="0"/>
              <w:right w:val="single" w:color="000000" w:sz="4" w:space="0"/>
            </w:tcBorders>
            <w:shd w:val="clear" w:color="auto" w:fill="auto"/>
            <w:vAlign w:val="center"/>
          </w:tcPr>
          <w:p w14:paraId="65FE19E3">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r>
      <w:tr w14:paraId="75B3C4D9">
        <w:tblPrEx>
          <w:tblCellMar>
            <w:top w:w="0" w:type="dxa"/>
            <w:left w:w="108" w:type="dxa"/>
            <w:bottom w:w="0" w:type="dxa"/>
            <w:right w:w="108" w:type="dxa"/>
          </w:tblCellMar>
        </w:tblPrEx>
        <w:trPr>
          <w:trHeight w:val="285" w:hRule="atLeast"/>
        </w:trPr>
        <w:tc>
          <w:tcPr>
            <w:tcW w:w="735" w:type="pct"/>
            <w:tcBorders>
              <w:top w:val="nil"/>
              <w:left w:val="single" w:color="000000" w:sz="4" w:space="0"/>
              <w:bottom w:val="single" w:color="000000" w:sz="4" w:space="0"/>
              <w:right w:val="single" w:color="000000" w:sz="4" w:space="0"/>
            </w:tcBorders>
            <w:shd w:val="clear" w:color="auto" w:fill="auto"/>
            <w:vAlign w:val="center"/>
          </w:tcPr>
          <w:p w14:paraId="43997E40">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7" w:type="pct"/>
            <w:tcBorders>
              <w:top w:val="nil"/>
              <w:left w:val="nil"/>
              <w:bottom w:val="single" w:color="000000" w:sz="4" w:space="0"/>
              <w:right w:val="single" w:color="000000" w:sz="4" w:space="0"/>
            </w:tcBorders>
            <w:shd w:val="clear" w:color="auto" w:fill="auto"/>
            <w:vAlign w:val="center"/>
          </w:tcPr>
          <w:p w14:paraId="4267A753">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7" w:type="pct"/>
            <w:tcBorders>
              <w:top w:val="nil"/>
              <w:left w:val="nil"/>
              <w:bottom w:val="single" w:color="000000" w:sz="4" w:space="0"/>
              <w:right w:val="single" w:color="000000" w:sz="4" w:space="0"/>
            </w:tcBorders>
            <w:shd w:val="clear" w:color="auto" w:fill="auto"/>
            <w:vAlign w:val="center"/>
          </w:tcPr>
          <w:p w14:paraId="58794B3A">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7" w:type="pct"/>
            <w:tcBorders>
              <w:top w:val="nil"/>
              <w:left w:val="nil"/>
              <w:bottom w:val="single" w:color="000000" w:sz="4" w:space="0"/>
              <w:right w:val="single" w:color="000000" w:sz="4" w:space="0"/>
            </w:tcBorders>
            <w:shd w:val="clear" w:color="auto" w:fill="auto"/>
            <w:vAlign w:val="center"/>
          </w:tcPr>
          <w:p w14:paraId="03BEB81C">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40" w:type="pct"/>
            <w:tcBorders>
              <w:top w:val="nil"/>
              <w:left w:val="nil"/>
              <w:bottom w:val="single" w:color="000000" w:sz="4" w:space="0"/>
              <w:right w:val="single" w:color="000000" w:sz="4" w:space="0"/>
            </w:tcBorders>
            <w:shd w:val="clear" w:color="auto" w:fill="auto"/>
            <w:vAlign w:val="center"/>
          </w:tcPr>
          <w:p w14:paraId="79173E37">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七、文化旅游体育与传媒支出</w:t>
            </w:r>
          </w:p>
        </w:tc>
        <w:tc>
          <w:tcPr>
            <w:tcW w:w="1000" w:type="dxa"/>
            <w:tcBorders>
              <w:top w:val="nil"/>
              <w:left w:val="nil"/>
              <w:bottom w:val="single" w:color="000000" w:sz="4" w:space="0"/>
              <w:right w:val="single" w:color="000000" w:sz="4" w:space="0"/>
            </w:tcBorders>
            <w:shd w:val="clear" w:color="auto" w:fill="auto"/>
            <w:vAlign w:val="center"/>
          </w:tcPr>
          <w:p w14:paraId="0AC2ABE6">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1000" w:type="dxa"/>
            <w:tcBorders>
              <w:top w:val="nil"/>
              <w:left w:val="nil"/>
              <w:bottom w:val="single" w:color="000000" w:sz="4" w:space="0"/>
              <w:right w:val="single" w:color="000000" w:sz="4" w:space="0"/>
            </w:tcBorders>
            <w:shd w:val="clear" w:color="auto" w:fill="auto"/>
            <w:vAlign w:val="center"/>
          </w:tcPr>
          <w:p w14:paraId="1C62AFC9">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1001" w:type="dxa"/>
            <w:tcBorders>
              <w:top w:val="nil"/>
              <w:left w:val="nil"/>
              <w:bottom w:val="single" w:color="000000" w:sz="4" w:space="0"/>
              <w:right w:val="single" w:color="000000" w:sz="4" w:space="0"/>
            </w:tcBorders>
            <w:shd w:val="clear" w:color="auto" w:fill="auto"/>
            <w:vAlign w:val="center"/>
          </w:tcPr>
          <w:p w14:paraId="725F1947">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r>
      <w:tr w14:paraId="5BA3F572">
        <w:tblPrEx>
          <w:tblCellMar>
            <w:top w:w="0" w:type="dxa"/>
            <w:left w:w="108" w:type="dxa"/>
            <w:bottom w:w="0" w:type="dxa"/>
            <w:right w:w="108" w:type="dxa"/>
          </w:tblCellMar>
        </w:tblPrEx>
        <w:trPr>
          <w:trHeight w:val="285" w:hRule="atLeast"/>
        </w:trPr>
        <w:tc>
          <w:tcPr>
            <w:tcW w:w="735" w:type="pct"/>
            <w:tcBorders>
              <w:top w:val="nil"/>
              <w:left w:val="single" w:color="000000" w:sz="4" w:space="0"/>
              <w:bottom w:val="single" w:color="000000" w:sz="4" w:space="0"/>
              <w:right w:val="single" w:color="000000" w:sz="4" w:space="0"/>
            </w:tcBorders>
            <w:shd w:val="clear" w:color="auto" w:fill="auto"/>
            <w:vAlign w:val="center"/>
          </w:tcPr>
          <w:p w14:paraId="54F11FEB">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7" w:type="pct"/>
            <w:tcBorders>
              <w:top w:val="nil"/>
              <w:left w:val="nil"/>
              <w:bottom w:val="single" w:color="000000" w:sz="4" w:space="0"/>
              <w:right w:val="single" w:color="000000" w:sz="4" w:space="0"/>
            </w:tcBorders>
            <w:shd w:val="clear" w:color="auto" w:fill="auto"/>
            <w:vAlign w:val="center"/>
          </w:tcPr>
          <w:p w14:paraId="25868D6A">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7" w:type="pct"/>
            <w:tcBorders>
              <w:top w:val="nil"/>
              <w:left w:val="nil"/>
              <w:bottom w:val="single" w:color="000000" w:sz="4" w:space="0"/>
              <w:right w:val="single" w:color="000000" w:sz="4" w:space="0"/>
            </w:tcBorders>
            <w:shd w:val="clear" w:color="auto" w:fill="auto"/>
            <w:vAlign w:val="center"/>
          </w:tcPr>
          <w:p w14:paraId="4702A2F8">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7" w:type="pct"/>
            <w:tcBorders>
              <w:top w:val="nil"/>
              <w:left w:val="nil"/>
              <w:bottom w:val="single" w:color="000000" w:sz="4" w:space="0"/>
              <w:right w:val="single" w:color="000000" w:sz="4" w:space="0"/>
            </w:tcBorders>
            <w:shd w:val="clear" w:color="auto" w:fill="auto"/>
            <w:vAlign w:val="center"/>
          </w:tcPr>
          <w:p w14:paraId="6216D37A">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40" w:type="pct"/>
            <w:tcBorders>
              <w:top w:val="nil"/>
              <w:left w:val="nil"/>
              <w:bottom w:val="single" w:color="000000" w:sz="4" w:space="0"/>
              <w:right w:val="single" w:color="000000" w:sz="4" w:space="0"/>
            </w:tcBorders>
            <w:shd w:val="clear" w:color="auto" w:fill="auto"/>
            <w:vAlign w:val="center"/>
          </w:tcPr>
          <w:p w14:paraId="77F1A858">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八、社会保障和就业支出　</w:t>
            </w:r>
          </w:p>
        </w:tc>
        <w:tc>
          <w:tcPr>
            <w:tcW w:w="1000" w:type="dxa"/>
            <w:tcBorders>
              <w:top w:val="nil"/>
              <w:left w:val="nil"/>
              <w:bottom w:val="single" w:color="000000" w:sz="4" w:space="0"/>
              <w:right w:val="single" w:color="000000" w:sz="4" w:space="0"/>
            </w:tcBorders>
            <w:shd w:val="clear" w:color="auto" w:fill="auto"/>
            <w:vAlign w:val="center"/>
          </w:tcPr>
          <w:p w14:paraId="4F003A0C">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41.78</w:t>
            </w:r>
          </w:p>
        </w:tc>
        <w:tc>
          <w:tcPr>
            <w:tcW w:w="1000" w:type="dxa"/>
            <w:tcBorders>
              <w:top w:val="nil"/>
              <w:left w:val="nil"/>
              <w:bottom w:val="single" w:color="000000" w:sz="4" w:space="0"/>
              <w:right w:val="single" w:color="000000" w:sz="4" w:space="0"/>
            </w:tcBorders>
            <w:shd w:val="clear" w:color="auto" w:fill="auto"/>
            <w:vAlign w:val="center"/>
          </w:tcPr>
          <w:p w14:paraId="4C5A212A">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41.78</w:t>
            </w:r>
          </w:p>
        </w:tc>
        <w:tc>
          <w:tcPr>
            <w:tcW w:w="1001" w:type="dxa"/>
            <w:tcBorders>
              <w:top w:val="nil"/>
              <w:left w:val="nil"/>
              <w:bottom w:val="single" w:color="000000" w:sz="4" w:space="0"/>
              <w:right w:val="single" w:color="000000" w:sz="4" w:space="0"/>
            </w:tcBorders>
            <w:shd w:val="clear" w:color="auto" w:fill="auto"/>
            <w:vAlign w:val="center"/>
          </w:tcPr>
          <w:p w14:paraId="4530AAE4">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r>
      <w:tr w14:paraId="045E25BD">
        <w:tblPrEx>
          <w:tblCellMar>
            <w:top w:w="0" w:type="dxa"/>
            <w:left w:w="108" w:type="dxa"/>
            <w:bottom w:w="0" w:type="dxa"/>
            <w:right w:w="108" w:type="dxa"/>
          </w:tblCellMar>
        </w:tblPrEx>
        <w:trPr>
          <w:trHeight w:val="285" w:hRule="atLeast"/>
        </w:trPr>
        <w:tc>
          <w:tcPr>
            <w:tcW w:w="735" w:type="pct"/>
            <w:tcBorders>
              <w:top w:val="nil"/>
              <w:left w:val="single" w:color="000000" w:sz="4" w:space="0"/>
              <w:bottom w:val="single" w:color="000000" w:sz="4" w:space="0"/>
              <w:right w:val="single" w:color="000000" w:sz="4" w:space="0"/>
            </w:tcBorders>
            <w:shd w:val="clear" w:color="auto" w:fill="auto"/>
            <w:vAlign w:val="center"/>
          </w:tcPr>
          <w:p w14:paraId="716D7F1D">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7" w:type="pct"/>
            <w:tcBorders>
              <w:top w:val="nil"/>
              <w:left w:val="nil"/>
              <w:bottom w:val="single" w:color="000000" w:sz="4" w:space="0"/>
              <w:right w:val="single" w:color="000000" w:sz="4" w:space="0"/>
            </w:tcBorders>
            <w:shd w:val="clear" w:color="auto" w:fill="auto"/>
            <w:vAlign w:val="center"/>
          </w:tcPr>
          <w:p w14:paraId="7E3593B6">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7" w:type="pct"/>
            <w:tcBorders>
              <w:top w:val="nil"/>
              <w:left w:val="nil"/>
              <w:bottom w:val="single" w:color="000000" w:sz="4" w:space="0"/>
              <w:right w:val="single" w:color="000000" w:sz="4" w:space="0"/>
            </w:tcBorders>
            <w:shd w:val="clear" w:color="auto" w:fill="auto"/>
            <w:vAlign w:val="center"/>
          </w:tcPr>
          <w:p w14:paraId="5BFCD0EE">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7" w:type="pct"/>
            <w:tcBorders>
              <w:top w:val="nil"/>
              <w:left w:val="nil"/>
              <w:bottom w:val="single" w:color="000000" w:sz="4" w:space="0"/>
              <w:right w:val="single" w:color="000000" w:sz="4" w:space="0"/>
            </w:tcBorders>
            <w:shd w:val="clear" w:color="auto" w:fill="auto"/>
            <w:vAlign w:val="center"/>
          </w:tcPr>
          <w:p w14:paraId="00C0BC52">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40" w:type="pct"/>
            <w:tcBorders>
              <w:top w:val="nil"/>
              <w:left w:val="nil"/>
              <w:bottom w:val="single" w:color="000000" w:sz="4" w:space="0"/>
              <w:right w:val="single" w:color="000000" w:sz="4" w:space="0"/>
            </w:tcBorders>
            <w:shd w:val="clear" w:color="auto" w:fill="auto"/>
            <w:vAlign w:val="center"/>
          </w:tcPr>
          <w:p w14:paraId="7DECADD3">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九、社会保险基金支出</w:t>
            </w:r>
          </w:p>
        </w:tc>
        <w:tc>
          <w:tcPr>
            <w:tcW w:w="1000" w:type="dxa"/>
            <w:tcBorders>
              <w:top w:val="nil"/>
              <w:left w:val="nil"/>
              <w:bottom w:val="single" w:color="000000" w:sz="4" w:space="0"/>
              <w:right w:val="single" w:color="000000" w:sz="4" w:space="0"/>
            </w:tcBorders>
            <w:shd w:val="clear" w:color="auto" w:fill="auto"/>
            <w:vAlign w:val="center"/>
          </w:tcPr>
          <w:p w14:paraId="6994CDCF">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1000" w:type="dxa"/>
            <w:tcBorders>
              <w:top w:val="nil"/>
              <w:left w:val="nil"/>
              <w:bottom w:val="single" w:color="000000" w:sz="4" w:space="0"/>
              <w:right w:val="single" w:color="000000" w:sz="4" w:space="0"/>
            </w:tcBorders>
            <w:shd w:val="clear" w:color="auto" w:fill="auto"/>
            <w:vAlign w:val="center"/>
          </w:tcPr>
          <w:p w14:paraId="01276542">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1001" w:type="dxa"/>
            <w:tcBorders>
              <w:top w:val="nil"/>
              <w:left w:val="nil"/>
              <w:bottom w:val="single" w:color="000000" w:sz="4" w:space="0"/>
              <w:right w:val="single" w:color="000000" w:sz="4" w:space="0"/>
            </w:tcBorders>
            <w:shd w:val="clear" w:color="auto" w:fill="auto"/>
            <w:vAlign w:val="center"/>
          </w:tcPr>
          <w:p w14:paraId="4B563129">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r>
      <w:tr w14:paraId="0BB827EE">
        <w:tblPrEx>
          <w:tblCellMar>
            <w:top w:w="0" w:type="dxa"/>
            <w:left w:w="108" w:type="dxa"/>
            <w:bottom w:w="0" w:type="dxa"/>
            <w:right w:w="108" w:type="dxa"/>
          </w:tblCellMar>
        </w:tblPrEx>
        <w:trPr>
          <w:trHeight w:val="285" w:hRule="atLeast"/>
        </w:trPr>
        <w:tc>
          <w:tcPr>
            <w:tcW w:w="735" w:type="pct"/>
            <w:tcBorders>
              <w:top w:val="nil"/>
              <w:left w:val="single" w:color="000000" w:sz="4" w:space="0"/>
              <w:bottom w:val="single" w:color="000000" w:sz="4" w:space="0"/>
              <w:right w:val="single" w:color="000000" w:sz="4" w:space="0"/>
            </w:tcBorders>
            <w:shd w:val="clear" w:color="auto" w:fill="auto"/>
            <w:vAlign w:val="center"/>
          </w:tcPr>
          <w:p w14:paraId="23535608">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7" w:type="pct"/>
            <w:tcBorders>
              <w:top w:val="nil"/>
              <w:left w:val="nil"/>
              <w:bottom w:val="single" w:color="000000" w:sz="4" w:space="0"/>
              <w:right w:val="single" w:color="000000" w:sz="4" w:space="0"/>
            </w:tcBorders>
            <w:shd w:val="clear" w:color="auto" w:fill="auto"/>
            <w:vAlign w:val="center"/>
          </w:tcPr>
          <w:p w14:paraId="306FC3D5">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7" w:type="pct"/>
            <w:tcBorders>
              <w:top w:val="nil"/>
              <w:left w:val="nil"/>
              <w:bottom w:val="single" w:color="000000" w:sz="4" w:space="0"/>
              <w:right w:val="single" w:color="000000" w:sz="4" w:space="0"/>
            </w:tcBorders>
            <w:shd w:val="clear" w:color="auto" w:fill="auto"/>
            <w:vAlign w:val="center"/>
          </w:tcPr>
          <w:p w14:paraId="52591FDC">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7" w:type="pct"/>
            <w:tcBorders>
              <w:top w:val="nil"/>
              <w:left w:val="nil"/>
              <w:bottom w:val="single" w:color="000000" w:sz="4" w:space="0"/>
              <w:right w:val="single" w:color="000000" w:sz="4" w:space="0"/>
            </w:tcBorders>
            <w:shd w:val="clear" w:color="auto" w:fill="auto"/>
            <w:vAlign w:val="center"/>
          </w:tcPr>
          <w:p w14:paraId="6C752CC2">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40" w:type="pct"/>
            <w:tcBorders>
              <w:top w:val="nil"/>
              <w:left w:val="nil"/>
              <w:bottom w:val="single" w:color="000000" w:sz="4" w:space="0"/>
              <w:right w:val="single" w:color="000000" w:sz="4" w:space="0"/>
            </w:tcBorders>
            <w:shd w:val="clear" w:color="auto" w:fill="auto"/>
            <w:vAlign w:val="center"/>
          </w:tcPr>
          <w:p w14:paraId="614D161E">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十、卫生健康支出</w:t>
            </w:r>
          </w:p>
        </w:tc>
        <w:tc>
          <w:tcPr>
            <w:tcW w:w="1000" w:type="dxa"/>
            <w:tcBorders>
              <w:top w:val="nil"/>
              <w:left w:val="nil"/>
              <w:bottom w:val="single" w:color="000000" w:sz="4" w:space="0"/>
              <w:right w:val="single" w:color="000000" w:sz="4" w:space="0"/>
            </w:tcBorders>
            <w:shd w:val="clear" w:color="auto" w:fill="auto"/>
            <w:vAlign w:val="center"/>
          </w:tcPr>
          <w:p w14:paraId="3C007322">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15.17</w:t>
            </w:r>
          </w:p>
        </w:tc>
        <w:tc>
          <w:tcPr>
            <w:tcW w:w="1000" w:type="dxa"/>
            <w:tcBorders>
              <w:top w:val="nil"/>
              <w:left w:val="nil"/>
              <w:bottom w:val="single" w:color="000000" w:sz="4" w:space="0"/>
              <w:right w:val="single" w:color="000000" w:sz="4" w:space="0"/>
            </w:tcBorders>
            <w:shd w:val="clear" w:color="auto" w:fill="auto"/>
            <w:vAlign w:val="center"/>
          </w:tcPr>
          <w:p w14:paraId="74AC1806">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15.17</w:t>
            </w:r>
          </w:p>
        </w:tc>
        <w:tc>
          <w:tcPr>
            <w:tcW w:w="1001" w:type="dxa"/>
            <w:tcBorders>
              <w:top w:val="nil"/>
              <w:left w:val="nil"/>
              <w:bottom w:val="single" w:color="000000" w:sz="4" w:space="0"/>
              <w:right w:val="single" w:color="000000" w:sz="4" w:space="0"/>
            </w:tcBorders>
            <w:shd w:val="clear" w:color="auto" w:fill="auto"/>
            <w:vAlign w:val="center"/>
          </w:tcPr>
          <w:p w14:paraId="08993710">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r>
      <w:tr w14:paraId="29B8D665">
        <w:tblPrEx>
          <w:tblCellMar>
            <w:top w:w="0" w:type="dxa"/>
            <w:left w:w="108" w:type="dxa"/>
            <w:bottom w:w="0" w:type="dxa"/>
            <w:right w:w="108" w:type="dxa"/>
          </w:tblCellMar>
        </w:tblPrEx>
        <w:trPr>
          <w:trHeight w:val="285" w:hRule="atLeast"/>
        </w:trPr>
        <w:tc>
          <w:tcPr>
            <w:tcW w:w="735" w:type="pct"/>
            <w:tcBorders>
              <w:top w:val="nil"/>
              <w:left w:val="single" w:color="000000" w:sz="4" w:space="0"/>
              <w:bottom w:val="single" w:color="000000" w:sz="4" w:space="0"/>
              <w:right w:val="single" w:color="000000" w:sz="4" w:space="0"/>
            </w:tcBorders>
            <w:shd w:val="clear" w:color="auto" w:fill="auto"/>
            <w:vAlign w:val="center"/>
          </w:tcPr>
          <w:p w14:paraId="20950253">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7" w:type="pct"/>
            <w:tcBorders>
              <w:top w:val="nil"/>
              <w:left w:val="nil"/>
              <w:bottom w:val="single" w:color="000000" w:sz="4" w:space="0"/>
              <w:right w:val="single" w:color="000000" w:sz="4" w:space="0"/>
            </w:tcBorders>
            <w:shd w:val="clear" w:color="auto" w:fill="auto"/>
            <w:vAlign w:val="center"/>
          </w:tcPr>
          <w:p w14:paraId="1F6A5961">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7" w:type="pct"/>
            <w:tcBorders>
              <w:top w:val="nil"/>
              <w:left w:val="nil"/>
              <w:bottom w:val="single" w:color="000000" w:sz="4" w:space="0"/>
              <w:right w:val="single" w:color="000000" w:sz="4" w:space="0"/>
            </w:tcBorders>
            <w:shd w:val="clear" w:color="auto" w:fill="auto"/>
            <w:vAlign w:val="center"/>
          </w:tcPr>
          <w:p w14:paraId="786B1752">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7" w:type="pct"/>
            <w:tcBorders>
              <w:top w:val="nil"/>
              <w:left w:val="nil"/>
              <w:bottom w:val="single" w:color="000000" w:sz="4" w:space="0"/>
              <w:right w:val="single" w:color="000000" w:sz="4" w:space="0"/>
            </w:tcBorders>
            <w:shd w:val="clear" w:color="auto" w:fill="auto"/>
            <w:vAlign w:val="center"/>
          </w:tcPr>
          <w:p w14:paraId="0F38F480">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40" w:type="pct"/>
            <w:tcBorders>
              <w:top w:val="nil"/>
              <w:left w:val="nil"/>
              <w:bottom w:val="single" w:color="000000" w:sz="4" w:space="0"/>
              <w:right w:val="single" w:color="000000" w:sz="4" w:space="0"/>
            </w:tcBorders>
            <w:shd w:val="clear" w:color="auto" w:fill="auto"/>
            <w:vAlign w:val="center"/>
          </w:tcPr>
          <w:p w14:paraId="7F4FBAC4">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十一、节能环保支出</w:t>
            </w:r>
          </w:p>
        </w:tc>
        <w:tc>
          <w:tcPr>
            <w:tcW w:w="587" w:type="pct"/>
            <w:tcBorders>
              <w:top w:val="nil"/>
              <w:left w:val="nil"/>
              <w:bottom w:val="single" w:color="000000" w:sz="4" w:space="0"/>
              <w:right w:val="single" w:color="000000" w:sz="4" w:space="0"/>
            </w:tcBorders>
            <w:shd w:val="clear" w:color="auto" w:fill="auto"/>
            <w:vAlign w:val="center"/>
          </w:tcPr>
          <w:p w14:paraId="5FA08D5D">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587" w:type="pct"/>
            <w:tcBorders>
              <w:top w:val="nil"/>
              <w:left w:val="nil"/>
              <w:bottom w:val="single" w:color="000000" w:sz="4" w:space="0"/>
              <w:right w:val="single" w:color="000000" w:sz="4" w:space="0"/>
            </w:tcBorders>
            <w:shd w:val="clear" w:color="auto" w:fill="auto"/>
            <w:vAlign w:val="center"/>
          </w:tcPr>
          <w:p w14:paraId="4451864E">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587" w:type="pct"/>
            <w:tcBorders>
              <w:top w:val="nil"/>
              <w:left w:val="nil"/>
              <w:bottom w:val="single" w:color="000000" w:sz="4" w:space="0"/>
              <w:right w:val="single" w:color="000000" w:sz="4" w:space="0"/>
            </w:tcBorders>
            <w:shd w:val="clear" w:color="auto" w:fill="auto"/>
            <w:vAlign w:val="center"/>
          </w:tcPr>
          <w:p w14:paraId="2CE57C34">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14:paraId="0C446574">
        <w:tblPrEx>
          <w:tblCellMar>
            <w:top w:w="0" w:type="dxa"/>
            <w:left w:w="108" w:type="dxa"/>
            <w:bottom w:w="0" w:type="dxa"/>
            <w:right w:w="108" w:type="dxa"/>
          </w:tblCellMar>
        </w:tblPrEx>
        <w:trPr>
          <w:trHeight w:val="285" w:hRule="atLeast"/>
        </w:trPr>
        <w:tc>
          <w:tcPr>
            <w:tcW w:w="735" w:type="pct"/>
            <w:tcBorders>
              <w:top w:val="nil"/>
              <w:left w:val="single" w:color="000000" w:sz="4" w:space="0"/>
              <w:bottom w:val="single" w:color="000000" w:sz="4" w:space="0"/>
              <w:right w:val="single" w:color="000000" w:sz="4" w:space="0"/>
            </w:tcBorders>
            <w:shd w:val="clear" w:color="auto" w:fill="auto"/>
            <w:vAlign w:val="center"/>
          </w:tcPr>
          <w:p w14:paraId="1650CBD6">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7" w:type="pct"/>
            <w:tcBorders>
              <w:top w:val="nil"/>
              <w:left w:val="nil"/>
              <w:bottom w:val="single" w:color="000000" w:sz="4" w:space="0"/>
              <w:right w:val="single" w:color="000000" w:sz="4" w:space="0"/>
            </w:tcBorders>
            <w:shd w:val="clear" w:color="auto" w:fill="auto"/>
            <w:vAlign w:val="center"/>
          </w:tcPr>
          <w:p w14:paraId="03AAFD16">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7" w:type="pct"/>
            <w:tcBorders>
              <w:top w:val="nil"/>
              <w:left w:val="nil"/>
              <w:bottom w:val="single" w:color="000000" w:sz="4" w:space="0"/>
              <w:right w:val="single" w:color="000000" w:sz="4" w:space="0"/>
            </w:tcBorders>
            <w:shd w:val="clear" w:color="auto" w:fill="auto"/>
            <w:vAlign w:val="center"/>
          </w:tcPr>
          <w:p w14:paraId="577A7F03">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7" w:type="pct"/>
            <w:tcBorders>
              <w:top w:val="nil"/>
              <w:left w:val="nil"/>
              <w:bottom w:val="single" w:color="000000" w:sz="4" w:space="0"/>
              <w:right w:val="single" w:color="000000" w:sz="4" w:space="0"/>
            </w:tcBorders>
            <w:shd w:val="clear" w:color="auto" w:fill="auto"/>
            <w:vAlign w:val="center"/>
          </w:tcPr>
          <w:p w14:paraId="53F4E63E">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40" w:type="pct"/>
            <w:tcBorders>
              <w:top w:val="nil"/>
              <w:left w:val="nil"/>
              <w:bottom w:val="single" w:color="000000" w:sz="4" w:space="0"/>
              <w:right w:val="single" w:color="000000" w:sz="4" w:space="0"/>
            </w:tcBorders>
            <w:shd w:val="clear" w:color="auto" w:fill="auto"/>
            <w:vAlign w:val="center"/>
          </w:tcPr>
          <w:p w14:paraId="0B0B539B">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十二、城乡社区支出</w:t>
            </w:r>
          </w:p>
        </w:tc>
        <w:tc>
          <w:tcPr>
            <w:tcW w:w="587" w:type="pct"/>
            <w:tcBorders>
              <w:top w:val="nil"/>
              <w:left w:val="nil"/>
              <w:bottom w:val="single" w:color="000000" w:sz="4" w:space="0"/>
              <w:right w:val="single" w:color="000000" w:sz="4" w:space="0"/>
            </w:tcBorders>
            <w:shd w:val="clear" w:color="auto" w:fill="auto"/>
            <w:vAlign w:val="center"/>
          </w:tcPr>
          <w:p w14:paraId="12AAEE56">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587" w:type="pct"/>
            <w:tcBorders>
              <w:top w:val="nil"/>
              <w:left w:val="nil"/>
              <w:bottom w:val="single" w:color="000000" w:sz="4" w:space="0"/>
              <w:right w:val="single" w:color="000000" w:sz="4" w:space="0"/>
            </w:tcBorders>
            <w:shd w:val="clear" w:color="auto" w:fill="auto"/>
            <w:vAlign w:val="center"/>
          </w:tcPr>
          <w:p w14:paraId="465E6511">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587" w:type="pct"/>
            <w:tcBorders>
              <w:top w:val="nil"/>
              <w:left w:val="nil"/>
              <w:bottom w:val="single" w:color="000000" w:sz="4" w:space="0"/>
              <w:right w:val="single" w:color="000000" w:sz="4" w:space="0"/>
            </w:tcBorders>
            <w:shd w:val="clear" w:color="auto" w:fill="auto"/>
            <w:vAlign w:val="center"/>
          </w:tcPr>
          <w:p w14:paraId="0A24C364">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14:paraId="7188E30A">
        <w:tblPrEx>
          <w:tblCellMar>
            <w:top w:w="0" w:type="dxa"/>
            <w:left w:w="108" w:type="dxa"/>
            <w:bottom w:w="0" w:type="dxa"/>
            <w:right w:w="108" w:type="dxa"/>
          </w:tblCellMar>
        </w:tblPrEx>
        <w:trPr>
          <w:trHeight w:val="285" w:hRule="atLeast"/>
        </w:trPr>
        <w:tc>
          <w:tcPr>
            <w:tcW w:w="735" w:type="pct"/>
            <w:tcBorders>
              <w:top w:val="nil"/>
              <w:left w:val="single" w:color="000000" w:sz="4" w:space="0"/>
              <w:bottom w:val="single" w:color="000000" w:sz="4" w:space="0"/>
              <w:right w:val="single" w:color="000000" w:sz="4" w:space="0"/>
            </w:tcBorders>
            <w:shd w:val="clear" w:color="auto" w:fill="auto"/>
            <w:vAlign w:val="center"/>
          </w:tcPr>
          <w:p w14:paraId="51F9ECC6">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7" w:type="pct"/>
            <w:tcBorders>
              <w:top w:val="nil"/>
              <w:left w:val="nil"/>
              <w:bottom w:val="single" w:color="000000" w:sz="4" w:space="0"/>
              <w:right w:val="single" w:color="000000" w:sz="4" w:space="0"/>
            </w:tcBorders>
            <w:shd w:val="clear" w:color="auto" w:fill="auto"/>
            <w:vAlign w:val="center"/>
          </w:tcPr>
          <w:p w14:paraId="7D9A11FD">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7" w:type="pct"/>
            <w:tcBorders>
              <w:top w:val="nil"/>
              <w:left w:val="nil"/>
              <w:bottom w:val="single" w:color="000000" w:sz="4" w:space="0"/>
              <w:right w:val="single" w:color="000000" w:sz="4" w:space="0"/>
            </w:tcBorders>
            <w:shd w:val="clear" w:color="auto" w:fill="auto"/>
            <w:vAlign w:val="center"/>
          </w:tcPr>
          <w:p w14:paraId="3CCCB783">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7" w:type="pct"/>
            <w:tcBorders>
              <w:top w:val="nil"/>
              <w:left w:val="nil"/>
              <w:bottom w:val="single" w:color="000000" w:sz="4" w:space="0"/>
              <w:right w:val="single" w:color="000000" w:sz="4" w:space="0"/>
            </w:tcBorders>
            <w:shd w:val="clear" w:color="auto" w:fill="auto"/>
            <w:vAlign w:val="center"/>
          </w:tcPr>
          <w:p w14:paraId="08785208">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40" w:type="pct"/>
            <w:tcBorders>
              <w:top w:val="nil"/>
              <w:left w:val="nil"/>
              <w:bottom w:val="single" w:color="000000" w:sz="4" w:space="0"/>
              <w:right w:val="single" w:color="000000" w:sz="4" w:space="0"/>
            </w:tcBorders>
            <w:shd w:val="clear" w:color="auto" w:fill="auto"/>
            <w:vAlign w:val="center"/>
          </w:tcPr>
          <w:p w14:paraId="57C0E3EC">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十三、农林水支出</w:t>
            </w:r>
          </w:p>
        </w:tc>
        <w:tc>
          <w:tcPr>
            <w:tcW w:w="587" w:type="pct"/>
            <w:tcBorders>
              <w:top w:val="nil"/>
              <w:left w:val="nil"/>
              <w:bottom w:val="single" w:color="000000" w:sz="4" w:space="0"/>
              <w:right w:val="single" w:color="000000" w:sz="4" w:space="0"/>
            </w:tcBorders>
            <w:shd w:val="clear" w:color="auto" w:fill="auto"/>
            <w:vAlign w:val="center"/>
          </w:tcPr>
          <w:p w14:paraId="63C230E0">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587" w:type="pct"/>
            <w:tcBorders>
              <w:top w:val="nil"/>
              <w:left w:val="nil"/>
              <w:bottom w:val="single" w:color="000000" w:sz="4" w:space="0"/>
              <w:right w:val="single" w:color="000000" w:sz="4" w:space="0"/>
            </w:tcBorders>
            <w:shd w:val="clear" w:color="auto" w:fill="auto"/>
            <w:vAlign w:val="center"/>
          </w:tcPr>
          <w:p w14:paraId="067080DF">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587" w:type="pct"/>
            <w:tcBorders>
              <w:top w:val="nil"/>
              <w:left w:val="nil"/>
              <w:bottom w:val="single" w:color="000000" w:sz="4" w:space="0"/>
              <w:right w:val="single" w:color="000000" w:sz="4" w:space="0"/>
            </w:tcBorders>
            <w:shd w:val="clear" w:color="auto" w:fill="auto"/>
            <w:vAlign w:val="center"/>
          </w:tcPr>
          <w:p w14:paraId="03920EA0">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14:paraId="1D8D596A">
        <w:tblPrEx>
          <w:tblCellMar>
            <w:top w:w="0" w:type="dxa"/>
            <w:left w:w="108" w:type="dxa"/>
            <w:bottom w:w="0" w:type="dxa"/>
            <w:right w:w="108" w:type="dxa"/>
          </w:tblCellMar>
        </w:tblPrEx>
        <w:trPr>
          <w:trHeight w:val="285" w:hRule="atLeast"/>
        </w:trPr>
        <w:tc>
          <w:tcPr>
            <w:tcW w:w="735" w:type="pct"/>
            <w:tcBorders>
              <w:top w:val="nil"/>
              <w:left w:val="single" w:color="000000" w:sz="4" w:space="0"/>
              <w:bottom w:val="single" w:color="000000" w:sz="4" w:space="0"/>
              <w:right w:val="single" w:color="000000" w:sz="4" w:space="0"/>
            </w:tcBorders>
            <w:shd w:val="clear" w:color="auto" w:fill="auto"/>
            <w:vAlign w:val="center"/>
          </w:tcPr>
          <w:p w14:paraId="411771D9">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7" w:type="pct"/>
            <w:tcBorders>
              <w:top w:val="nil"/>
              <w:left w:val="nil"/>
              <w:bottom w:val="single" w:color="000000" w:sz="4" w:space="0"/>
              <w:right w:val="single" w:color="000000" w:sz="4" w:space="0"/>
            </w:tcBorders>
            <w:shd w:val="clear" w:color="auto" w:fill="auto"/>
            <w:vAlign w:val="center"/>
          </w:tcPr>
          <w:p w14:paraId="3CD60D53">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7" w:type="pct"/>
            <w:tcBorders>
              <w:top w:val="nil"/>
              <w:left w:val="nil"/>
              <w:bottom w:val="single" w:color="000000" w:sz="4" w:space="0"/>
              <w:right w:val="single" w:color="000000" w:sz="4" w:space="0"/>
            </w:tcBorders>
            <w:shd w:val="clear" w:color="auto" w:fill="auto"/>
            <w:vAlign w:val="center"/>
          </w:tcPr>
          <w:p w14:paraId="259AC7E6">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7" w:type="pct"/>
            <w:tcBorders>
              <w:top w:val="nil"/>
              <w:left w:val="nil"/>
              <w:bottom w:val="single" w:color="000000" w:sz="4" w:space="0"/>
              <w:right w:val="single" w:color="000000" w:sz="4" w:space="0"/>
            </w:tcBorders>
            <w:shd w:val="clear" w:color="auto" w:fill="auto"/>
            <w:vAlign w:val="center"/>
          </w:tcPr>
          <w:p w14:paraId="25C2B8BC">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40" w:type="pct"/>
            <w:tcBorders>
              <w:top w:val="nil"/>
              <w:left w:val="nil"/>
              <w:bottom w:val="single" w:color="000000" w:sz="4" w:space="0"/>
              <w:right w:val="single" w:color="000000" w:sz="4" w:space="0"/>
            </w:tcBorders>
            <w:shd w:val="clear" w:color="auto" w:fill="auto"/>
            <w:vAlign w:val="center"/>
          </w:tcPr>
          <w:p w14:paraId="6AF3F8B3">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十四、交通运输支出</w:t>
            </w:r>
          </w:p>
        </w:tc>
        <w:tc>
          <w:tcPr>
            <w:tcW w:w="587" w:type="pct"/>
            <w:tcBorders>
              <w:top w:val="nil"/>
              <w:left w:val="nil"/>
              <w:bottom w:val="single" w:color="000000" w:sz="4" w:space="0"/>
              <w:right w:val="single" w:color="000000" w:sz="4" w:space="0"/>
            </w:tcBorders>
            <w:shd w:val="clear" w:color="auto" w:fill="auto"/>
            <w:vAlign w:val="center"/>
          </w:tcPr>
          <w:p w14:paraId="76A06776">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587" w:type="pct"/>
            <w:tcBorders>
              <w:top w:val="nil"/>
              <w:left w:val="nil"/>
              <w:bottom w:val="single" w:color="000000" w:sz="4" w:space="0"/>
              <w:right w:val="single" w:color="000000" w:sz="4" w:space="0"/>
            </w:tcBorders>
            <w:shd w:val="clear" w:color="auto" w:fill="auto"/>
            <w:vAlign w:val="center"/>
          </w:tcPr>
          <w:p w14:paraId="7204CDEF">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587" w:type="pct"/>
            <w:tcBorders>
              <w:top w:val="nil"/>
              <w:left w:val="nil"/>
              <w:bottom w:val="single" w:color="000000" w:sz="4" w:space="0"/>
              <w:right w:val="single" w:color="000000" w:sz="4" w:space="0"/>
            </w:tcBorders>
            <w:shd w:val="clear" w:color="auto" w:fill="auto"/>
            <w:vAlign w:val="center"/>
          </w:tcPr>
          <w:p w14:paraId="03DFE458">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14:paraId="26F51C0B">
        <w:tblPrEx>
          <w:tblCellMar>
            <w:top w:w="0" w:type="dxa"/>
            <w:left w:w="108" w:type="dxa"/>
            <w:bottom w:w="0" w:type="dxa"/>
            <w:right w:w="108" w:type="dxa"/>
          </w:tblCellMar>
        </w:tblPrEx>
        <w:trPr>
          <w:trHeight w:val="285" w:hRule="atLeast"/>
        </w:trPr>
        <w:tc>
          <w:tcPr>
            <w:tcW w:w="735" w:type="pct"/>
            <w:tcBorders>
              <w:top w:val="nil"/>
              <w:left w:val="single" w:color="000000" w:sz="4" w:space="0"/>
              <w:bottom w:val="single" w:color="000000" w:sz="4" w:space="0"/>
              <w:right w:val="single" w:color="000000" w:sz="4" w:space="0"/>
            </w:tcBorders>
            <w:shd w:val="clear" w:color="auto" w:fill="auto"/>
            <w:vAlign w:val="center"/>
          </w:tcPr>
          <w:p w14:paraId="36848868">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7" w:type="pct"/>
            <w:tcBorders>
              <w:top w:val="nil"/>
              <w:left w:val="nil"/>
              <w:bottom w:val="single" w:color="000000" w:sz="4" w:space="0"/>
              <w:right w:val="single" w:color="000000" w:sz="4" w:space="0"/>
            </w:tcBorders>
            <w:shd w:val="clear" w:color="auto" w:fill="auto"/>
            <w:vAlign w:val="center"/>
          </w:tcPr>
          <w:p w14:paraId="228167D7">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7" w:type="pct"/>
            <w:tcBorders>
              <w:top w:val="nil"/>
              <w:left w:val="nil"/>
              <w:bottom w:val="single" w:color="000000" w:sz="4" w:space="0"/>
              <w:right w:val="single" w:color="000000" w:sz="4" w:space="0"/>
            </w:tcBorders>
            <w:shd w:val="clear" w:color="auto" w:fill="auto"/>
            <w:vAlign w:val="center"/>
          </w:tcPr>
          <w:p w14:paraId="29DF2392">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7" w:type="pct"/>
            <w:tcBorders>
              <w:top w:val="nil"/>
              <w:left w:val="nil"/>
              <w:bottom w:val="single" w:color="000000" w:sz="4" w:space="0"/>
              <w:right w:val="single" w:color="000000" w:sz="4" w:space="0"/>
            </w:tcBorders>
            <w:shd w:val="clear" w:color="auto" w:fill="auto"/>
            <w:vAlign w:val="center"/>
          </w:tcPr>
          <w:p w14:paraId="08C23E95">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40" w:type="pct"/>
            <w:tcBorders>
              <w:top w:val="nil"/>
              <w:left w:val="nil"/>
              <w:bottom w:val="single" w:color="000000" w:sz="4" w:space="0"/>
              <w:right w:val="single" w:color="000000" w:sz="4" w:space="0"/>
            </w:tcBorders>
            <w:shd w:val="clear" w:color="auto" w:fill="auto"/>
            <w:vAlign w:val="center"/>
          </w:tcPr>
          <w:p w14:paraId="2DF4E06B">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十五、资源勘探工业信息等支出</w:t>
            </w:r>
          </w:p>
        </w:tc>
        <w:tc>
          <w:tcPr>
            <w:tcW w:w="587" w:type="pct"/>
            <w:tcBorders>
              <w:top w:val="nil"/>
              <w:left w:val="nil"/>
              <w:bottom w:val="single" w:color="000000" w:sz="4" w:space="0"/>
              <w:right w:val="single" w:color="000000" w:sz="4" w:space="0"/>
            </w:tcBorders>
            <w:shd w:val="clear" w:color="auto" w:fill="auto"/>
            <w:vAlign w:val="center"/>
          </w:tcPr>
          <w:p w14:paraId="3A8BF824">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587" w:type="pct"/>
            <w:tcBorders>
              <w:top w:val="nil"/>
              <w:left w:val="nil"/>
              <w:bottom w:val="single" w:color="000000" w:sz="4" w:space="0"/>
              <w:right w:val="single" w:color="000000" w:sz="4" w:space="0"/>
            </w:tcBorders>
            <w:shd w:val="clear" w:color="auto" w:fill="auto"/>
            <w:vAlign w:val="center"/>
          </w:tcPr>
          <w:p w14:paraId="73072A9F">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587" w:type="pct"/>
            <w:tcBorders>
              <w:top w:val="nil"/>
              <w:left w:val="nil"/>
              <w:bottom w:val="single" w:color="000000" w:sz="4" w:space="0"/>
              <w:right w:val="single" w:color="000000" w:sz="4" w:space="0"/>
            </w:tcBorders>
            <w:shd w:val="clear" w:color="auto" w:fill="auto"/>
            <w:vAlign w:val="center"/>
          </w:tcPr>
          <w:p w14:paraId="46EE7F04">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14:paraId="45A63BD9">
        <w:tblPrEx>
          <w:tblCellMar>
            <w:top w:w="0" w:type="dxa"/>
            <w:left w:w="108" w:type="dxa"/>
            <w:bottom w:w="0" w:type="dxa"/>
            <w:right w:w="108" w:type="dxa"/>
          </w:tblCellMar>
        </w:tblPrEx>
        <w:trPr>
          <w:trHeight w:val="285" w:hRule="atLeast"/>
        </w:trPr>
        <w:tc>
          <w:tcPr>
            <w:tcW w:w="735" w:type="pct"/>
            <w:tcBorders>
              <w:top w:val="nil"/>
              <w:left w:val="single" w:color="000000" w:sz="4" w:space="0"/>
              <w:bottom w:val="single" w:color="000000" w:sz="4" w:space="0"/>
              <w:right w:val="single" w:color="000000" w:sz="4" w:space="0"/>
            </w:tcBorders>
            <w:shd w:val="clear" w:color="auto" w:fill="auto"/>
            <w:vAlign w:val="center"/>
          </w:tcPr>
          <w:p w14:paraId="69210C34">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7" w:type="pct"/>
            <w:tcBorders>
              <w:top w:val="nil"/>
              <w:left w:val="nil"/>
              <w:bottom w:val="single" w:color="000000" w:sz="4" w:space="0"/>
              <w:right w:val="single" w:color="000000" w:sz="4" w:space="0"/>
            </w:tcBorders>
            <w:shd w:val="clear" w:color="auto" w:fill="auto"/>
            <w:vAlign w:val="center"/>
          </w:tcPr>
          <w:p w14:paraId="2E97A5AD">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7" w:type="pct"/>
            <w:tcBorders>
              <w:top w:val="nil"/>
              <w:left w:val="nil"/>
              <w:bottom w:val="single" w:color="000000" w:sz="4" w:space="0"/>
              <w:right w:val="single" w:color="000000" w:sz="4" w:space="0"/>
            </w:tcBorders>
            <w:shd w:val="clear" w:color="auto" w:fill="auto"/>
            <w:vAlign w:val="center"/>
          </w:tcPr>
          <w:p w14:paraId="727316DF">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7" w:type="pct"/>
            <w:tcBorders>
              <w:top w:val="nil"/>
              <w:left w:val="nil"/>
              <w:bottom w:val="single" w:color="000000" w:sz="4" w:space="0"/>
              <w:right w:val="single" w:color="000000" w:sz="4" w:space="0"/>
            </w:tcBorders>
            <w:shd w:val="clear" w:color="auto" w:fill="auto"/>
            <w:vAlign w:val="center"/>
          </w:tcPr>
          <w:p w14:paraId="197753E2">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40" w:type="pct"/>
            <w:tcBorders>
              <w:top w:val="nil"/>
              <w:left w:val="nil"/>
              <w:bottom w:val="single" w:color="000000" w:sz="4" w:space="0"/>
              <w:right w:val="single" w:color="000000" w:sz="4" w:space="0"/>
            </w:tcBorders>
            <w:shd w:val="clear" w:color="auto" w:fill="auto"/>
            <w:vAlign w:val="center"/>
          </w:tcPr>
          <w:p w14:paraId="6599B187">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十六、商业服务业等支出</w:t>
            </w:r>
          </w:p>
        </w:tc>
        <w:tc>
          <w:tcPr>
            <w:tcW w:w="587" w:type="pct"/>
            <w:tcBorders>
              <w:top w:val="nil"/>
              <w:left w:val="nil"/>
              <w:bottom w:val="single" w:color="000000" w:sz="4" w:space="0"/>
              <w:right w:val="single" w:color="000000" w:sz="4" w:space="0"/>
            </w:tcBorders>
            <w:shd w:val="clear" w:color="auto" w:fill="auto"/>
            <w:vAlign w:val="center"/>
          </w:tcPr>
          <w:p w14:paraId="35EB6342">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587" w:type="pct"/>
            <w:tcBorders>
              <w:top w:val="nil"/>
              <w:left w:val="nil"/>
              <w:bottom w:val="single" w:color="000000" w:sz="4" w:space="0"/>
              <w:right w:val="single" w:color="000000" w:sz="4" w:space="0"/>
            </w:tcBorders>
            <w:shd w:val="clear" w:color="auto" w:fill="auto"/>
            <w:vAlign w:val="center"/>
          </w:tcPr>
          <w:p w14:paraId="090C8F5A">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587" w:type="pct"/>
            <w:tcBorders>
              <w:top w:val="nil"/>
              <w:left w:val="nil"/>
              <w:bottom w:val="single" w:color="000000" w:sz="4" w:space="0"/>
              <w:right w:val="single" w:color="000000" w:sz="4" w:space="0"/>
            </w:tcBorders>
            <w:shd w:val="clear" w:color="auto" w:fill="auto"/>
            <w:vAlign w:val="center"/>
          </w:tcPr>
          <w:p w14:paraId="45CF77DE">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14:paraId="2D84D32E">
        <w:tblPrEx>
          <w:tblCellMar>
            <w:top w:w="0" w:type="dxa"/>
            <w:left w:w="108" w:type="dxa"/>
            <w:bottom w:w="0" w:type="dxa"/>
            <w:right w:w="108" w:type="dxa"/>
          </w:tblCellMar>
        </w:tblPrEx>
        <w:trPr>
          <w:trHeight w:val="285" w:hRule="atLeast"/>
        </w:trPr>
        <w:tc>
          <w:tcPr>
            <w:tcW w:w="735" w:type="pct"/>
            <w:tcBorders>
              <w:top w:val="nil"/>
              <w:left w:val="single" w:color="000000" w:sz="4" w:space="0"/>
              <w:bottom w:val="single" w:color="000000" w:sz="4" w:space="0"/>
              <w:right w:val="single" w:color="000000" w:sz="4" w:space="0"/>
            </w:tcBorders>
            <w:shd w:val="clear" w:color="auto" w:fill="auto"/>
            <w:vAlign w:val="center"/>
          </w:tcPr>
          <w:p w14:paraId="0A6EDB6B">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7" w:type="pct"/>
            <w:tcBorders>
              <w:top w:val="nil"/>
              <w:left w:val="nil"/>
              <w:bottom w:val="single" w:color="000000" w:sz="4" w:space="0"/>
              <w:right w:val="single" w:color="000000" w:sz="4" w:space="0"/>
            </w:tcBorders>
            <w:shd w:val="clear" w:color="auto" w:fill="auto"/>
            <w:vAlign w:val="center"/>
          </w:tcPr>
          <w:p w14:paraId="72A189A4">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7" w:type="pct"/>
            <w:tcBorders>
              <w:top w:val="nil"/>
              <w:left w:val="nil"/>
              <w:bottom w:val="single" w:color="000000" w:sz="4" w:space="0"/>
              <w:right w:val="single" w:color="000000" w:sz="4" w:space="0"/>
            </w:tcBorders>
            <w:shd w:val="clear" w:color="auto" w:fill="auto"/>
            <w:vAlign w:val="center"/>
          </w:tcPr>
          <w:p w14:paraId="7ABD6700">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7" w:type="pct"/>
            <w:tcBorders>
              <w:top w:val="nil"/>
              <w:left w:val="nil"/>
              <w:bottom w:val="single" w:color="000000" w:sz="4" w:space="0"/>
              <w:right w:val="single" w:color="000000" w:sz="4" w:space="0"/>
            </w:tcBorders>
            <w:shd w:val="clear" w:color="auto" w:fill="auto"/>
            <w:vAlign w:val="center"/>
          </w:tcPr>
          <w:p w14:paraId="280B8820">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40" w:type="pct"/>
            <w:tcBorders>
              <w:top w:val="nil"/>
              <w:left w:val="nil"/>
              <w:bottom w:val="single" w:color="000000" w:sz="4" w:space="0"/>
              <w:right w:val="single" w:color="000000" w:sz="4" w:space="0"/>
            </w:tcBorders>
            <w:shd w:val="clear" w:color="auto" w:fill="auto"/>
            <w:vAlign w:val="center"/>
          </w:tcPr>
          <w:p w14:paraId="6E6C9C9F">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十七、金融支出</w:t>
            </w:r>
          </w:p>
        </w:tc>
        <w:tc>
          <w:tcPr>
            <w:tcW w:w="587" w:type="pct"/>
            <w:tcBorders>
              <w:top w:val="nil"/>
              <w:left w:val="nil"/>
              <w:bottom w:val="single" w:color="000000" w:sz="4" w:space="0"/>
              <w:right w:val="single" w:color="000000" w:sz="4" w:space="0"/>
            </w:tcBorders>
            <w:shd w:val="clear" w:color="auto" w:fill="auto"/>
            <w:vAlign w:val="center"/>
          </w:tcPr>
          <w:p w14:paraId="5BD4AC66">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587" w:type="pct"/>
            <w:tcBorders>
              <w:top w:val="nil"/>
              <w:left w:val="nil"/>
              <w:bottom w:val="single" w:color="000000" w:sz="4" w:space="0"/>
              <w:right w:val="single" w:color="000000" w:sz="4" w:space="0"/>
            </w:tcBorders>
            <w:shd w:val="clear" w:color="auto" w:fill="auto"/>
            <w:vAlign w:val="center"/>
          </w:tcPr>
          <w:p w14:paraId="099DF23B">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587" w:type="pct"/>
            <w:tcBorders>
              <w:top w:val="nil"/>
              <w:left w:val="nil"/>
              <w:bottom w:val="single" w:color="000000" w:sz="4" w:space="0"/>
              <w:right w:val="single" w:color="000000" w:sz="4" w:space="0"/>
            </w:tcBorders>
            <w:shd w:val="clear" w:color="auto" w:fill="auto"/>
            <w:vAlign w:val="center"/>
          </w:tcPr>
          <w:p w14:paraId="269E3DB8">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14:paraId="697B84E8">
        <w:tblPrEx>
          <w:tblCellMar>
            <w:top w:w="0" w:type="dxa"/>
            <w:left w:w="108" w:type="dxa"/>
            <w:bottom w:w="0" w:type="dxa"/>
            <w:right w:w="108" w:type="dxa"/>
          </w:tblCellMar>
        </w:tblPrEx>
        <w:trPr>
          <w:trHeight w:val="285" w:hRule="atLeast"/>
        </w:trPr>
        <w:tc>
          <w:tcPr>
            <w:tcW w:w="735" w:type="pct"/>
            <w:tcBorders>
              <w:top w:val="nil"/>
              <w:left w:val="single" w:color="000000" w:sz="4" w:space="0"/>
              <w:bottom w:val="single" w:color="000000" w:sz="4" w:space="0"/>
              <w:right w:val="single" w:color="000000" w:sz="4" w:space="0"/>
            </w:tcBorders>
            <w:shd w:val="clear" w:color="auto" w:fill="auto"/>
            <w:vAlign w:val="center"/>
          </w:tcPr>
          <w:p w14:paraId="35F329DF">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7" w:type="pct"/>
            <w:tcBorders>
              <w:top w:val="nil"/>
              <w:left w:val="nil"/>
              <w:bottom w:val="single" w:color="000000" w:sz="4" w:space="0"/>
              <w:right w:val="single" w:color="000000" w:sz="4" w:space="0"/>
            </w:tcBorders>
            <w:shd w:val="clear" w:color="auto" w:fill="auto"/>
            <w:vAlign w:val="center"/>
          </w:tcPr>
          <w:p w14:paraId="3EFAAFE2">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7" w:type="pct"/>
            <w:tcBorders>
              <w:top w:val="nil"/>
              <w:left w:val="nil"/>
              <w:bottom w:val="single" w:color="000000" w:sz="4" w:space="0"/>
              <w:right w:val="single" w:color="000000" w:sz="4" w:space="0"/>
            </w:tcBorders>
            <w:shd w:val="clear" w:color="auto" w:fill="auto"/>
            <w:vAlign w:val="center"/>
          </w:tcPr>
          <w:p w14:paraId="2456ECC3">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7" w:type="pct"/>
            <w:tcBorders>
              <w:top w:val="nil"/>
              <w:left w:val="nil"/>
              <w:bottom w:val="single" w:color="000000" w:sz="4" w:space="0"/>
              <w:right w:val="single" w:color="000000" w:sz="4" w:space="0"/>
            </w:tcBorders>
            <w:shd w:val="clear" w:color="auto" w:fill="auto"/>
            <w:vAlign w:val="center"/>
          </w:tcPr>
          <w:p w14:paraId="277B5FBD">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40" w:type="pct"/>
            <w:tcBorders>
              <w:top w:val="nil"/>
              <w:left w:val="nil"/>
              <w:bottom w:val="single" w:color="000000" w:sz="4" w:space="0"/>
              <w:right w:val="single" w:color="000000" w:sz="4" w:space="0"/>
            </w:tcBorders>
            <w:shd w:val="clear" w:color="auto" w:fill="auto"/>
            <w:vAlign w:val="center"/>
          </w:tcPr>
          <w:p w14:paraId="5DAC16A9">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十八、援助其他地区支出</w:t>
            </w:r>
          </w:p>
        </w:tc>
        <w:tc>
          <w:tcPr>
            <w:tcW w:w="587" w:type="pct"/>
            <w:tcBorders>
              <w:top w:val="nil"/>
              <w:left w:val="nil"/>
              <w:bottom w:val="single" w:color="000000" w:sz="4" w:space="0"/>
              <w:right w:val="single" w:color="000000" w:sz="4" w:space="0"/>
            </w:tcBorders>
            <w:shd w:val="clear" w:color="auto" w:fill="auto"/>
            <w:vAlign w:val="center"/>
          </w:tcPr>
          <w:p w14:paraId="1AABC2C5">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587" w:type="pct"/>
            <w:tcBorders>
              <w:top w:val="nil"/>
              <w:left w:val="nil"/>
              <w:bottom w:val="single" w:color="000000" w:sz="4" w:space="0"/>
              <w:right w:val="single" w:color="000000" w:sz="4" w:space="0"/>
            </w:tcBorders>
            <w:shd w:val="clear" w:color="auto" w:fill="auto"/>
            <w:vAlign w:val="center"/>
          </w:tcPr>
          <w:p w14:paraId="48E62495">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587" w:type="pct"/>
            <w:tcBorders>
              <w:top w:val="nil"/>
              <w:left w:val="nil"/>
              <w:bottom w:val="single" w:color="000000" w:sz="4" w:space="0"/>
              <w:right w:val="single" w:color="000000" w:sz="4" w:space="0"/>
            </w:tcBorders>
            <w:shd w:val="clear" w:color="auto" w:fill="auto"/>
            <w:vAlign w:val="center"/>
          </w:tcPr>
          <w:p w14:paraId="7FC6B82D">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14:paraId="3A823D51">
        <w:tblPrEx>
          <w:tblCellMar>
            <w:top w:w="0" w:type="dxa"/>
            <w:left w:w="108" w:type="dxa"/>
            <w:bottom w:w="0" w:type="dxa"/>
            <w:right w:w="108" w:type="dxa"/>
          </w:tblCellMar>
        </w:tblPrEx>
        <w:trPr>
          <w:trHeight w:val="285" w:hRule="atLeast"/>
        </w:trPr>
        <w:tc>
          <w:tcPr>
            <w:tcW w:w="735" w:type="pct"/>
            <w:tcBorders>
              <w:top w:val="nil"/>
              <w:left w:val="single" w:color="000000" w:sz="4" w:space="0"/>
              <w:bottom w:val="single" w:color="000000" w:sz="4" w:space="0"/>
              <w:right w:val="single" w:color="000000" w:sz="4" w:space="0"/>
            </w:tcBorders>
            <w:shd w:val="clear" w:color="auto" w:fill="auto"/>
            <w:vAlign w:val="center"/>
          </w:tcPr>
          <w:p w14:paraId="04836CAE">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7" w:type="pct"/>
            <w:tcBorders>
              <w:top w:val="nil"/>
              <w:left w:val="nil"/>
              <w:bottom w:val="single" w:color="000000" w:sz="4" w:space="0"/>
              <w:right w:val="single" w:color="000000" w:sz="4" w:space="0"/>
            </w:tcBorders>
            <w:shd w:val="clear" w:color="auto" w:fill="auto"/>
            <w:vAlign w:val="center"/>
          </w:tcPr>
          <w:p w14:paraId="552DC6DF">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7" w:type="pct"/>
            <w:tcBorders>
              <w:top w:val="nil"/>
              <w:left w:val="nil"/>
              <w:bottom w:val="single" w:color="000000" w:sz="4" w:space="0"/>
              <w:right w:val="single" w:color="000000" w:sz="4" w:space="0"/>
            </w:tcBorders>
            <w:shd w:val="clear" w:color="auto" w:fill="auto"/>
            <w:vAlign w:val="center"/>
          </w:tcPr>
          <w:p w14:paraId="759D1640">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7" w:type="pct"/>
            <w:tcBorders>
              <w:top w:val="nil"/>
              <w:left w:val="nil"/>
              <w:bottom w:val="single" w:color="000000" w:sz="4" w:space="0"/>
              <w:right w:val="single" w:color="000000" w:sz="4" w:space="0"/>
            </w:tcBorders>
            <w:shd w:val="clear" w:color="auto" w:fill="auto"/>
            <w:vAlign w:val="center"/>
          </w:tcPr>
          <w:p w14:paraId="1FC503F5">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40" w:type="pct"/>
            <w:tcBorders>
              <w:top w:val="nil"/>
              <w:left w:val="nil"/>
              <w:bottom w:val="single" w:color="000000" w:sz="4" w:space="0"/>
              <w:right w:val="single" w:color="000000" w:sz="4" w:space="0"/>
            </w:tcBorders>
            <w:shd w:val="clear" w:color="auto" w:fill="auto"/>
            <w:vAlign w:val="center"/>
          </w:tcPr>
          <w:p w14:paraId="643777B5">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十九、自然资源海洋气象等支出</w:t>
            </w:r>
          </w:p>
        </w:tc>
        <w:tc>
          <w:tcPr>
            <w:tcW w:w="587" w:type="pct"/>
            <w:tcBorders>
              <w:top w:val="nil"/>
              <w:left w:val="nil"/>
              <w:bottom w:val="single" w:color="000000" w:sz="4" w:space="0"/>
              <w:right w:val="single" w:color="000000" w:sz="4" w:space="0"/>
            </w:tcBorders>
            <w:shd w:val="clear" w:color="auto" w:fill="auto"/>
            <w:vAlign w:val="center"/>
          </w:tcPr>
          <w:p w14:paraId="31516D20">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587" w:type="pct"/>
            <w:tcBorders>
              <w:top w:val="nil"/>
              <w:left w:val="nil"/>
              <w:bottom w:val="single" w:color="000000" w:sz="4" w:space="0"/>
              <w:right w:val="single" w:color="000000" w:sz="4" w:space="0"/>
            </w:tcBorders>
            <w:shd w:val="clear" w:color="auto" w:fill="auto"/>
            <w:vAlign w:val="center"/>
          </w:tcPr>
          <w:p w14:paraId="079F8C42">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587" w:type="pct"/>
            <w:tcBorders>
              <w:top w:val="nil"/>
              <w:left w:val="nil"/>
              <w:bottom w:val="single" w:color="000000" w:sz="4" w:space="0"/>
              <w:right w:val="single" w:color="000000" w:sz="4" w:space="0"/>
            </w:tcBorders>
            <w:shd w:val="clear" w:color="auto" w:fill="auto"/>
            <w:vAlign w:val="center"/>
          </w:tcPr>
          <w:p w14:paraId="3AC9D073">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14:paraId="67FCCD8B">
        <w:tblPrEx>
          <w:tblCellMar>
            <w:top w:w="0" w:type="dxa"/>
            <w:left w:w="108" w:type="dxa"/>
            <w:bottom w:w="0" w:type="dxa"/>
            <w:right w:w="108" w:type="dxa"/>
          </w:tblCellMar>
        </w:tblPrEx>
        <w:trPr>
          <w:trHeight w:val="285" w:hRule="atLeast"/>
        </w:trPr>
        <w:tc>
          <w:tcPr>
            <w:tcW w:w="735" w:type="pct"/>
            <w:tcBorders>
              <w:top w:val="nil"/>
              <w:left w:val="single" w:color="000000" w:sz="4" w:space="0"/>
              <w:bottom w:val="single" w:color="000000" w:sz="4" w:space="0"/>
              <w:right w:val="single" w:color="000000" w:sz="4" w:space="0"/>
            </w:tcBorders>
            <w:shd w:val="clear" w:color="auto" w:fill="auto"/>
            <w:vAlign w:val="center"/>
          </w:tcPr>
          <w:p w14:paraId="7D1976FA">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7" w:type="pct"/>
            <w:tcBorders>
              <w:top w:val="nil"/>
              <w:left w:val="nil"/>
              <w:bottom w:val="single" w:color="000000" w:sz="4" w:space="0"/>
              <w:right w:val="single" w:color="000000" w:sz="4" w:space="0"/>
            </w:tcBorders>
            <w:shd w:val="clear" w:color="auto" w:fill="auto"/>
            <w:vAlign w:val="center"/>
          </w:tcPr>
          <w:p w14:paraId="0ECF4F15">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7" w:type="pct"/>
            <w:tcBorders>
              <w:top w:val="nil"/>
              <w:left w:val="nil"/>
              <w:bottom w:val="single" w:color="000000" w:sz="4" w:space="0"/>
              <w:right w:val="single" w:color="000000" w:sz="4" w:space="0"/>
            </w:tcBorders>
            <w:shd w:val="clear" w:color="auto" w:fill="auto"/>
            <w:vAlign w:val="center"/>
          </w:tcPr>
          <w:p w14:paraId="6AF35073">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7" w:type="pct"/>
            <w:tcBorders>
              <w:top w:val="nil"/>
              <w:left w:val="nil"/>
              <w:bottom w:val="single" w:color="000000" w:sz="4" w:space="0"/>
              <w:right w:val="single" w:color="000000" w:sz="4" w:space="0"/>
            </w:tcBorders>
            <w:shd w:val="clear" w:color="auto" w:fill="auto"/>
            <w:vAlign w:val="center"/>
          </w:tcPr>
          <w:p w14:paraId="06701E69">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40" w:type="pct"/>
            <w:tcBorders>
              <w:top w:val="nil"/>
              <w:left w:val="nil"/>
              <w:bottom w:val="single" w:color="000000" w:sz="4" w:space="0"/>
              <w:right w:val="single" w:color="000000" w:sz="4" w:space="0"/>
            </w:tcBorders>
            <w:shd w:val="clear" w:color="auto" w:fill="auto"/>
            <w:vAlign w:val="center"/>
          </w:tcPr>
          <w:p w14:paraId="2416B62C">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二十、住房保障支出</w:t>
            </w:r>
          </w:p>
        </w:tc>
        <w:tc>
          <w:tcPr>
            <w:tcW w:w="1000" w:type="dxa"/>
            <w:tcBorders>
              <w:top w:val="nil"/>
              <w:left w:val="nil"/>
              <w:bottom w:val="single" w:color="000000" w:sz="4" w:space="0"/>
              <w:right w:val="single" w:color="000000" w:sz="4" w:space="0"/>
            </w:tcBorders>
            <w:shd w:val="clear" w:color="auto" w:fill="auto"/>
            <w:vAlign w:val="center"/>
          </w:tcPr>
          <w:p w14:paraId="6336D016">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28.62</w:t>
            </w:r>
          </w:p>
        </w:tc>
        <w:tc>
          <w:tcPr>
            <w:tcW w:w="1000" w:type="dxa"/>
            <w:tcBorders>
              <w:top w:val="nil"/>
              <w:left w:val="nil"/>
              <w:bottom w:val="single" w:color="000000" w:sz="4" w:space="0"/>
              <w:right w:val="single" w:color="000000" w:sz="4" w:space="0"/>
            </w:tcBorders>
            <w:shd w:val="clear" w:color="auto" w:fill="auto"/>
            <w:vAlign w:val="center"/>
          </w:tcPr>
          <w:p w14:paraId="293F3C04">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28.62</w:t>
            </w:r>
          </w:p>
        </w:tc>
        <w:tc>
          <w:tcPr>
            <w:tcW w:w="1001" w:type="dxa"/>
            <w:tcBorders>
              <w:top w:val="nil"/>
              <w:left w:val="nil"/>
              <w:bottom w:val="single" w:color="000000" w:sz="4" w:space="0"/>
              <w:right w:val="single" w:color="000000" w:sz="4" w:space="0"/>
            </w:tcBorders>
            <w:shd w:val="clear" w:color="auto" w:fill="auto"/>
            <w:vAlign w:val="center"/>
          </w:tcPr>
          <w:p w14:paraId="515784C6">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r>
      <w:tr w14:paraId="241638AF">
        <w:tblPrEx>
          <w:tblCellMar>
            <w:top w:w="0" w:type="dxa"/>
            <w:left w:w="108" w:type="dxa"/>
            <w:bottom w:w="0" w:type="dxa"/>
            <w:right w:w="108" w:type="dxa"/>
          </w:tblCellMar>
        </w:tblPrEx>
        <w:trPr>
          <w:trHeight w:val="285" w:hRule="atLeast"/>
        </w:trPr>
        <w:tc>
          <w:tcPr>
            <w:tcW w:w="735" w:type="pct"/>
            <w:tcBorders>
              <w:top w:val="nil"/>
              <w:left w:val="single" w:color="000000" w:sz="4" w:space="0"/>
              <w:bottom w:val="single" w:color="000000" w:sz="4" w:space="0"/>
              <w:right w:val="single" w:color="000000" w:sz="4" w:space="0"/>
            </w:tcBorders>
            <w:shd w:val="clear" w:color="auto" w:fill="auto"/>
            <w:vAlign w:val="center"/>
          </w:tcPr>
          <w:p w14:paraId="6BD4F1AE">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7" w:type="pct"/>
            <w:tcBorders>
              <w:top w:val="nil"/>
              <w:left w:val="nil"/>
              <w:bottom w:val="single" w:color="000000" w:sz="4" w:space="0"/>
              <w:right w:val="single" w:color="000000" w:sz="4" w:space="0"/>
            </w:tcBorders>
            <w:shd w:val="clear" w:color="auto" w:fill="auto"/>
            <w:vAlign w:val="center"/>
          </w:tcPr>
          <w:p w14:paraId="01ACAD8E">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7" w:type="pct"/>
            <w:tcBorders>
              <w:top w:val="nil"/>
              <w:left w:val="nil"/>
              <w:bottom w:val="single" w:color="000000" w:sz="4" w:space="0"/>
              <w:right w:val="single" w:color="000000" w:sz="4" w:space="0"/>
            </w:tcBorders>
            <w:shd w:val="clear" w:color="auto" w:fill="auto"/>
            <w:vAlign w:val="center"/>
          </w:tcPr>
          <w:p w14:paraId="1C5596E5">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7" w:type="pct"/>
            <w:tcBorders>
              <w:top w:val="nil"/>
              <w:left w:val="nil"/>
              <w:bottom w:val="single" w:color="000000" w:sz="4" w:space="0"/>
              <w:right w:val="single" w:color="000000" w:sz="4" w:space="0"/>
            </w:tcBorders>
            <w:shd w:val="clear" w:color="auto" w:fill="auto"/>
            <w:vAlign w:val="center"/>
          </w:tcPr>
          <w:p w14:paraId="4AE27BDD">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40" w:type="pct"/>
            <w:tcBorders>
              <w:top w:val="nil"/>
              <w:left w:val="nil"/>
              <w:bottom w:val="single" w:color="000000" w:sz="4" w:space="0"/>
              <w:right w:val="single" w:color="000000" w:sz="4" w:space="0"/>
            </w:tcBorders>
            <w:shd w:val="clear" w:color="auto" w:fill="auto"/>
            <w:vAlign w:val="center"/>
          </w:tcPr>
          <w:p w14:paraId="786C5C5A">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二十一、粮油物资储备支出</w:t>
            </w:r>
          </w:p>
        </w:tc>
        <w:tc>
          <w:tcPr>
            <w:tcW w:w="587" w:type="pct"/>
            <w:tcBorders>
              <w:top w:val="nil"/>
              <w:left w:val="nil"/>
              <w:bottom w:val="single" w:color="000000" w:sz="4" w:space="0"/>
              <w:right w:val="single" w:color="000000" w:sz="4" w:space="0"/>
            </w:tcBorders>
            <w:shd w:val="clear" w:color="auto" w:fill="auto"/>
            <w:vAlign w:val="center"/>
          </w:tcPr>
          <w:p w14:paraId="67B05335">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587" w:type="pct"/>
            <w:tcBorders>
              <w:top w:val="nil"/>
              <w:left w:val="nil"/>
              <w:bottom w:val="single" w:color="000000" w:sz="4" w:space="0"/>
              <w:right w:val="single" w:color="000000" w:sz="4" w:space="0"/>
            </w:tcBorders>
            <w:shd w:val="clear" w:color="auto" w:fill="auto"/>
            <w:vAlign w:val="center"/>
          </w:tcPr>
          <w:p w14:paraId="1B1E26DE">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587" w:type="pct"/>
            <w:tcBorders>
              <w:top w:val="nil"/>
              <w:left w:val="nil"/>
              <w:bottom w:val="single" w:color="000000" w:sz="4" w:space="0"/>
              <w:right w:val="single" w:color="000000" w:sz="4" w:space="0"/>
            </w:tcBorders>
            <w:shd w:val="clear" w:color="auto" w:fill="auto"/>
            <w:vAlign w:val="center"/>
          </w:tcPr>
          <w:p w14:paraId="2DBFE842">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14:paraId="79A070F3">
        <w:tblPrEx>
          <w:tblCellMar>
            <w:top w:w="0" w:type="dxa"/>
            <w:left w:w="108" w:type="dxa"/>
            <w:bottom w:w="0" w:type="dxa"/>
            <w:right w:w="108" w:type="dxa"/>
          </w:tblCellMar>
        </w:tblPrEx>
        <w:trPr>
          <w:trHeight w:val="285" w:hRule="atLeast"/>
        </w:trPr>
        <w:tc>
          <w:tcPr>
            <w:tcW w:w="735" w:type="pct"/>
            <w:tcBorders>
              <w:top w:val="nil"/>
              <w:left w:val="single" w:color="000000" w:sz="4" w:space="0"/>
              <w:bottom w:val="single" w:color="000000" w:sz="4" w:space="0"/>
              <w:right w:val="single" w:color="000000" w:sz="4" w:space="0"/>
            </w:tcBorders>
            <w:shd w:val="clear" w:color="auto" w:fill="auto"/>
            <w:vAlign w:val="center"/>
          </w:tcPr>
          <w:p w14:paraId="5D68D060">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7" w:type="pct"/>
            <w:tcBorders>
              <w:top w:val="nil"/>
              <w:left w:val="nil"/>
              <w:bottom w:val="single" w:color="000000" w:sz="4" w:space="0"/>
              <w:right w:val="single" w:color="000000" w:sz="4" w:space="0"/>
            </w:tcBorders>
            <w:shd w:val="clear" w:color="auto" w:fill="auto"/>
            <w:vAlign w:val="center"/>
          </w:tcPr>
          <w:p w14:paraId="2F6D403E">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7" w:type="pct"/>
            <w:tcBorders>
              <w:top w:val="nil"/>
              <w:left w:val="nil"/>
              <w:bottom w:val="single" w:color="000000" w:sz="4" w:space="0"/>
              <w:right w:val="single" w:color="000000" w:sz="4" w:space="0"/>
            </w:tcBorders>
            <w:shd w:val="clear" w:color="auto" w:fill="auto"/>
            <w:vAlign w:val="center"/>
          </w:tcPr>
          <w:p w14:paraId="47B542FF">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7" w:type="pct"/>
            <w:tcBorders>
              <w:top w:val="nil"/>
              <w:left w:val="nil"/>
              <w:bottom w:val="single" w:color="000000" w:sz="4" w:space="0"/>
              <w:right w:val="single" w:color="000000" w:sz="4" w:space="0"/>
            </w:tcBorders>
            <w:shd w:val="clear" w:color="auto" w:fill="auto"/>
            <w:vAlign w:val="center"/>
          </w:tcPr>
          <w:p w14:paraId="2315A74B">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40" w:type="pct"/>
            <w:tcBorders>
              <w:top w:val="nil"/>
              <w:left w:val="nil"/>
              <w:bottom w:val="single" w:color="000000" w:sz="4" w:space="0"/>
              <w:right w:val="single" w:color="000000" w:sz="4" w:space="0"/>
            </w:tcBorders>
            <w:shd w:val="clear" w:color="auto" w:fill="auto"/>
            <w:vAlign w:val="center"/>
          </w:tcPr>
          <w:p w14:paraId="67FDB7BD">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二十二、国有资本经营预算支出</w:t>
            </w:r>
          </w:p>
        </w:tc>
        <w:tc>
          <w:tcPr>
            <w:tcW w:w="587" w:type="pct"/>
            <w:tcBorders>
              <w:top w:val="nil"/>
              <w:left w:val="nil"/>
              <w:bottom w:val="single" w:color="000000" w:sz="4" w:space="0"/>
              <w:right w:val="single" w:color="000000" w:sz="4" w:space="0"/>
            </w:tcBorders>
            <w:shd w:val="clear" w:color="auto" w:fill="auto"/>
            <w:vAlign w:val="center"/>
          </w:tcPr>
          <w:p w14:paraId="035BD2EE">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587" w:type="pct"/>
            <w:tcBorders>
              <w:top w:val="nil"/>
              <w:left w:val="nil"/>
              <w:bottom w:val="single" w:color="000000" w:sz="4" w:space="0"/>
              <w:right w:val="single" w:color="000000" w:sz="4" w:space="0"/>
            </w:tcBorders>
            <w:shd w:val="clear" w:color="auto" w:fill="auto"/>
            <w:vAlign w:val="center"/>
          </w:tcPr>
          <w:p w14:paraId="6E086E9D">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587" w:type="pct"/>
            <w:tcBorders>
              <w:top w:val="nil"/>
              <w:left w:val="nil"/>
              <w:bottom w:val="single" w:color="000000" w:sz="4" w:space="0"/>
              <w:right w:val="single" w:color="000000" w:sz="4" w:space="0"/>
            </w:tcBorders>
            <w:shd w:val="clear" w:color="auto" w:fill="auto"/>
            <w:vAlign w:val="center"/>
          </w:tcPr>
          <w:p w14:paraId="13CF01C2">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14:paraId="36E1E172">
        <w:tblPrEx>
          <w:tblCellMar>
            <w:top w:w="0" w:type="dxa"/>
            <w:left w:w="108" w:type="dxa"/>
            <w:bottom w:w="0" w:type="dxa"/>
            <w:right w:w="108" w:type="dxa"/>
          </w:tblCellMar>
        </w:tblPrEx>
        <w:trPr>
          <w:trHeight w:val="285" w:hRule="atLeast"/>
        </w:trPr>
        <w:tc>
          <w:tcPr>
            <w:tcW w:w="735" w:type="pct"/>
            <w:tcBorders>
              <w:top w:val="nil"/>
              <w:left w:val="single" w:color="000000" w:sz="4" w:space="0"/>
              <w:bottom w:val="single" w:color="000000" w:sz="4" w:space="0"/>
              <w:right w:val="single" w:color="000000" w:sz="4" w:space="0"/>
            </w:tcBorders>
            <w:shd w:val="clear" w:color="auto" w:fill="auto"/>
            <w:vAlign w:val="center"/>
          </w:tcPr>
          <w:p w14:paraId="73B67979">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7" w:type="pct"/>
            <w:tcBorders>
              <w:top w:val="nil"/>
              <w:left w:val="nil"/>
              <w:bottom w:val="single" w:color="000000" w:sz="4" w:space="0"/>
              <w:right w:val="single" w:color="000000" w:sz="4" w:space="0"/>
            </w:tcBorders>
            <w:shd w:val="clear" w:color="auto" w:fill="auto"/>
            <w:vAlign w:val="center"/>
          </w:tcPr>
          <w:p w14:paraId="0B4F1D83">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7" w:type="pct"/>
            <w:tcBorders>
              <w:top w:val="nil"/>
              <w:left w:val="nil"/>
              <w:bottom w:val="single" w:color="000000" w:sz="4" w:space="0"/>
              <w:right w:val="single" w:color="000000" w:sz="4" w:space="0"/>
            </w:tcBorders>
            <w:shd w:val="clear" w:color="auto" w:fill="auto"/>
            <w:vAlign w:val="center"/>
          </w:tcPr>
          <w:p w14:paraId="6A8AF865">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7" w:type="pct"/>
            <w:tcBorders>
              <w:top w:val="nil"/>
              <w:left w:val="nil"/>
              <w:bottom w:val="single" w:color="000000" w:sz="4" w:space="0"/>
              <w:right w:val="single" w:color="000000" w:sz="4" w:space="0"/>
            </w:tcBorders>
            <w:shd w:val="clear" w:color="auto" w:fill="auto"/>
            <w:vAlign w:val="center"/>
          </w:tcPr>
          <w:p w14:paraId="213E7004">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40" w:type="pct"/>
            <w:tcBorders>
              <w:top w:val="nil"/>
              <w:left w:val="nil"/>
              <w:bottom w:val="single" w:color="000000" w:sz="4" w:space="0"/>
              <w:right w:val="single" w:color="000000" w:sz="4" w:space="0"/>
            </w:tcBorders>
            <w:shd w:val="clear" w:color="auto" w:fill="auto"/>
            <w:vAlign w:val="center"/>
          </w:tcPr>
          <w:p w14:paraId="59004A5D">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二十三、灾害防治及应急管理支出</w:t>
            </w:r>
          </w:p>
        </w:tc>
        <w:tc>
          <w:tcPr>
            <w:tcW w:w="587" w:type="pct"/>
            <w:tcBorders>
              <w:top w:val="nil"/>
              <w:left w:val="nil"/>
              <w:bottom w:val="single" w:color="000000" w:sz="4" w:space="0"/>
              <w:right w:val="single" w:color="000000" w:sz="4" w:space="0"/>
            </w:tcBorders>
            <w:shd w:val="clear" w:color="auto" w:fill="auto"/>
            <w:vAlign w:val="center"/>
          </w:tcPr>
          <w:p w14:paraId="2C5168E0">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587" w:type="pct"/>
            <w:tcBorders>
              <w:top w:val="nil"/>
              <w:left w:val="nil"/>
              <w:bottom w:val="single" w:color="000000" w:sz="4" w:space="0"/>
              <w:right w:val="single" w:color="000000" w:sz="4" w:space="0"/>
            </w:tcBorders>
            <w:shd w:val="clear" w:color="auto" w:fill="auto"/>
            <w:vAlign w:val="center"/>
          </w:tcPr>
          <w:p w14:paraId="7D9CD127">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587" w:type="pct"/>
            <w:tcBorders>
              <w:top w:val="nil"/>
              <w:left w:val="nil"/>
              <w:bottom w:val="single" w:color="000000" w:sz="4" w:space="0"/>
              <w:right w:val="single" w:color="000000" w:sz="4" w:space="0"/>
            </w:tcBorders>
            <w:shd w:val="clear" w:color="auto" w:fill="auto"/>
            <w:vAlign w:val="center"/>
          </w:tcPr>
          <w:p w14:paraId="266171DE">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14:paraId="62D45BC3">
        <w:tblPrEx>
          <w:tblCellMar>
            <w:top w:w="0" w:type="dxa"/>
            <w:left w:w="108" w:type="dxa"/>
            <w:bottom w:w="0" w:type="dxa"/>
            <w:right w:w="108" w:type="dxa"/>
          </w:tblCellMar>
        </w:tblPrEx>
        <w:trPr>
          <w:trHeight w:val="285" w:hRule="atLeast"/>
        </w:trPr>
        <w:tc>
          <w:tcPr>
            <w:tcW w:w="735" w:type="pct"/>
            <w:tcBorders>
              <w:top w:val="nil"/>
              <w:left w:val="single" w:color="000000" w:sz="4" w:space="0"/>
              <w:bottom w:val="single" w:color="000000" w:sz="4" w:space="0"/>
              <w:right w:val="single" w:color="000000" w:sz="4" w:space="0"/>
            </w:tcBorders>
            <w:shd w:val="clear" w:color="auto" w:fill="auto"/>
            <w:vAlign w:val="center"/>
          </w:tcPr>
          <w:p w14:paraId="232555D0">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7" w:type="pct"/>
            <w:tcBorders>
              <w:top w:val="nil"/>
              <w:left w:val="nil"/>
              <w:bottom w:val="single" w:color="000000" w:sz="4" w:space="0"/>
              <w:right w:val="single" w:color="000000" w:sz="4" w:space="0"/>
            </w:tcBorders>
            <w:shd w:val="clear" w:color="auto" w:fill="auto"/>
            <w:vAlign w:val="center"/>
          </w:tcPr>
          <w:p w14:paraId="5162AFCE">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7" w:type="pct"/>
            <w:tcBorders>
              <w:top w:val="nil"/>
              <w:left w:val="nil"/>
              <w:bottom w:val="single" w:color="000000" w:sz="4" w:space="0"/>
              <w:right w:val="single" w:color="000000" w:sz="4" w:space="0"/>
            </w:tcBorders>
            <w:shd w:val="clear" w:color="auto" w:fill="auto"/>
            <w:vAlign w:val="center"/>
          </w:tcPr>
          <w:p w14:paraId="09EFFC69">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7" w:type="pct"/>
            <w:tcBorders>
              <w:top w:val="nil"/>
              <w:left w:val="nil"/>
              <w:bottom w:val="single" w:color="000000" w:sz="4" w:space="0"/>
              <w:right w:val="single" w:color="000000" w:sz="4" w:space="0"/>
            </w:tcBorders>
            <w:shd w:val="clear" w:color="auto" w:fill="auto"/>
            <w:vAlign w:val="center"/>
          </w:tcPr>
          <w:p w14:paraId="15DEB79D">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40" w:type="pct"/>
            <w:tcBorders>
              <w:top w:val="nil"/>
              <w:left w:val="nil"/>
              <w:bottom w:val="single" w:color="000000" w:sz="4" w:space="0"/>
              <w:right w:val="single" w:color="000000" w:sz="4" w:space="0"/>
            </w:tcBorders>
            <w:shd w:val="clear" w:color="auto" w:fill="auto"/>
            <w:vAlign w:val="center"/>
          </w:tcPr>
          <w:p w14:paraId="38BAA496">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二十四、其他支出</w:t>
            </w:r>
          </w:p>
        </w:tc>
        <w:tc>
          <w:tcPr>
            <w:tcW w:w="587" w:type="pct"/>
            <w:tcBorders>
              <w:top w:val="nil"/>
              <w:left w:val="nil"/>
              <w:bottom w:val="single" w:color="000000" w:sz="4" w:space="0"/>
              <w:right w:val="single" w:color="000000" w:sz="4" w:space="0"/>
            </w:tcBorders>
            <w:shd w:val="clear" w:color="auto" w:fill="auto"/>
            <w:vAlign w:val="center"/>
          </w:tcPr>
          <w:p w14:paraId="72F5DED2">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587" w:type="pct"/>
            <w:tcBorders>
              <w:top w:val="nil"/>
              <w:left w:val="nil"/>
              <w:bottom w:val="single" w:color="000000" w:sz="4" w:space="0"/>
              <w:right w:val="single" w:color="000000" w:sz="4" w:space="0"/>
            </w:tcBorders>
            <w:shd w:val="clear" w:color="auto" w:fill="auto"/>
            <w:vAlign w:val="center"/>
          </w:tcPr>
          <w:p w14:paraId="1459B4AA">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587" w:type="pct"/>
            <w:tcBorders>
              <w:top w:val="nil"/>
              <w:left w:val="nil"/>
              <w:bottom w:val="single" w:color="000000" w:sz="4" w:space="0"/>
              <w:right w:val="single" w:color="000000" w:sz="4" w:space="0"/>
            </w:tcBorders>
            <w:shd w:val="clear" w:color="auto" w:fill="auto"/>
            <w:vAlign w:val="center"/>
          </w:tcPr>
          <w:p w14:paraId="2D5C094C">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14:paraId="519D5657">
        <w:tblPrEx>
          <w:tblCellMar>
            <w:top w:w="0" w:type="dxa"/>
            <w:left w:w="108" w:type="dxa"/>
            <w:bottom w:w="0" w:type="dxa"/>
            <w:right w:w="108" w:type="dxa"/>
          </w:tblCellMar>
        </w:tblPrEx>
        <w:trPr>
          <w:trHeight w:val="285" w:hRule="atLeast"/>
        </w:trPr>
        <w:tc>
          <w:tcPr>
            <w:tcW w:w="735" w:type="pct"/>
            <w:tcBorders>
              <w:top w:val="nil"/>
              <w:left w:val="single" w:color="000000" w:sz="4" w:space="0"/>
              <w:bottom w:val="single" w:color="000000" w:sz="4" w:space="0"/>
              <w:right w:val="single" w:color="000000" w:sz="4" w:space="0"/>
            </w:tcBorders>
            <w:shd w:val="clear" w:color="auto" w:fill="auto"/>
            <w:vAlign w:val="center"/>
          </w:tcPr>
          <w:p w14:paraId="784A7FDE">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7" w:type="pct"/>
            <w:tcBorders>
              <w:top w:val="nil"/>
              <w:left w:val="nil"/>
              <w:bottom w:val="single" w:color="000000" w:sz="4" w:space="0"/>
              <w:right w:val="single" w:color="000000" w:sz="4" w:space="0"/>
            </w:tcBorders>
            <w:shd w:val="clear" w:color="auto" w:fill="auto"/>
            <w:vAlign w:val="center"/>
          </w:tcPr>
          <w:p w14:paraId="6DD55F96">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7" w:type="pct"/>
            <w:tcBorders>
              <w:top w:val="nil"/>
              <w:left w:val="nil"/>
              <w:bottom w:val="single" w:color="000000" w:sz="4" w:space="0"/>
              <w:right w:val="single" w:color="000000" w:sz="4" w:space="0"/>
            </w:tcBorders>
            <w:shd w:val="clear" w:color="auto" w:fill="auto"/>
            <w:vAlign w:val="center"/>
          </w:tcPr>
          <w:p w14:paraId="14ACA1CA">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7" w:type="pct"/>
            <w:tcBorders>
              <w:top w:val="nil"/>
              <w:left w:val="nil"/>
              <w:bottom w:val="single" w:color="000000" w:sz="4" w:space="0"/>
              <w:right w:val="single" w:color="000000" w:sz="4" w:space="0"/>
            </w:tcBorders>
            <w:shd w:val="clear" w:color="auto" w:fill="auto"/>
            <w:vAlign w:val="center"/>
          </w:tcPr>
          <w:p w14:paraId="6A89C40E">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40" w:type="pct"/>
            <w:tcBorders>
              <w:top w:val="nil"/>
              <w:left w:val="nil"/>
              <w:bottom w:val="single" w:color="000000" w:sz="4" w:space="0"/>
              <w:right w:val="single" w:color="000000" w:sz="4" w:space="0"/>
            </w:tcBorders>
            <w:shd w:val="clear" w:color="auto" w:fill="auto"/>
            <w:vAlign w:val="center"/>
          </w:tcPr>
          <w:p w14:paraId="7D112B66">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二十五、预备费</w:t>
            </w:r>
          </w:p>
        </w:tc>
        <w:tc>
          <w:tcPr>
            <w:tcW w:w="587" w:type="pct"/>
            <w:tcBorders>
              <w:top w:val="nil"/>
              <w:left w:val="nil"/>
              <w:bottom w:val="single" w:color="000000" w:sz="4" w:space="0"/>
              <w:right w:val="single" w:color="000000" w:sz="4" w:space="0"/>
            </w:tcBorders>
            <w:shd w:val="clear" w:color="auto" w:fill="auto"/>
            <w:vAlign w:val="center"/>
          </w:tcPr>
          <w:p w14:paraId="72FBD868">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7" w:type="pct"/>
            <w:tcBorders>
              <w:top w:val="nil"/>
              <w:left w:val="nil"/>
              <w:bottom w:val="nil"/>
              <w:right w:val="nil"/>
            </w:tcBorders>
            <w:shd w:val="clear" w:color="auto" w:fill="auto"/>
            <w:vAlign w:val="center"/>
          </w:tcPr>
          <w:p w14:paraId="2518CB6B">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7" w:type="pct"/>
            <w:tcBorders>
              <w:top w:val="nil"/>
              <w:left w:val="single" w:color="000000" w:sz="4" w:space="0"/>
              <w:bottom w:val="single" w:color="000000" w:sz="4" w:space="0"/>
              <w:right w:val="single" w:color="000000" w:sz="4" w:space="0"/>
            </w:tcBorders>
            <w:shd w:val="clear" w:color="auto" w:fill="auto"/>
            <w:vAlign w:val="center"/>
          </w:tcPr>
          <w:p w14:paraId="67153441">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5F180E9">
        <w:tblPrEx>
          <w:tblCellMar>
            <w:top w:w="0" w:type="dxa"/>
            <w:left w:w="108" w:type="dxa"/>
            <w:bottom w:w="0" w:type="dxa"/>
            <w:right w:w="108" w:type="dxa"/>
          </w:tblCellMar>
        </w:tblPrEx>
        <w:trPr>
          <w:trHeight w:val="285" w:hRule="atLeast"/>
        </w:trPr>
        <w:tc>
          <w:tcPr>
            <w:tcW w:w="735" w:type="pct"/>
            <w:tcBorders>
              <w:top w:val="nil"/>
              <w:left w:val="single" w:color="000000" w:sz="4" w:space="0"/>
              <w:bottom w:val="single" w:color="000000" w:sz="4" w:space="0"/>
              <w:right w:val="single" w:color="000000" w:sz="4" w:space="0"/>
            </w:tcBorders>
            <w:shd w:val="clear" w:color="auto" w:fill="auto"/>
            <w:vAlign w:val="center"/>
          </w:tcPr>
          <w:p w14:paraId="2412C4EF">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7" w:type="pct"/>
            <w:tcBorders>
              <w:top w:val="nil"/>
              <w:left w:val="nil"/>
              <w:bottom w:val="single" w:color="000000" w:sz="4" w:space="0"/>
              <w:right w:val="single" w:color="000000" w:sz="4" w:space="0"/>
            </w:tcBorders>
            <w:shd w:val="clear" w:color="auto" w:fill="auto"/>
            <w:vAlign w:val="center"/>
          </w:tcPr>
          <w:p w14:paraId="083A7AC3">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7" w:type="pct"/>
            <w:tcBorders>
              <w:top w:val="nil"/>
              <w:left w:val="nil"/>
              <w:bottom w:val="single" w:color="000000" w:sz="4" w:space="0"/>
              <w:right w:val="single" w:color="000000" w:sz="4" w:space="0"/>
            </w:tcBorders>
            <w:shd w:val="clear" w:color="auto" w:fill="auto"/>
            <w:vAlign w:val="center"/>
          </w:tcPr>
          <w:p w14:paraId="3B1BCD69">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7" w:type="pct"/>
            <w:tcBorders>
              <w:top w:val="nil"/>
              <w:left w:val="nil"/>
              <w:bottom w:val="single" w:color="000000" w:sz="4" w:space="0"/>
              <w:right w:val="single" w:color="000000" w:sz="4" w:space="0"/>
            </w:tcBorders>
            <w:shd w:val="clear" w:color="auto" w:fill="auto"/>
            <w:vAlign w:val="center"/>
          </w:tcPr>
          <w:p w14:paraId="5A42A591">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40" w:type="pct"/>
            <w:tcBorders>
              <w:top w:val="nil"/>
              <w:left w:val="nil"/>
              <w:bottom w:val="single" w:color="000000" w:sz="4" w:space="0"/>
              <w:right w:val="single" w:color="000000" w:sz="4" w:space="0"/>
            </w:tcBorders>
            <w:shd w:val="clear" w:color="auto" w:fill="auto"/>
            <w:vAlign w:val="center"/>
          </w:tcPr>
          <w:p w14:paraId="6C5C95F7">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二十六、转移性支出</w:t>
            </w:r>
          </w:p>
        </w:tc>
        <w:tc>
          <w:tcPr>
            <w:tcW w:w="587" w:type="pct"/>
            <w:tcBorders>
              <w:top w:val="nil"/>
              <w:left w:val="nil"/>
              <w:bottom w:val="single" w:color="000000" w:sz="4" w:space="0"/>
              <w:right w:val="single" w:color="000000" w:sz="4" w:space="0"/>
            </w:tcBorders>
            <w:shd w:val="clear" w:color="auto" w:fill="auto"/>
            <w:vAlign w:val="center"/>
          </w:tcPr>
          <w:p w14:paraId="6FDF4723">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587" w:type="pct"/>
            <w:tcBorders>
              <w:top w:val="single" w:color="000000" w:sz="4" w:space="0"/>
              <w:left w:val="nil"/>
              <w:bottom w:val="single" w:color="000000" w:sz="4" w:space="0"/>
              <w:right w:val="single" w:color="000000" w:sz="4" w:space="0"/>
            </w:tcBorders>
            <w:shd w:val="clear" w:color="auto" w:fill="auto"/>
            <w:vAlign w:val="center"/>
          </w:tcPr>
          <w:p w14:paraId="13E7675F">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587" w:type="pct"/>
            <w:tcBorders>
              <w:top w:val="nil"/>
              <w:left w:val="nil"/>
              <w:bottom w:val="single" w:color="000000" w:sz="4" w:space="0"/>
              <w:right w:val="single" w:color="000000" w:sz="4" w:space="0"/>
            </w:tcBorders>
            <w:shd w:val="clear" w:color="auto" w:fill="auto"/>
            <w:vAlign w:val="center"/>
          </w:tcPr>
          <w:p w14:paraId="193B7879">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14:paraId="0EE336D3">
        <w:tblPrEx>
          <w:tblCellMar>
            <w:top w:w="0" w:type="dxa"/>
            <w:left w:w="108" w:type="dxa"/>
            <w:bottom w:w="0" w:type="dxa"/>
            <w:right w:w="108" w:type="dxa"/>
          </w:tblCellMar>
        </w:tblPrEx>
        <w:trPr>
          <w:trHeight w:val="285" w:hRule="atLeast"/>
        </w:trPr>
        <w:tc>
          <w:tcPr>
            <w:tcW w:w="735" w:type="pct"/>
            <w:tcBorders>
              <w:top w:val="nil"/>
              <w:left w:val="single" w:color="000000" w:sz="4" w:space="0"/>
              <w:bottom w:val="single" w:color="000000" w:sz="4" w:space="0"/>
              <w:right w:val="single" w:color="000000" w:sz="4" w:space="0"/>
            </w:tcBorders>
            <w:shd w:val="clear" w:color="auto" w:fill="auto"/>
            <w:vAlign w:val="center"/>
          </w:tcPr>
          <w:p w14:paraId="79A339D2">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7" w:type="pct"/>
            <w:tcBorders>
              <w:top w:val="nil"/>
              <w:left w:val="nil"/>
              <w:bottom w:val="single" w:color="000000" w:sz="4" w:space="0"/>
              <w:right w:val="single" w:color="000000" w:sz="4" w:space="0"/>
            </w:tcBorders>
            <w:shd w:val="clear" w:color="auto" w:fill="auto"/>
            <w:vAlign w:val="center"/>
          </w:tcPr>
          <w:p w14:paraId="5BCD62EC">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7" w:type="pct"/>
            <w:tcBorders>
              <w:top w:val="nil"/>
              <w:left w:val="nil"/>
              <w:bottom w:val="single" w:color="000000" w:sz="4" w:space="0"/>
              <w:right w:val="single" w:color="000000" w:sz="4" w:space="0"/>
            </w:tcBorders>
            <w:shd w:val="clear" w:color="auto" w:fill="auto"/>
            <w:vAlign w:val="center"/>
          </w:tcPr>
          <w:p w14:paraId="5C29A8A1">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7" w:type="pct"/>
            <w:tcBorders>
              <w:top w:val="nil"/>
              <w:left w:val="nil"/>
              <w:bottom w:val="single" w:color="000000" w:sz="4" w:space="0"/>
              <w:right w:val="single" w:color="000000" w:sz="4" w:space="0"/>
            </w:tcBorders>
            <w:shd w:val="clear" w:color="auto" w:fill="auto"/>
            <w:vAlign w:val="center"/>
          </w:tcPr>
          <w:p w14:paraId="73B3E897">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40" w:type="pct"/>
            <w:tcBorders>
              <w:top w:val="nil"/>
              <w:left w:val="nil"/>
              <w:bottom w:val="single" w:color="000000" w:sz="4" w:space="0"/>
              <w:right w:val="single" w:color="000000" w:sz="4" w:space="0"/>
            </w:tcBorders>
            <w:shd w:val="clear" w:color="auto" w:fill="auto"/>
            <w:vAlign w:val="center"/>
          </w:tcPr>
          <w:p w14:paraId="06318E7F">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二十七、债务还本支出</w:t>
            </w:r>
          </w:p>
        </w:tc>
        <w:tc>
          <w:tcPr>
            <w:tcW w:w="587" w:type="pct"/>
            <w:tcBorders>
              <w:top w:val="nil"/>
              <w:left w:val="nil"/>
              <w:bottom w:val="single" w:color="000000" w:sz="4" w:space="0"/>
              <w:right w:val="single" w:color="000000" w:sz="4" w:space="0"/>
            </w:tcBorders>
            <w:shd w:val="clear" w:color="auto" w:fill="auto"/>
            <w:vAlign w:val="center"/>
          </w:tcPr>
          <w:p w14:paraId="0B523CC8">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87" w:type="pct"/>
            <w:tcBorders>
              <w:top w:val="nil"/>
              <w:left w:val="nil"/>
              <w:bottom w:val="single" w:color="000000" w:sz="4" w:space="0"/>
              <w:right w:val="single" w:color="000000" w:sz="4" w:space="0"/>
            </w:tcBorders>
            <w:shd w:val="clear" w:color="auto" w:fill="auto"/>
            <w:vAlign w:val="center"/>
          </w:tcPr>
          <w:p w14:paraId="39BC9A7D">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87" w:type="pct"/>
            <w:tcBorders>
              <w:top w:val="nil"/>
              <w:left w:val="nil"/>
              <w:bottom w:val="single" w:color="000000" w:sz="4" w:space="0"/>
              <w:right w:val="single" w:color="000000" w:sz="4" w:space="0"/>
            </w:tcBorders>
            <w:shd w:val="clear" w:color="auto" w:fill="auto"/>
            <w:vAlign w:val="center"/>
          </w:tcPr>
          <w:p w14:paraId="70E016CB">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14:paraId="17CB2F13">
        <w:tblPrEx>
          <w:tblCellMar>
            <w:top w:w="0" w:type="dxa"/>
            <w:left w:w="108" w:type="dxa"/>
            <w:bottom w:w="0" w:type="dxa"/>
            <w:right w:w="108" w:type="dxa"/>
          </w:tblCellMar>
        </w:tblPrEx>
        <w:trPr>
          <w:trHeight w:val="285" w:hRule="atLeast"/>
        </w:trPr>
        <w:tc>
          <w:tcPr>
            <w:tcW w:w="735" w:type="pct"/>
            <w:tcBorders>
              <w:top w:val="nil"/>
              <w:left w:val="single" w:color="000000" w:sz="4" w:space="0"/>
              <w:bottom w:val="single" w:color="000000" w:sz="4" w:space="0"/>
              <w:right w:val="single" w:color="000000" w:sz="4" w:space="0"/>
            </w:tcBorders>
            <w:shd w:val="clear" w:color="auto" w:fill="auto"/>
            <w:vAlign w:val="center"/>
          </w:tcPr>
          <w:p w14:paraId="7C75C37D">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7" w:type="pct"/>
            <w:tcBorders>
              <w:top w:val="nil"/>
              <w:left w:val="nil"/>
              <w:bottom w:val="single" w:color="000000" w:sz="4" w:space="0"/>
              <w:right w:val="single" w:color="000000" w:sz="4" w:space="0"/>
            </w:tcBorders>
            <w:shd w:val="clear" w:color="auto" w:fill="auto"/>
            <w:vAlign w:val="center"/>
          </w:tcPr>
          <w:p w14:paraId="247805C0">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7" w:type="pct"/>
            <w:tcBorders>
              <w:top w:val="nil"/>
              <w:left w:val="nil"/>
              <w:bottom w:val="single" w:color="000000" w:sz="4" w:space="0"/>
              <w:right w:val="single" w:color="000000" w:sz="4" w:space="0"/>
            </w:tcBorders>
            <w:shd w:val="clear" w:color="auto" w:fill="auto"/>
            <w:vAlign w:val="center"/>
          </w:tcPr>
          <w:p w14:paraId="60F0A918">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7" w:type="pct"/>
            <w:tcBorders>
              <w:top w:val="nil"/>
              <w:left w:val="nil"/>
              <w:bottom w:val="single" w:color="000000" w:sz="4" w:space="0"/>
              <w:right w:val="single" w:color="000000" w:sz="4" w:space="0"/>
            </w:tcBorders>
            <w:shd w:val="clear" w:color="auto" w:fill="auto"/>
            <w:vAlign w:val="center"/>
          </w:tcPr>
          <w:p w14:paraId="50B8E0B5">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40" w:type="pct"/>
            <w:tcBorders>
              <w:top w:val="nil"/>
              <w:left w:val="nil"/>
              <w:bottom w:val="single" w:color="000000" w:sz="4" w:space="0"/>
              <w:right w:val="single" w:color="000000" w:sz="4" w:space="0"/>
            </w:tcBorders>
            <w:shd w:val="clear" w:color="auto" w:fill="auto"/>
            <w:vAlign w:val="center"/>
          </w:tcPr>
          <w:p w14:paraId="7554346E">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二十八、债务付息支出</w:t>
            </w:r>
          </w:p>
        </w:tc>
        <w:tc>
          <w:tcPr>
            <w:tcW w:w="587" w:type="pct"/>
            <w:tcBorders>
              <w:top w:val="nil"/>
              <w:left w:val="nil"/>
              <w:bottom w:val="single" w:color="000000" w:sz="4" w:space="0"/>
              <w:right w:val="single" w:color="000000" w:sz="4" w:space="0"/>
            </w:tcBorders>
            <w:shd w:val="clear" w:color="auto" w:fill="auto"/>
            <w:vAlign w:val="center"/>
          </w:tcPr>
          <w:p w14:paraId="2AA9C80B">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4.00</w:t>
            </w:r>
          </w:p>
        </w:tc>
        <w:tc>
          <w:tcPr>
            <w:tcW w:w="587" w:type="pct"/>
            <w:tcBorders>
              <w:top w:val="nil"/>
              <w:left w:val="nil"/>
              <w:bottom w:val="single" w:color="000000" w:sz="4" w:space="0"/>
              <w:right w:val="single" w:color="000000" w:sz="4" w:space="0"/>
            </w:tcBorders>
            <w:shd w:val="clear" w:color="auto" w:fill="auto"/>
            <w:vAlign w:val="center"/>
          </w:tcPr>
          <w:p w14:paraId="47C2C750">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4.00</w:t>
            </w:r>
          </w:p>
        </w:tc>
        <w:tc>
          <w:tcPr>
            <w:tcW w:w="587" w:type="pct"/>
            <w:tcBorders>
              <w:top w:val="nil"/>
              <w:left w:val="nil"/>
              <w:bottom w:val="single" w:color="000000" w:sz="4" w:space="0"/>
              <w:right w:val="single" w:color="000000" w:sz="4" w:space="0"/>
            </w:tcBorders>
            <w:shd w:val="clear" w:color="auto" w:fill="auto"/>
            <w:vAlign w:val="center"/>
          </w:tcPr>
          <w:p w14:paraId="5845ADED">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14:paraId="205E975F">
        <w:tblPrEx>
          <w:tblCellMar>
            <w:top w:w="0" w:type="dxa"/>
            <w:left w:w="108" w:type="dxa"/>
            <w:bottom w:w="0" w:type="dxa"/>
            <w:right w:w="108" w:type="dxa"/>
          </w:tblCellMar>
        </w:tblPrEx>
        <w:trPr>
          <w:trHeight w:val="285" w:hRule="atLeast"/>
        </w:trPr>
        <w:tc>
          <w:tcPr>
            <w:tcW w:w="735" w:type="pct"/>
            <w:tcBorders>
              <w:top w:val="nil"/>
              <w:left w:val="single" w:color="000000" w:sz="4" w:space="0"/>
              <w:bottom w:val="single" w:color="000000" w:sz="4" w:space="0"/>
              <w:right w:val="single" w:color="000000" w:sz="4" w:space="0"/>
            </w:tcBorders>
            <w:shd w:val="clear" w:color="auto" w:fill="auto"/>
            <w:vAlign w:val="center"/>
          </w:tcPr>
          <w:p w14:paraId="4E1C8300">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7" w:type="pct"/>
            <w:tcBorders>
              <w:top w:val="nil"/>
              <w:left w:val="nil"/>
              <w:bottom w:val="single" w:color="000000" w:sz="4" w:space="0"/>
              <w:right w:val="single" w:color="000000" w:sz="4" w:space="0"/>
            </w:tcBorders>
            <w:shd w:val="clear" w:color="auto" w:fill="auto"/>
            <w:vAlign w:val="center"/>
          </w:tcPr>
          <w:p w14:paraId="6062CC9B">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7" w:type="pct"/>
            <w:tcBorders>
              <w:top w:val="nil"/>
              <w:left w:val="nil"/>
              <w:bottom w:val="single" w:color="000000" w:sz="4" w:space="0"/>
              <w:right w:val="single" w:color="000000" w:sz="4" w:space="0"/>
            </w:tcBorders>
            <w:shd w:val="clear" w:color="auto" w:fill="auto"/>
            <w:vAlign w:val="center"/>
          </w:tcPr>
          <w:p w14:paraId="024951D0">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7" w:type="pct"/>
            <w:tcBorders>
              <w:top w:val="nil"/>
              <w:left w:val="nil"/>
              <w:bottom w:val="single" w:color="000000" w:sz="4" w:space="0"/>
              <w:right w:val="single" w:color="000000" w:sz="4" w:space="0"/>
            </w:tcBorders>
            <w:shd w:val="clear" w:color="auto" w:fill="auto"/>
            <w:vAlign w:val="center"/>
          </w:tcPr>
          <w:p w14:paraId="3A9951B8">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40" w:type="pct"/>
            <w:tcBorders>
              <w:top w:val="nil"/>
              <w:left w:val="nil"/>
              <w:bottom w:val="single" w:color="000000" w:sz="4" w:space="0"/>
              <w:right w:val="single" w:color="000000" w:sz="4" w:space="0"/>
            </w:tcBorders>
            <w:shd w:val="clear" w:color="auto" w:fill="auto"/>
            <w:vAlign w:val="center"/>
          </w:tcPr>
          <w:p w14:paraId="7B5F6532">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二十九、债务发行费用支出</w:t>
            </w:r>
          </w:p>
        </w:tc>
        <w:tc>
          <w:tcPr>
            <w:tcW w:w="587" w:type="pct"/>
            <w:tcBorders>
              <w:top w:val="nil"/>
              <w:left w:val="nil"/>
              <w:bottom w:val="single" w:color="000000" w:sz="4" w:space="0"/>
              <w:right w:val="single" w:color="000000" w:sz="4" w:space="0"/>
            </w:tcBorders>
            <w:shd w:val="clear" w:color="auto" w:fill="auto"/>
            <w:vAlign w:val="center"/>
          </w:tcPr>
          <w:p w14:paraId="7D2EF22C">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587" w:type="pct"/>
            <w:tcBorders>
              <w:top w:val="nil"/>
              <w:left w:val="nil"/>
              <w:bottom w:val="single" w:color="000000" w:sz="4" w:space="0"/>
              <w:right w:val="single" w:color="000000" w:sz="4" w:space="0"/>
            </w:tcBorders>
            <w:shd w:val="clear" w:color="auto" w:fill="auto"/>
            <w:vAlign w:val="center"/>
          </w:tcPr>
          <w:p w14:paraId="57CD61C8">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587" w:type="pct"/>
            <w:tcBorders>
              <w:top w:val="nil"/>
              <w:left w:val="nil"/>
              <w:bottom w:val="single" w:color="000000" w:sz="4" w:space="0"/>
              <w:right w:val="single" w:color="000000" w:sz="4" w:space="0"/>
            </w:tcBorders>
            <w:shd w:val="clear" w:color="auto" w:fill="auto"/>
            <w:vAlign w:val="center"/>
          </w:tcPr>
          <w:p w14:paraId="33CF2C6E">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14:paraId="5429520D">
        <w:tblPrEx>
          <w:tblCellMar>
            <w:top w:w="0" w:type="dxa"/>
            <w:left w:w="108" w:type="dxa"/>
            <w:bottom w:w="0" w:type="dxa"/>
            <w:right w:w="108" w:type="dxa"/>
          </w:tblCellMar>
        </w:tblPrEx>
        <w:trPr>
          <w:trHeight w:val="285" w:hRule="atLeast"/>
        </w:trPr>
        <w:tc>
          <w:tcPr>
            <w:tcW w:w="735" w:type="pct"/>
            <w:tcBorders>
              <w:top w:val="nil"/>
              <w:left w:val="single" w:color="000000" w:sz="4" w:space="0"/>
              <w:bottom w:val="single" w:color="000000" w:sz="4" w:space="0"/>
              <w:right w:val="single" w:color="000000" w:sz="4" w:space="0"/>
            </w:tcBorders>
            <w:shd w:val="clear" w:color="auto" w:fill="auto"/>
            <w:vAlign w:val="center"/>
          </w:tcPr>
          <w:p w14:paraId="268A32AE">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7" w:type="pct"/>
            <w:tcBorders>
              <w:top w:val="nil"/>
              <w:left w:val="nil"/>
              <w:bottom w:val="single" w:color="000000" w:sz="4" w:space="0"/>
              <w:right w:val="single" w:color="000000" w:sz="4" w:space="0"/>
            </w:tcBorders>
            <w:shd w:val="clear" w:color="auto" w:fill="auto"/>
            <w:vAlign w:val="center"/>
          </w:tcPr>
          <w:p w14:paraId="6F714F89">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7" w:type="pct"/>
            <w:tcBorders>
              <w:top w:val="nil"/>
              <w:left w:val="nil"/>
              <w:bottom w:val="single" w:color="000000" w:sz="4" w:space="0"/>
              <w:right w:val="single" w:color="000000" w:sz="4" w:space="0"/>
            </w:tcBorders>
            <w:shd w:val="clear" w:color="auto" w:fill="auto"/>
            <w:vAlign w:val="center"/>
          </w:tcPr>
          <w:p w14:paraId="194BBE72">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7" w:type="pct"/>
            <w:tcBorders>
              <w:top w:val="nil"/>
              <w:left w:val="nil"/>
              <w:bottom w:val="single" w:color="000000" w:sz="4" w:space="0"/>
              <w:right w:val="single" w:color="000000" w:sz="4" w:space="0"/>
            </w:tcBorders>
            <w:shd w:val="clear" w:color="auto" w:fill="auto"/>
            <w:vAlign w:val="center"/>
          </w:tcPr>
          <w:p w14:paraId="5C90F012">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40" w:type="pct"/>
            <w:tcBorders>
              <w:top w:val="nil"/>
              <w:left w:val="nil"/>
              <w:bottom w:val="single" w:color="000000" w:sz="4" w:space="0"/>
              <w:right w:val="single" w:color="000000" w:sz="4" w:space="0"/>
            </w:tcBorders>
            <w:shd w:val="clear" w:color="auto" w:fill="auto"/>
            <w:vAlign w:val="center"/>
          </w:tcPr>
          <w:p w14:paraId="04889D4F">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三十、抗疫特别国债安排的支出</w:t>
            </w:r>
          </w:p>
        </w:tc>
        <w:tc>
          <w:tcPr>
            <w:tcW w:w="587" w:type="pct"/>
            <w:tcBorders>
              <w:top w:val="nil"/>
              <w:left w:val="nil"/>
              <w:bottom w:val="single" w:color="000000" w:sz="4" w:space="0"/>
              <w:right w:val="single" w:color="000000" w:sz="4" w:space="0"/>
            </w:tcBorders>
            <w:shd w:val="clear" w:color="auto" w:fill="auto"/>
            <w:vAlign w:val="center"/>
          </w:tcPr>
          <w:p w14:paraId="118CAE9C">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587" w:type="pct"/>
            <w:tcBorders>
              <w:top w:val="nil"/>
              <w:left w:val="nil"/>
              <w:bottom w:val="single" w:color="000000" w:sz="4" w:space="0"/>
              <w:right w:val="single" w:color="000000" w:sz="4" w:space="0"/>
            </w:tcBorders>
            <w:shd w:val="clear" w:color="auto" w:fill="auto"/>
            <w:vAlign w:val="center"/>
          </w:tcPr>
          <w:p w14:paraId="45203878">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587" w:type="pct"/>
            <w:tcBorders>
              <w:top w:val="nil"/>
              <w:left w:val="nil"/>
              <w:bottom w:val="single" w:color="000000" w:sz="4" w:space="0"/>
              <w:right w:val="single" w:color="000000" w:sz="4" w:space="0"/>
            </w:tcBorders>
            <w:shd w:val="clear" w:color="auto" w:fill="auto"/>
            <w:vAlign w:val="center"/>
          </w:tcPr>
          <w:p w14:paraId="7A5794D9">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14:paraId="3FE7E405">
        <w:tblPrEx>
          <w:tblCellMar>
            <w:top w:w="0" w:type="dxa"/>
            <w:left w:w="108" w:type="dxa"/>
            <w:bottom w:w="0" w:type="dxa"/>
            <w:right w:w="108" w:type="dxa"/>
          </w:tblCellMar>
        </w:tblPrEx>
        <w:trPr>
          <w:trHeight w:val="285" w:hRule="atLeast"/>
        </w:trPr>
        <w:tc>
          <w:tcPr>
            <w:tcW w:w="735" w:type="pct"/>
            <w:tcBorders>
              <w:top w:val="nil"/>
              <w:left w:val="single" w:color="000000" w:sz="4" w:space="0"/>
              <w:bottom w:val="single" w:color="000000" w:sz="4" w:space="0"/>
              <w:right w:val="single" w:color="000000" w:sz="4" w:space="0"/>
            </w:tcBorders>
            <w:shd w:val="clear" w:color="auto" w:fill="auto"/>
            <w:vAlign w:val="center"/>
          </w:tcPr>
          <w:p w14:paraId="3A87C439">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7" w:type="pct"/>
            <w:tcBorders>
              <w:top w:val="nil"/>
              <w:left w:val="nil"/>
              <w:bottom w:val="single" w:color="000000" w:sz="4" w:space="0"/>
              <w:right w:val="single" w:color="000000" w:sz="4" w:space="0"/>
            </w:tcBorders>
            <w:shd w:val="clear" w:color="auto" w:fill="auto"/>
            <w:vAlign w:val="center"/>
          </w:tcPr>
          <w:p w14:paraId="52205012">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7" w:type="pct"/>
            <w:tcBorders>
              <w:top w:val="nil"/>
              <w:left w:val="nil"/>
              <w:bottom w:val="single" w:color="000000" w:sz="4" w:space="0"/>
              <w:right w:val="single" w:color="000000" w:sz="4" w:space="0"/>
            </w:tcBorders>
            <w:shd w:val="clear" w:color="auto" w:fill="auto"/>
            <w:vAlign w:val="center"/>
          </w:tcPr>
          <w:p w14:paraId="3F36BCC0">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7" w:type="pct"/>
            <w:tcBorders>
              <w:top w:val="nil"/>
              <w:left w:val="nil"/>
              <w:bottom w:val="single" w:color="000000" w:sz="4" w:space="0"/>
              <w:right w:val="single" w:color="000000" w:sz="4" w:space="0"/>
            </w:tcBorders>
            <w:shd w:val="clear" w:color="auto" w:fill="auto"/>
            <w:vAlign w:val="center"/>
          </w:tcPr>
          <w:p w14:paraId="35BE8040">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40" w:type="pct"/>
            <w:tcBorders>
              <w:top w:val="nil"/>
              <w:left w:val="nil"/>
              <w:bottom w:val="single" w:color="000000" w:sz="4" w:space="0"/>
              <w:right w:val="single" w:color="000000" w:sz="4" w:space="0"/>
            </w:tcBorders>
            <w:shd w:val="clear" w:color="auto" w:fill="auto"/>
            <w:vAlign w:val="center"/>
          </w:tcPr>
          <w:p w14:paraId="1CA3C5AE">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二、结转下年支出</w:t>
            </w:r>
          </w:p>
        </w:tc>
        <w:tc>
          <w:tcPr>
            <w:tcW w:w="587" w:type="pct"/>
            <w:tcBorders>
              <w:top w:val="nil"/>
              <w:left w:val="nil"/>
              <w:bottom w:val="single" w:color="000000" w:sz="4" w:space="0"/>
              <w:right w:val="single" w:color="000000" w:sz="4" w:space="0"/>
            </w:tcBorders>
            <w:shd w:val="clear" w:color="auto" w:fill="auto"/>
            <w:vAlign w:val="center"/>
          </w:tcPr>
          <w:p w14:paraId="4B1CF7E9">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7" w:type="pct"/>
            <w:tcBorders>
              <w:top w:val="nil"/>
              <w:left w:val="nil"/>
              <w:bottom w:val="single" w:color="000000" w:sz="4" w:space="0"/>
              <w:right w:val="single" w:color="000000" w:sz="4" w:space="0"/>
            </w:tcBorders>
            <w:shd w:val="clear" w:color="auto" w:fill="auto"/>
            <w:vAlign w:val="center"/>
          </w:tcPr>
          <w:p w14:paraId="44EBBC91">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7" w:type="pct"/>
            <w:tcBorders>
              <w:top w:val="nil"/>
              <w:left w:val="nil"/>
              <w:bottom w:val="single" w:color="000000" w:sz="4" w:space="0"/>
              <w:right w:val="single" w:color="000000" w:sz="4" w:space="0"/>
            </w:tcBorders>
            <w:shd w:val="clear" w:color="auto" w:fill="auto"/>
            <w:vAlign w:val="center"/>
          </w:tcPr>
          <w:p w14:paraId="32424D3A">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9C2DC3A">
        <w:tblPrEx>
          <w:tblCellMar>
            <w:top w:w="0" w:type="dxa"/>
            <w:left w:w="108" w:type="dxa"/>
            <w:bottom w:w="0" w:type="dxa"/>
            <w:right w:w="108" w:type="dxa"/>
          </w:tblCellMar>
        </w:tblPrEx>
        <w:trPr>
          <w:trHeight w:val="285" w:hRule="atLeast"/>
        </w:trPr>
        <w:tc>
          <w:tcPr>
            <w:tcW w:w="735" w:type="pct"/>
            <w:tcBorders>
              <w:top w:val="nil"/>
              <w:left w:val="single" w:color="000000" w:sz="4" w:space="0"/>
              <w:bottom w:val="single" w:color="000000" w:sz="4" w:space="0"/>
              <w:right w:val="single" w:color="000000" w:sz="4" w:space="0"/>
            </w:tcBorders>
            <w:shd w:val="clear" w:color="auto" w:fill="auto"/>
            <w:vAlign w:val="center"/>
          </w:tcPr>
          <w:p w14:paraId="4FCEF8C9">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收 入 总 计</w:t>
            </w:r>
          </w:p>
        </w:tc>
        <w:tc>
          <w:tcPr>
            <w:tcW w:w="1000" w:type="dxa"/>
            <w:tcBorders>
              <w:top w:val="nil"/>
              <w:left w:val="nil"/>
              <w:bottom w:val="single" w:color="000000" w:sz="4" w:space="0"/>
              <w:right w:val="single" w:color="000000" w:sz="4" w:space="0"/>
            </w:tcBorders>
            <w:shd w:val="clear" w:color="auto" w:fill="auto"/>
            <w:vAlign w:val="center"/>
          </w:tcPr>
          <w:p w14:paraId="05B4A86F">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451.54</w:t>
            </w:r>
          </w:p>
        </w:tc>
        <w:tc>
          <w:tcPr>
            <w:tcW w:w="1000" w:type="dxa"/>
            <w:tcBorders>
              <w:top w:val="nil"/>
              <w:left w:val="nil"/>
              <w:bottom w:val="single" w:color="000000" w:sz="4" w:space="0"/>
              <w:right w:val="single" w:color="000000" w:sz="4" w:space="0"/>
            </w:tcBorders>
            <w:shd w:val="clear" w:color="auto" w:fill="auto"/>
            <w:vAlign w:val="center"/>
          </w:tcPr>
          <w:p w14:paraId="1A7AF93E">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451.54</w:t>
            </w:r>
          </w:p>
        </w:tc>
        <w:tc>
          <w:tcPr>
            <w:tcW w:w="1003" w:type="dxa"/>
            <w:tcBorders>
              <w:top w:val="nil"/>
              <w:left w:val="nil"/>
              <w:bottom w:val="single" w:color="000000" w:sz="4" w:space="0"/>
              <w:right w:val="single" w:color="000000" w:sz="4" w:space="0"/>
            </w:tcBorders>
            <w:shd w:val="clear" w:color="auto" w:fill="auto"/>
            <w:vAlign w:val="center"/>
          </w:tcPr>
          <w:p w14:paraId="724486DB">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740" w:type="pct"/>
            <w:tcBorders>
              <w:top w:val="nil"/>
              <w:left w:val="nil"/>
              <w:bottom w:val="single" w:color="000000" w:sz="4" w:space="0"/>
              <w:right w:val="single" w:color="000000" w:sz="4" w:space="0"/>
            </w:tcBorders>
            <w:shd w:val="clear" w:color="auto" w:fill="auto"/>
            <w:vAlign w:val="center"/>
          </w:tcPr>
          <w:p w14:paraId="5EA267DD">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支 出 总 计</w:t>
            </w:r>
          </w:p>
        </w:tc>
        <w:tc>
          <w:tcPr>
            <w:tcW w:w="1000" w:type="dxa"/>
            <w:tcBorders>
              <w:top w:val="nil"/>
              <w:left w:val="nil"/>
              <w:bottom w:val="single" w:color="000000" w:sz="4" w:space="0"/>
              <w:right w:val="single" w:color="000000" w:sz="4" w:space="0"/>
            </w:tcBorders>
            <w:shd w:val="clear" w:color="auto" w:fill="auto"/>
            <w:vAlign w:val="center"/>
          </w:tcPr>
          <w:p w14:paraId="0A01E5F4">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451.54</w:t>
            </w:r>
          </w:p>
        </w:tc>
        <w:tc>
          <w:tcPr>
            <w:tcW w:w="1000" w:type="dxa"/>
            <w:tcBorders>
              <w:top w:val="nil"/>
              <w:left w:val="nil"/>
              <w:bottom w:val="single" w:color="000000" w:sz="4" w:space="0"/>
              <w:right w:val="single" w:color="000000" w:sz="4" w:space="0"/>
            </w:tcBorders>
            <w:shd w:val="clear" w:color="auto" w:fill="auto"/>
            <w:vAlign w:val="center"/>
          </w:tcPr>
          <w:p w14:paraId="5457AAB6">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451.54</w:t>
            </w:r>
          </w:p>
        </w:tc>
        <w:tc>
          <w:tcPr>
            <w:tcW w:w="1001" w:type="dxa"/>
            <w:tcBorders>
              <w:top w:val="nil"/>
              <w:left w:val="nil"/>
              <w:bottom w:val="single" w:color="000000" w:sz="4" w:space="0"/>
              <w:right w:val="single" w:color="000000" w:sz="4" w:space="0"/>
            </w:tcBorders>
            <w:shd w:val="clear" w:color="auto" w:fill="auto"/>
            <w:vAlign w:val="center"/>
          </w:tcPr>
          <w:p w14:paraId="4BF3AB37">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r>
    </w:tbl>
    <w:p w14:paraId="36B4AC9F">
      <w:pPr>
        <w:widowControl/>
        <w:jc w:val="left"/>
        <w:rPr>
          <w:rFonts w:asciiTheme="minorEastAsia" w:hAnsiTheme="minorEastAsia"/>
          <w:b/>
          <w:color w:val="FF0000"/>
          <w:sz w:val="28"/>
          <w:szCs w:val="28"/>
        </w:rPr>
      </w:pPr>
    </w:p>
    <w:p w14:paraId="435103DE">
      <w:pPr>
        <w:widowControl/>
        <w:spacing w:line="580" w:lineRule="exact"/>
        <w:jc w:val="center"/>
        <w:rPr>
          <w:b/>
          <w:sz w:val="44"/>
          <w:szCs w:val="44"/>
        </w:rPr>
      </w:pPr>
      <w:r>
        <w:br w:type="page"/>
      </w:r>
    </w:p>
    <w:p w14:paraId="1C1A6274">
      <w:pPr>
        <w:widowControl/>
        <w:jc w:val="center"/>
        <w:rPr>
          <w:b/>
          <w:sz w:val="44"/>
          <w:szCs w:val="44"/>
        </w:rPr>
      </w:pPr>
      <w:r>
        <w:rPr>
          <w:rFonts w:hint="eastAsia"/>
          <w:b/>
          <w:sz w:val="44"/>
          <w:szCs w:val="44"/>
        </w:rPr>
        <w:t>五、一般公共预算支出表</w:t>
      </w:r>
    </w:p>
    <w:p w14:paraId="27349794">
      <w:pPr>
        <w:widowControl/>
        <w:jc w:val="right"/>
        <w:rPr>
          <w:rFonts w:ascii="仿宋" w:hAnsi="仿宋" w:eastAsia="仿宋"/>
          <w:sz w:val="24"/>
          <w:szCs w:val="24"/>
        </w:rPr>
      </w:pPr>
      <w:r>
        <w:rPr>
          <w:rFonts w:hint="eastAsia" w:ascii="仿宋" w:hAnsi="仿宋" w:eastAsia="仿宋"/>
          <w:sz w:val="24"/>
          <w:szCs w:val="24"/>
        </w:rPr>
        <w:t>单位：万元</w:t>
      </w:r>
    </w:p>
    <w:tbl>
      <w:tblPr>
        <w:tblStyle w:val="5"/>
        <w:tblW w:w="0" w:type="auto"/>
        <w:tblInd w:w="93" w:type="dxa"/>
        <w:tblLayout w:type="fixed"/>
        <w:tblCellMar>
          <w:top w:w="0" w:type="dxa"/>
          <w:left w:w="108" w:type="dxa"/>
          <w:bottom w:w="0" w:type="dxa"/>
          <w:right w:w="108" w:type="dxa"/>
        </w:tblCellMar>
      </w:tblPr>
      <w:tblGrid>
        <w:gridCol w:w="830"/>
        <w:gridCol w:w="690"/>
        <w:gridCol w:w="787"/>
        <w:gridCol w:w="787"/>
        <w:gridCol w:w="699"/>
        <w:gridCol w:w="699"/>
        <w:gridCol w:w="612"/>
        <w:gridCol w:w="699"/>
        <w:gridCol w:w="524"/>
        <w:gridCol w:w="524"/>
        <w:gridCol w:w="524"/>
        <w:gridCol w:w="524"/>
        <w:gridCol w:w="524"/>
      </w:tblGrid>
      <w:tr w14:paraId="192D0E21">
        <w:tblPrEx>
          <w:tblCellMar>
            <w:top w:w="0" w:type="dxa"/>
            <w:left w:w="108" w:type="dxa"/>
            <w:bottom w:w="0" w:type="dxa"/>
            <w:right w:w="108" w:type="dxa"/>
          </w:tblCellMar>
        </w:tblPrEx>
        <w:trPr>
          <w:trHeight w:val="285" w:hRule="atLeast"/>
          <w:tblHeader/>
        </w:trPr>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B10C54">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科目编码</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E39060">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功能分类科目名称</w:t>
            </w:r>
          </w:p>
        </w:tc>
        <w:tc>
          <w:tcPr>
            <w:tcW w:w="7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04F9DD">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合计</w:t>
            </w:r>
          </w:p>
        </w:tc>
        <w:tc>
          <w:tcPr>
            <w:tcW w:w="3496" w:type="dxa"/>
            <w:gridSpan w:val="5"/>
            <w:tcBorders>
              <w:top w:val="single" w:color="000000" w:sz="4" w:space="0"/>
              <w:left w:val="nil"/>
              <w:bottom w:val="single" w:color="000000" w:sz="4" w:space="0"/>
              <w:right w:val="single" w:color="000000" w:sz="4" w:space="0"/>
            </w:tcBorders>
            <w:shd w:val="clear" w:color="auto" w:fill="auto"/>
            <w:vAlign w:val="center"/>
          </w:tcPr>
          <w:p w14:paraId="37AE40C6">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当年预算</w:t>
            </w:r>
          </w:p>
        </w:tc>
        <w:tc>
          <w:tcPr>
            <w:tcW w:w="2620" w:type="dxa"/>
            <w:gridSpan w:val="5"/>
            <w:tcBorders>
              <w:top w:val="single" w:color="000000" w:sz="4" w:space="0"/>
              <w:left w:val="nil"/>
              <w:bottom w:val="single" w:color="000000" w:sz="4" w:space="0"/>
              <w:right w:val="single" w:color="000000" w:sz="4" w:space="0"/>
            </w:tcBorders>
            <w:shd w:val="clear" w:color="auto" w:fill="auto"/>
            <w:vAlign w:val="center"/>
          </w:tcPr>
          <w:p w14:paraId="474C8D04">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上年结转结余</w:t>
            </w:r>
          </w:p>
        </w:tc>
      </w:tr>
      <w:tr w14:paraId="136EFE28">
        <w:tblPrEx>
          <w:tblCellMar>
            <w:top w:w="0" w:type="dxa"/>
            <w:left w:w="108" w:type="dxa"/>
            <w:bottom w:w="0" w:type="dxa"/>
            <w:right w:w="108" w:type="dxa"/>
          </w:tblCellMar>
        </w:tblPrEx>
        <w:trPr>
          <w:trHeight w:val="285" w:hRule="atLeast"/>
          <w:tblHeader/>
        </w:trPr>
        <w:tc>
          <w:tcPr>
            <w:tcW w:w="830" w:type="dxa"/>
            <w:vMerge w:val="continue"/>
            <w:tcBorders>
              <w:top w:val="single" w:color="000000" w:sz="4" w:space="0"/>
              <w:left w:val="single" w:color="000000" w:sz="4" w:space="0"/>
              <w:bottom w:val="single" w:color="000000" w:sz="4" w:space="0"/>
              <w:right w:val="single" w:color="000000" w:sz="4" w:space="0"/>
            </w:tcBorders>
            <w:vAlign w:val="center"/>
          </w:tcPr>
          <w:p w14:paraId="140D18C0">
            <w:pPr>
              <w:widowControl/>
              <w:jc w:val="left"/>
              <w:rPr>
                <w:rFonts w:ascii="宋体" w:hAnsi="宋体" w:eastAsia="宋体" w:cs="宋体"/>
                <w:b/>
                <w:bCs/>
                <w:color w:val="000000"/>
                <w:kern w:val="0"/>
                <w:sz w:val="18"/>
                <w:szCs w:val="18"/>
              </w:rPr>
            </w:pPr>
          </w:p>
        </w:tc>
        <w:tc>
          <w:tcPr>
            <w:tcW w:w="690" w:type="dxa"/>
            <w:vMerge w:val="continue"/>
            <w:tcBorders>
              <w:top w:val="single" w:color="000000" w:sz="4" w:space="0"/>
              <w:left w:val="single" w:color="000000" w:sz="4" w:space="0"/>
              <w:bottom w:val="single" w:color="000000" w:sz="4" w:space="0"/>
              <w:right w:val="single" w:color="000000" w:sz="4" w:space="0"/>
            </w:tcBorders>
            <w:vAlign w:val="center"/>
          </w:tcPr>
          <w:p w14:paraId="26C5ABC1">
            <w:pPr>
              <w:widowControl/>
              <w:jc w:val="left"/>
              <w:rPr>
                <w:rFonts w:ascii="宋体" w:hAnsi="宋体" w:eastAsia="宋体" w:cs="宋体"/>
                <w:b/>
                <w:bCs/>
                <w:color w:val="000000"/>
                <w:kern w:val="0"/>
                <w:sz w:val="18"/>
                <w:szCs w:val="18"/>
              </w:rPr>
            </w:pPr>
          </w:p>
        </w:tc>
        <w:tc>
          <w:tcPr>
            <w:tcW w:w="787" w:type="dxa"/>
            <w:vMerge w:val="continue"/>
            <w:tcBorders>
              <w:top w:val="single" w:color="000000" w:sz="4" w:space="0"/>
              <w:left w:val="single" w:color="000000" w:sz="4" w:space="0"/>
              <w:bottom w:val="single" w:color="000000" w:sz="4" w:space="0"/>
              <w:right w:val="single" w:color="000000" w:sz="4" w:space="0"/>
            </w:tcBorders>
            <w:vAlign w:val="center"/>
          </w:tcPr>
          <w:p w14:paraId="5564C8BD">
            <w:pPr>
              <w:widowControl/>
              <w:jc w:val="left"/>
              <w:rPr>
                <w:rFonts w:ascii="宋体" w:hAnsi="宋体" w:eastAsia="宋体" w:cs="宋体"/>
                <w:b/>
                <w:bCs/>
                <w:color w:val="000000"/>
                <w:kern w:val="0"/>
                <w:sz w:val="18"/>
                <w:szCs w:val="18"/>
              </w:rPr>
            </w:pPr>
          </w:p>
        </w:tc>
        <w:tc>
          <w:tcPr>
            <w:tcW w:w="787" w:type="dxa"/>
            <w:vMerge w:val="restart"/>
            <w:tcBorders>
              <w:top w:val="nil"/>
              <w:left w:val="single" w:color="000000" w:sz="4" w:space="0"/>
              <w:bottom w:val="single" w:color="000000" w:sz="4" w:space="0"/>
              <w:right w:val="single" w:color="000000" w:sz="4" w:space="0"/>
            </w:tcBorders>
            <w:shd w:val="clear" w:color="auto" w:fill="auto"/>
            <w:vAlign w:val="center"/>
          </w:tcPr>
          <w:p w14:paraId="03833F20">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小计</w:t>
            </w:r>
          </w:p>
        </w:tc>
        <w:tc>
          <w:tcPr>
            <w:tcW w:w="2010" w:type="dxa"/>
            <w:gridSpan w:val="3"/>
            <w:tcBorders>
              <w:top w:val="single" w:color="000000" w:sz="4" w:space="0"/>
              <w:left w:val="nil"/>
              <w:bottom w:val="single" w:color="000000" w:sz="4" w:space="0"/>
              <w:right w:val="single" w:color="000000" w:sz="4" w:space="0"/>
            </w:tcBorders>
            <w:shd w:val="clear" w:color="auto" w:fill="auto"/>
            <w:vAlign w:val="center"/>
          </w:tcPr>
          <w:p w14:paraId="0C20ACA1">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基本支出</w:t>
            </w:r>
          </w:p>
        </w:tc>
        <w:tc>
          <w:tcPr>
            <w:tcW w:w="699" w:type="dxa"/>
            <w:vMerge w:val="restart"/>
            <w:tcBorders>
              <w:top w:val="nil"/>
              <w:left w:val="single" w:color="000000" w:sz="4" w:space="0"/>
              <w:bottom w:val="single" w:color="000000" w:sz="4" w:space="0"/>
              <w:right w:val="single" w:color="000000" w:sz="4" w:space="0"/>
            </w:tcBorders>
            <w:shd w:val="clear" w:color="auto" w:fill="auto"/>
            <w:vAlign w:val="center"/>
          </w:tcPr>
          <w:p w14:paraId="4DEBA393">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项目支出</w:t>
            </w:r>
          </w:p>
        </w:tc>
        <w:tc>
          <w:tcPr>
            <w:tcW w:w="524" w:type="dxa"/>
            <w:vMerge w:val="restart"/>
            <w:tcBorders>
              <w:top w:val="nil"/>
              <w:left w:val="single" w:color="000000" w:sz="4" w:space="0"/>
              <w:bottom w:val="single" w:color="000000" w:sz="4" w:space="0"/>
              <w:right w:val="single" w:color="000000" w:sz="4" w:space="0"/>
            </w:tcBorders>
            <w:shd w:val="clear" w:color="auto" w:fill="auto"/>
            <w:vAlign w:val="center"/>
          </w:tcPr>
          <w:p w14:paraId="6B803592">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小计</w:t>
            </w:r>
          </w:p>
        </w:tc>
        <w:tc>
          <w:tcPr>
            <w:tcW w:w="1572" w:type="dxa"/>
            <w:gridSpan w:val="3"/>
            <w:tcBorders>
              <w:top w:val="single" w:color="000000" w:sz="4" w:space="0"/>
              <w:left w:val="nil"/>
              <w:bottom w:val="single" w:color="000000" w:sz="4" w:space="0"/>
              <w:right w:val="single" w:color="000000" w:sz="4" w:space="0"/>
            </w:tcBorders>
            <w:shd w:val="clear" w:color="auto" w:fill="auto"/>
            <w:vAlign w:val="center"/>
          </w:tcPr>
          <w:p w14:paraId="4CDFBEE6">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基本支出</w:t>
            </w:r>
          </w:p>
        </w:tc>
        <w:tc>
          <w:tcPr>
            <w:tcW w:w="524" w:type="dxa"/>
            <w:vMerge w:val="restart"/>
            <w:tcBorders>
              <w:top w:val="nil"/>
              <w:left w:val="single" w:color="000000" w:sz="4" w:space="0"/>
              <w:bottom w:val="single" w:color="000000" w:sz="4" w:space="0"/>
              <w:right w:val="single" w:color="000000" w:sz="4" w:space="0"/>
            </w:tcBorders>
            <w:shd w:val="clear" w:color="auto" w:fill="auto"/>
            <w:vAlign w:val="center"/>
          </w:tcPr>
          <w:p w14:paraId="4E5BBD7E">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项目支出</w:t>
            </w:r>
          </w:p>
        </w:tc>
      </w:tr>
      <w:tr w14:paraId="70DAA877">
        <w:tblPrEx>
          <w:tblCellMar>
            <w:top w:w="0" w:type="dxa"/>
            <w:left w:w="108" w:type="dxa"/>
            <w:bottom w:w="0" w:type="dxa"/>
            <w:right w:w="108" w:type="dxa"/>
          </w:tblCellMar>
        </w:tblPrEx>
        <w:trPr>
          <w:trHeight w:val="285" w:hRule="atLeast"/>
          <w:tblHeader/>
        </w:trPr>
        <w:tc>
          <w:tcPr>
            <w:tcW w:w="830" w:type="dxa"/>
            <w:vMerge w:val="continue"/>
            <w:tcBorders>
              <w:top w:val="single" w:color="000000" w:sz="4" w:space="0"/>
              <w:left w:val="single" w:color="000000" w:sz="4" w:space="0"/>
              <w:bottom w:val="single" w:color="000000" w:sz="4" w:space="0"/>
              <w:right w:val="single" w:color="000000" w:sz="4" w:space="0"/>
            </w:tcBorders>
            <w:vAlign w:val="center"/>
          </w:tcPr>
          <w:p w14:paraId="7D44E483">
            <w:pPr>
              <w:widowControl/>
              <w:jc w:val="left"/>
              <w:rPr>
                <w:rFonts w:ascii="宋体" w:hAnsi="宋体" w:eastAsia="宋体" w:cs="宋体"/>
                <w:b/>
                <w:bCs/>
                <w:color w:val="000000"/>
                <w:kern w:val="0"/>
                <w:sz w:val="18"/>
                <w:szCs w:val="18"/>
              </w:rPr>
            </w:pPr>
          </w:p>
        </w:tc>
        <w:tc>
          <w:tcPr>
            <w:tcW w:w="690" w:type="dxa"/>
            <w:vMerge w:val="continue"/>
            <w:tcBorders>
              <w:top w:val="single" w:color="000000" w:sz="4" w:space="0"/>
              <w:left w:val="single" w:color="000000" w:sz="4" w:space="0"/>
              <w:bottom w:val="single" w:color="000000" w:sz="4" w:space="0"/>
              <w:right w:val="single" w:color="000000" w:sz="4" w:space="0"/>
            </w:tcBorders>
            <w:vAlign w:val="center"/>
          </w:tcPr>
          <w:p w14:paraId="70E3F990">
            <w:pPr>
              <w:widowControl/>
              <w:jc w:val="left"/>
              <w:rPr>
                <w:rFonts w:ascii="宋体" w:hAnsi="宋体" w:eastAsia="宋体" w:cs="宋体"/>
                <w:b/>
                <w:bCs/>
                <w:color w:val="000000"/>
                <w:kern w:val="0"/>
                <w:sz w:val="18"/>
                <w:szCs w:val="18"/>
              </w:rPr>
            </w:pPr>
          </w:p>
        </w:tc>
        <w:tc>
          <w:tcPr>
            <w:tcW w:w="787" w:type="dxa"/>
            <w:vMerge w:val="continue"/>
            <w:tcBorders>
              <w:top w:val="single" w:color="000000" w:sz="4" w:space="0"/>
              <w:left w:val="single" w:color="000000" w:sz="4" w:space="0"/>
              <w:bottom w:val="single" w:color="000000" w:sz="4" w:space="0"/>
              <w:right w:val="single" w:color="000000" w:sz="4" w:space="0"/>
            </w:tcBorders>
            <w:vAlign w:val="center"/>
          </w:tcPr>
          <w:p w14:paraId="25F836ED">
            <w:pPr>
              <w:widowControl/>
              <w:jc w:val="left"/>
              <w:rPr>
                <w:rFonts w:ascii="宋体" w:hAnsi="宋体" w:eastAsia="宋体" w:cs="宋体"/>
                <w:b/>
                <w:bCs/>
                <w:color w:val="000000"/>
                <w:kern w:val="0"/>
                <w:sz w:val="18"/>
                <w:szCs w:val="18"/>
              </w:rPr>
            </w:pPr>
          </w:p>
        </w:tc>
        <w:tc>
          <w:tcPr>
            <w:tcW w:w="787" w:type="dxa"/>
            <w:vMerge w:val="continue"/>
            <w:tcBorders>
              <w:top w:val="nil"/>
              <w:left w:val="single" w:color="000000" w:sz="4" w:space="0"/>
              <w:bottom w:val="single" w:color="000000" w:sz="4" w:space="0"/>
              <w:right w:val="single" w:color="000000" w:sz="4" w:space="0"/>
            </w:tcBorders>
            <w:vAlign w:val="center"/>
          </w:tcPr>
          <w:p w14:paraId="74FF418A">
            <w:pPr>
              <w:widowControl/>
              <w:jc w:val="left"/>
              <w:rPr>
                <w:rFonts w:ascii="宋体" w:hAnsi="宋体" w:eastAsia="宋体" w:cs="宋体"/>
                <w:b/>
                <w:bCs/>
                <w:color w:val="000000"/>
                <w:kern w:val="0"/>
                <w:sz w:val="18"/>
                <w:szCs w:val="18"/>
              </w:rPr>
            </w:pPr>
          </w:p>
        </w:tc>
        <w:tc>
          <w:tcPr>
            <w:tcW w:w="699" w:type="dxa"/>
            <w:tcBorders>
              <w:top w:val="nil"/>
              <w:left w:val="nil"/>
              <w:bottom w:val="single" w:color="000000" w:sz="4" w:space="0"/>
              <w:right w:val="single" w:color="000000" w:sz="4" w:space="0"/>
            </w:tcBorders>
            <w:shd w:val="clear" w:color="auto" w:fill="auto"/>
            <w:vAlign w:val="center"/>
          </w:tcPr>
          <w:p w14:paraId="45E61569">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小计</w:t>
            </w:r>
          </w:p>
        </w:tc>
        <w:tc>
          <w:tcPr>
            <w:tcW w:w="699" w:type="dxa"/>
            <w:tcBorders>
              <w:top w:val="nil"/>
              <w:left w:val="nil"/>
              <w:bottom w:val="single" w:color="000000" w:sz="4" w:space="0"/>
              <w:right w:val="single" w:color="000000" w:sz="4" w:space="0"/>
            </w:tcBorders>
            <w:shd w:val="clear" w:color="auto" w:fill="auto"/>
            <w:vAlign w:val="center"/>
          </w:tcPr>
          <w:p w14:paraId="13AC57DB">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人员经费</w:t>
            </w:r>
          </w:p>
        </w:tc>
        <w:tc>
          <w:tcPr>
            <w:tcW w:w="612" w:type="dxa"/>
            <w:tcBorders>
              <w:top w:val="nil"/>
              <w:left w:val="nil"/>
              <w:bottom w:val="single" w:color="000000" w:sz="4" w:space="0"/>
              <w:right w:val="single" w:color="000000" w:sz="4" w:space="0"/>
            </w:tcBorders>
            <w:shd w:val="clear" w:color="auto" w:fill="auto"/>
            <w:vAlign w:val="center"/>
          </w:tcPr>
          <w:p w14:paraId="484475B2">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公用经费</w:t>
            </w:r>
          </w:p>
        </w:tc>
        <w:tc>
          <w:tcPr>
            <w:tcW w:w="699" w:type="dxa"/>
            <w:vMerge w:val="continue"/>
            <w:tcBorders>
              <w:top w:val="nil"/>
              <w:left w:val="single" w:color="000000" w:sz="4" w:space="0"/>
              <w:bottom w:val="single" w:color="000000" w:sz="4" w:space="0"/>
              <w:right w:val="single" w:color="000000" w:sz="4" w:space="0"/>
            </w:tcBorders>
            <w:vAlign w:val="center"/>
          </w:tcPr>
          <w:p w14:paraId="62002947">
            <w:pPr>
              <w:widowControl/>
              <w:jc w:val="left"/>
              <w:rPr>
                <w:rFonts w:ascii="宋体" w:hAnsi="宋体" w:eastAsia="宋体" w:cs="宋体"/>
                <w:b/>
                <w:bCs/>
                <w:color w:val="000000"/>
                <w:kern w:val="0"/>
                <w:sz w:val="18"/>
                <w:szCs w:val="18"/>
              </w:rPr>
            </w:pPr>
          </w:p>
        </w:tc>
        <w:tc>
          <w:tcPr>
            <w:tcW w:w="524" w:type="dxa"/>
            <w:vMerge w:val="continue"/>
            <w:tcBorders>
              <w:top w:val="nil"/>
              <w:left w:val="single" w:color="000000" w:sz="4" w:space="0"/>
              <w:bottom w:val="single" w:color="000000" w:sz="4" w:space="0"/>
              <w:right w:val="single" w:color="000000" w:sz="4" w:space="0"/>
            </w:tcBorders>
            <w:vAlign w:val="center"/>
          </w:tcPr>
          <w:p w14:paraId="73731436">
            <w:pPr>
              <w:widowControl/>
              <w:jc w:val="left"/>
              <w:rPr>
                <w:rFonts w:ascii="宋体" w:hAnsi="宋体" w:eastAsia="宋体" w:cs="宋体"/>
                <w:b/>
                <w:bCs/>
                <w:color w:val="000000"/>
                <w:kern w:val="0"/>
                <w:sz w:val="18"/>
                <w:szCs w:val="18"/>
              </w:rPr>
            </w:pPr>
          </w:p>
        </w:tc>
        <w:tc>
          <w:tcPr>
            <w:tcW w:w="524" w:type="dxa"/>
            <w:tcBorders>
              <w:top w:val="nil"/>
              <w:left w:val="nil"/>
              <w:bottom w:val="single" w:color="000000" w:sz="4" w:space="0"/>
              <w:right w:val="single" w:color="000000" w:sz="4" w:space="0"/>
            </w:tcBorders>
            <w:shd w:val="clear" w:color="auto" w:fill="auto"/>
            <w:vAlign w:val="center"/>
          </w:tcPr>
          <w:p w14:paraId="0740E60D">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小计</w:t>
            </w:r>
          </w:p>
        </w:tc>
        <w:tc>
          <w:tcPr>
            <w:tcW w:w="524" w:type="dxa"/>
            <w:tcBorders>
              <w:top w:val="nil"/>
              <w:left w:val="nil"/>
              <w:bottom w:val="single" w:color="000000" w:sz="4" w:space="0"/>
              <w:right w:val="single" w:color="000000" w:sz="4" w:space="0"/>
            </w:tcBorders>
            <w:shd w:val="clear" w:color="auto" w:fill="auto"/>
            <w:vAlign w:val="center"/>
          </w:tcPr>
          <w:p w14:paraId="4B4C7E24">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人员经费</w:t>
            </w:r>
          </w:p>
        </w:tc>
        <w:tc>
          <w:tcPr>
            <w:tcW w:w="524" w:type="dxa"/>
            <w:tcBorders>
              <w:top w:val="nil"/>
              <w:left w:val="nil"/>
              <w:bottom w:val="single" w:color="000000" w:sz="4" w:space="0"/>
              <w:right w:val="single" w:color="000000" w:sz="4" w:space="0"/>
            </w:tcBorders>
            <w:shd w:val="clear" w:color="auto" w:fill="auto"/>
            <w:vAlign w:val="center"/>
          </w:tcPr>
          <w:p w14:paraId="3E3E40ED">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公用经费</w:t>
            </w:r>
          </w:p>
        </w:tc>
        <w:tc>
          <w:tcPr>
            <w:tcW w:w="524" w:type="dxa"/>
            <w:vMerge w:val="continue"/>
            <w:tcBorders>
              <w:top w:val="nil"/>
              <w:left w:val="single" w:color="000000" w:sz="4" w:space="0"/>
              <w:bottom w:val="single" w:color="000000" w:sz="4" w:space="0"/>
              <w:right w:val="single" w:color="000000" w:sz="4" w:space="0"/>
            </w:tcBorders>
            <w:vAlign w:val="center"/>
          </w:tcPr>
          <w:p w14:paraId="36FF1E07">
            <w:pPr>
              <w:widowControl/>
              <w:jc w:val="left"/>
              <w:rPr>
                <w:rFonts w:ascii="宋体" w:hAnsi="宋体" w:eastAsia="宋体" w:cs="宋体"/>
                <w:b/>
                <w:bCs/>
                <w:color w:val="000000"/>
                <w:kern w:val="0"/>
                <w:sz w:val="18"/>
                <w:szCs w:val="18"/>
              </w:rPr>
            </w:pPr>
          </w:p>
        </w:tc>
      </w:tr>
      <w:tr w14:paraId="15E13195">
        <w:tblPrEx>
          <w:tblCellMar>
            <w:top w:w="0" w:type="dxa"/>
            <w:left w:w="108" w:type="dxa"/>
            <w:bottom w:w="0" w:type="dxa"/>
            <w:right w:w="108" w:type="dxa"/>
          </w:tblCellMar>
        </w:tblPrEx>
        <w:trPr>
          <w:trHeight w:val="454" w:hRule="atLeast"/>
        </w:trPr>
        <w:tc>
          <w:tcPr>
            <w:tcW w:w="1520" w:type="dxa"/>
            <w:gridSpan w:val="2"/>
            <w:tcBorders>
              <w:top w:val="single" w:color="000000" w:sz="4" w:space="0"/>
              <w:left w:val="single" w:color="000000" w:sz="4" w:space="0"/>
              <w:bottom w:val="single" w:color="000000" w:sz="4" w:space="0"/>
              <w:right w:val="single" w:color="000000" w:sz="4" w:space="0"/>
            </w:tcBorders>
            <w:shd w:val="clear" w:color="F8CB7F" w:fill="F8CB7F"/>
            <w:vAlign w:val="center"/>
          </w:tcPr>
          <w:p w14:paraId="62AB5AA9">
            <w:pPr>
              <w:widowControl/>
              <w:jc w:val="center"/>
              <w:rPr>
                <w:rFonts w:ascii="Arial" w:hAnsi="Arial" w:eastAsia="宋体" w:cs="Arial"/>
                <w:b/>
                <w:bCs/>
                <w:color w:val="000000"/>
                <w:kern w:val="0"/>
                <w:sz w:val="18"/>
                <w:szCs w:val="18"/>
              </w:rPr>
            </w:pPr>
            <w:r>
              <w:rPr>
                <w:rFonts w:ascii="Arial" w:hAnsi="Arial" w:eastAsia="宋体" w:cs="Arial"/>
                <w:b/>
                <w:bCs/>
                <w:color w:val="000000"/>
                <w:kern w:val="0"/>
                <w:sz w:val="18"/>
                <w:szCs w:val="18"/>
              </w:rPr>
              <w:t>总计：</w:t>
            </w:r>
          </w:p>
        </w:tc>
        <w:tc>
          <w:tcPr>
            <w:tcW w:w="787" w:type="dxa"/>
            <w:tcBorders>
              <w:top w:val="nil"/>
              <w:left w:val="nil"/>
              <w:bottom w:val="single" w:color="000000" w:sz="4" w:space="0"/>
              <w:right w:val="single" w:color="000000" w:sz="4" w:space="0"/>
            </w:tcBorders>
            <w:shd w:val="clear" w:color="F8CB7F" w:fill="F8CB7F"/>
            <w:vAlign w:val="center"/>
          </w:tcPr>
          <w:p w14:paraId="6CBBB09C">
            <w:pPr>
              <w:widowControl/>
              <w:jc w:val="right"/>
              <w:textAlignment w:val="center"/>
              <w:rPr>
                <w:rFonts w:ascii="Arial" w:hAnsi="Arial" w:eastAsia="宋体" w:cs="Arial"/>
                <w:b/>
                <w:bCs/>
                <w:color w:val="000000"/>
                <w:kern w:val="0"/>
                <w:sz w:val="18"/>
                <w:szCs w:val="18"/>
              </w:rPr>
            </w:pPr>
            <w:r>
              <w:rPr>
                <w:rFonts w:ascii="Arial" w:hAnsi="Arial" w:eastAsia="等线" w:cs="Arial"/>
                <w:b/>
                <w:bCs/>
                <w:color w:val="000000"/>
                <w:kern w:val="0"/>
                <w:sz w:val="18"/>
                <w:szCs w:val="18"/>
                <w:lang w:bidi="ar"/>
              </w:rPr>
              <w:t>451.54</w:t>
            </w:r>
          </w:p>
        </w:tc>
        <w:tc>
          <w:tcPr>
            <w:tcW w:w="787" w:type="dxa"/>
            <w:tcBorders>
              <w:top w:val="nil"/>
              <w:left w:val="nil"/>
              <w:bottom w:val="single" w:color="000000" w:sz="4" w:space="0"/>
              <w:right w:val="single" w:color="000000" w:sz="4" w:space="0"/>
            </w:tcBorders>
            <w:shd w:val="clear" w:color="F8CB7F" w:fill="F8CB7F"/>
            <w:vAlign w:val="center"/>
          </w:tcPr>
          <w:p w14:paraId="17B3AEBE">
            <w:pPr>
              <w:widowControl/>
              <w:jc w:val="right"/>
              <w:textAlignment w:val="center"/>
              <w:rPr>
                <w:rFonts w:ascii="Arial" w:hAnsi="Arial" w:eastAsia="宋体" w:cs="Arial"/>
                <w:b/>
                <w:bCs/>
                <w:color w:val="000000"/>
                <w:kern w:val="0"/>
                <w:sz w:val="18"/>
                <w:szCs w:val="18"/>
              </w:rPr>
            </w:pPr>
            <w:r>
              <w:rPr>
                <w:rFonts w:ascii="Arial" w:hAnsi="Arial" w:eastAsia="等线" w:cs="Arial"/>
                <w:b/>
                <w:bCs/>
                <w:color w:val="000000"/>
                <w:kern w:val="0"/>
                <w:sz w:val="18"/>
                <w:szCs w:val="18"/>
                <w:lang w:bidi="ar"/>
              </w:rPr>
              <w:t>451.54</w:t>
            </w:r>
          </w:p>
        </w:tc>
        <w:tc>
          <w:tcPr>
            <w:tcW w:w="699" w:type="dxa"/>
            <w:tcBorders>
              <w:top w:val="nil"/>
              <w:left w:val="nil"/>
              <w:bottom w:val="single" w:color="000000" w:sz="4" w:space="0"/>
              <w:right w:val="single" w:color="000000" w:sz="4" w:space="0"/>
            </w:tcBorders>
            <w:shd w:val="clear" w:color="F8CB7F" w:fill="F8CB7F"/>
            <w:vAlign w:val="center"/>
          </w:tcPr>
          <w:p w14:paraId="5670D767">
            <w:pPr>
              <w:widowControl/>
              <w:jc w:val="right"/>
              <w:textAlignment w:val="center"/>
              <w:rPr>
                <w:rFonts w:ascii="Arial" w:hAnsi="Arial" w:eastAsia="宋体" w:cs="Arial"/>
                <w:b/>
                <w:bCs/>
                <w:color w:val="000000"/>
                <w:kern w:val="0"/>
                <w:sz w:val="18"/>
                <w:szCs w:val="18"/>
              </w:rPr>
            </w:pPr>
            <w:r>
              <w:rPr>
                <w:rFonts w:ascii="Arial" w:hAnsi="Arial" w:eastAsia="等线" w:cs="Arial"/>
                <w:b/>
                <w:bCs/>
                <w:color w:val="000000"/>
                <w:kern w:val="0"/>
                <w:sz w:val="18"/>
                <w:szCs w:val="18"/>
                <w:lang w:bidi="ar"/>
              </w:rPr>
              <w:t>324.84</w:t>
            </w:r>
          </w:p>
        </w:tc>
        <w:tc>
          <w:tcPr>
            <w:tcW w:w="699" w:type="dxa"/>
            <w:tcBorders>
              <w:top w:val="nil"/>
              <w:left w:val="nil"/>
              <w:bottom w:val="single" w:color="000000" w:sz="4" w:space="0"/>
              <w:right w:val="single" w:color="000000" w:sz="4" w:space="0"/>
            </w:tcBorders>
            <w:shd w:val="clear" w:color="F8CB7F" w:fill="F8CB7F"/>
            <w:vAlign w:val="center"/>
          </w:tcPr>
          <w:p w14:paraId="7332DD61">
            <w:pPr>
              <w:widowControl/>
              <w:jc w:val="right"/>
              <w:textAlignment w:val="center"/>
              <w:rPr>
                <w:rFonts w:ascii="Arial" w:hAnsi="Arial" w:eastAsia="宋体" w:cs="Arial"/>
                <w:b/>
                <w:bCs/>
                <w:color w:val="000000"/>
                <w:kern w:val="0"/>
                <w:sz w:val="18"/>
                <w:szCs w:val="18"/>
              </w:rPr>
            </w:pPr>
            <w:r>
              <w:rPr>
                <w:rFonts w:ascii="Arial" w:hAnsi="Arial" w:eastAsia="等线" w:cs="Arial"/>
                <w:b/>
                <w:bCs/>
                <w:color w:val="000000"/>
                <w:kern w:val="0"/>
                <w:sz w:val="18"/>
                <w:szCs w:val="18"/>
                <w:lang w:bidi="ar"/>
              </w:rPr>
              <w:t>310.80</w:t>
            </w:r>
          </w:p>
        </w:tc>
        <w:tc>
          <w:tcPr>
            <w:tcW w:w="612" w:type="dxa"/>
            <w:tcBorders>
              <w:top w:val="nil"/>
              <w:left w:val="nil"/>
              <w:bottom w:val="single" w:color="000000" w:sz="4" w:space="0"/>
              <w:right w:val="single" w:color="000000" w:sz="4" w:space="0"/>
            </w:tcBorders>
            <w:shd w:val="clear" w:color="F8CB7F" w:fill="F8CB7F"/>
            <w:vAlign w:val="center"/>
          </w:tcPr>
          <w:p w14:paraId="37F99AC1">
            <w:pPr>
              <w:widowControl/>
              <w:jc w:val="right"/>
              <w:textAlignment w:val="center"/>
              <w:rPr>
                <w:rFonts w:ascii="Arial" w:hAnsi="Arial" w:eastAsia="宋体" w:cs="Arial"/>
                <w:b/>
                <w:bCs/>
                <w:color w:val="000000"/>
                <w:kern w:val="0"/>
                <w:sz w:val="18"/>
                <w:szCs w:val="18"/>
              </w:rPr>
            </w:pPr>
            <w:r>
              <w:rPr>
                <w:rFonts w:ascii="Arial" w:hAnsi="Arial" w:eastAsia="等线" w:cs="Arial"/>
                <w:b/>
                <w:bCs/>
                <w:color w:val="000000"/>
                <w:kern w:val="0"/>
                <w:sz w:val="18"/>
                <w:szCs w:val="18"/>
                <w:lang w:bidi="ar"/>
              </w:rPr>
              <w:t>14.05</w:t>
            </w:r>
          </w:p>
        </w:tc>
        <w:tc>
          <w:tcPr>
            <w:tcW w:w="699" w:type="dxa"/>
            <w:tcBorders>
              <w:top w:val="nil"/>
              <w:left w:val="nil"/>
              <w:bottom w:val="single" w:color="000000" w:sz="4" w:space="0"/>
              <w:right w:val="single" w:color="000000" w:sz="4" w:space="0"/>
            </w:tcBorders>
            <w:shd w:val="clear" w:color="F8CB7F" w:fill="F8CB7F"/>
            <w:vAlign w:val="center"/>
          </w:tcPr>
          <w:p w14:paraId="1CB7FDF6">
            <w:pPr>
              <w:widowControl/>
              <w:jc w:val="right"/>
              <w:textAlignment w:val="center"/>
              <w:rPr>
                <w:rFonts w:ascii="Arial" w:hAnsi="Arial" w:eastAsia="宋体" w:cs="Arial"/>
                <w:b/>
                <w:bCs/>
                <w:color w:val="000000"/>
                <w:kern w:val="0"/>
                <w:sz w:val="18"/>
                <w:szCs w:val="18"/>
              </w:rPr>
            </w:pPr>
            <w:r>
              <w:rPr>
                <w:rFonts w:ascii="Arial" w:hAnsi="Arial" w:eastAsia="等线" w:cs="Arial"/>
                <w:b/>
                <w:bCs/>
                <w:color w:val="000000"/>
                <w:kern w:val="0"/>
                <w:sz w:val="18"/>
                <w:szCs w:val="18"/>
                <w:lang w:bidi="ar"/>
              </w:rPr>
              <w:t>126.70</w:t>
            </w:r>
          </w:p>
        </w:tc>
        <w:tc>
          <w:tcPr>
            <w:tcW w:w="524" w:type="dxa"/>
            <w:tcBorders>
              <w:top w:val="nil"/>
              <w:left w:val="nil"/>
              <w:bottom w:val="single" w:color="000000" w:sz="4" w:space="0"/>
              <w:right w:val="single" w:color="000000" w:sz="4" w:space="0"/>
            </w:tcBorders>
            <w:shd w:val="clear" w:color="F8CB7F" w:fill="F8CB7F"/>
            <w:vAlign w:val="center"/>
          </w:tcPr>
          <w:p w14:paraId="10030682">
            <w:pPr>
              <w:widowControl/>
              <w:jc w:val="right"/>
              <w:textAlignment w:val="center"/>
              <w:rPr>
                <w:rFonts w:ascii="Arial" w:hAnsi="Arial" w:eastAsia="宋体" w:cs="Arial"/>
                <w:b/>
                <w:bCs/>
                <w:color w:val="000000"/>
                <w:kern w:val="0"/>
                <w:sz w:val="18"/>
                <w:szCs w:val="18"/>
              </w:rPr>
            </w:pPr>
            <w:r>
              <w:rPr>
                <w:rFonts w:ascii="Arial" w:hAnsi="Arial" w:eastAsia="等线" w:cs="Arial"/>
                <w:b/>
                <w:bCs/>
                <w:color w:val="000000"/>
                <w:kern w:val="0"/>
                <w:sz w:val="18"/>
                <w:szCs w:val="18"/>
                <w:lang w:bidi="ar"/>
              </w:rPr>
              <w:t>0.00</w:t>
            </w:r>
          </w:p>
        </w:tc>
        <w:tc>
          <w:tcPr>
            <w:tcW w:w="524" w:type="dxa"/>
            <w:tcBorders>
              <w:top w:val="nil"/>
              <w:left w:val="nil"/>
              <w:bottom w:val="single" w:color="000000" w:sz="4" w:space="0"/>
              <w:right w:val="single" w:color="000000" w:sz="4" w:space="0"/>
            </w:tcBorders>
            <w:shd w:val="clear" w:color="F8CB7F" w:fill="F8CB7F"/>
            <w:vAlign w:val="center"/>
          </w:tcPr>
          <w:p w14:paraId="74C45129">
            <w:pPr>
              <w:widowControl/>
              <w:jc w:val="right"/>
              <w:textAlignment w:val="center"/>
              <w:rPr>
                <w:rFonts w:ascii="Arial" w:hAnsi="Arial" w:eastAsia="宋体" w:cs="Arial"/>
                <w:b/>
                <w:bCs/>
                <w:color w:val="000000"/>
                <w:kern w:val="0"/>
                <w:sz w:val="18"/>
                <w:szCs w:val="18"/>
              </w:rPr>
            </w:pPr>
            <w:r>
              <w:rPr>
                <w:rFonts w:ascii="Arial" w:hAnsi="Arial" w:eastAsia="等线" w:cs="Arial"/>
                <w:b/>
                <w:bCs/>
                <w:color w:val="000000"/>
                <w:kern w:val="0"/>
                <w:sz w:val="18"/>
                <w:szCs w:val="18"/>
                <w:lang w:bidi="ar"/>
              </w:rPr>
              <w:t>0.00</w:t>
            </w:r>
          </w:p>
        </w:tc>
        <w:tc>
          <w:tcPr>
            <w:tcW w:w="524" w:type="dxa"/>
            <w:tcBorders>
              <w:top w:val="nil"/>
              <w:left w:val="nil"/>
              <w:bottom w:val="single" w:color="000000" w:sz="4" w:space="0"/>
              <w:right w:val="single" w:color="000000" w:sz="4" w:space="0"/>
            </w:tcBorders>
            <w:shd w:val="clear" w:color="F8CB7F" w:fill="F8CB7F"/>
            <w:vAlign w:val="center"/>
          </w:tcPr>
          <w:p w14:paraId="48BBECE3">
            <w:pPr>
              <w:widowControl/>
              <w:jc w:val="right"/>
              <w:textAlignment w:val="center"/>
              <w:rPr>
                <w:rFonts w:ascii="Arial" w:hAnsi="Arial" w:eastAsia="宋体" w:cs="Arial"/>
                <w:b/>
                <w:bCs/>
                <w:color w:val="000000"/>
                <w:kern w:val="0"/>
                <w:sz w:val="18"/>
                <w:szCs w:val="18"/>
              </w:rPr>
            </w:pPr>
            <w:r>
              <w:rPr>
                <w:rFonts w:ascii="Arial" w:hAnsi="Arial" w:eastAsia="等线" w:cs="Arial"/>
                <w:b/>
                <w:bCs/>
                <w:color w:val="000000"/>
                <w:kern w:val="0"/>
                <w:sz w:val="18"/>
                <w:szCs w:val="18"/>
                <w:lang w:bidi="ar"/>
              </w:rPr>
              <w:t>0.00</w:t>
            </w:r>
          </w:p>
        </w:tc>
        <w:tc>
          <w:tcPr>
            <w:tcW w:w="524" w:type="dxa"/>
            <w:tcBorders>
              <w:top w:val="nil"/>
              <w:left w:val="nil"/>
              <w:bottom w:val="single" w:color="000000" w:sz="4" w:space="0"/>
              <w:right w:val="single" w:color="000000" w:sz="4" w:space="0"/>
            </w:tcBorders>
            <w:shd w:val="clear" w:color="F8CB7F" w:fill="F8CB7F"/>
            <w:vAlign w:val="center"/>
          </w:tcPr>
          <w:p w14:paraId="2A5BE2E7">
            <w:pPr>
              <w:widowControl/>
              <w:jc w:val="right"/>
              <w:textAlignment w:val="center"/>
              <w:rPr>
                <w:rFonts w:ascii="Arial" w:hAnsi="Arial" w:eastAsia="宋体" w:cs="Arial"/>
                <w:b/>
                <w:bCs/>
                <w:color w:val="000000"/>
                <w:kern w:val="0"/>
                <w:sz w:val="18"/>
                <w:szCs w:val="18"/>
              </w:rPr>
            </w:pPr>
            <w:r>
              <w:rPr>
                <w:rFonts w:ascii="Arial" w:hAnsi="Arial" w:eastAsia="等线" w:cs="Arial"/>
                <w:b/>
                <w:bCs/>
                <w:color w:val="000000"/>
                <w:kern w:val="0"/>
                <w:sz w:val="18"/>
                <w:szCs w:val="18"/>
                <w:lang w:bidi="ar"/>
              </w:rPr>
              <w:t>0.00</w:t>
            </w:r>
          </w:p>
        </w:tc>
        <w:tc>
          <w:tcPr>
            <w:tcW w:w="524" w:type="dxa"/>
            <w:tcBorders>
              <w:top w:val="nil"/>
              <w:left w:val="nil"/>
              <w:bottom w:val="single" w:color="000000" w:sz="4" w:space="0"/>
              <w:right w:val="single" w:color="000000" w:sz="4" w:space="0"/>
            </w:tcBorders>
            <w:shd w:val="clear" w:color="F8CB7F" w:fill="F8CB7F"/>
            <w:vAlign w:val="center"/>
          </w:tcPr>
          <w:p w14:paraId="167264DF">
            <w:pPr>
              <w:widowControl/>
              <w:jc w:val="right"/>
              <w:textAlignment w:val="center"/>
              <w:rPr>
                <w:rFonts w:ascii="Arial" w:hAnsi="Arial" w:eastAsia="宋体" w:cs="Arial"/>
                <w:b/>
                <w:bCs/>
                <w:color w:val="000000"/>
                <w:kern w:val="0"/>
                <w:sz w:val="18"/>
                <w:szCs w:val="18"/>
              </w:rPr>
            </w:pPr>
            <w:r>
              <w:rPr>
                <w:rFonts w:ascii="Arial" w:hAnsi="Arial" w:eastAsia="等线" w:cs="Arial"/>
                <w:b/>
                <w:bCs/>
                <w:color w:val="000000"/>
                <w:kern w:val="0"/>
                <w:sz w:val="18"/>
                <w:szCs w:val="18"/>
                <w:lang w:bidi="ar"/>
              </w:rPr>
              <w:t>0.00</w:t>
            </w:r>
          </w:p>
        </w:tc>
      </w:tr>
      <w:tr w14:paraId="3BF88ECB">
        <w:tblPrEx>
          <w:tblCellMar>
            <w:top w:w="0" w:type="dxa"/>
            <w:left w:w="108" w:type="dxa"/>
            <w:bottom w:w="0" w:type="dxa"/>
            <w:right w:w="108" w:type="dxa"/>
          </w:tblCellMar>
        </w:tblPrEx>
        <w:trPr>
          <w:trHeight w:val="454" w:hRule="atLeast"/>
        </w:trPr>
        <w:tc>
          <w:tcPr>
            <w:tcW w:w="830" w:type="dxa"/>
            <w:tcBorders>
              <w:top w:val="nil"/>
              <w:left w:val="single" w:color="000000" w:sz="4" w:space="0"/>
              <w:bottom w:val="single" w:color="000000" w:sz="4" w:space="0"/>
              <w:right w:val="single" w:color="000000" w:sz="4" w:space="0"/>
            </w:tcBorders>
            <w:shd w:val="clear" w:color="90CAFF" w:fill="90CAFF"/>
            <w:vAlign w:val="center"/>
          </w:tcPr>
          <w:p w14:paraId="7CBD6CDB">
            <w:pPr>
              <w:widowControl/>
              <w:jc w:val="left"/>
              <w:rPr>
                <w:rFonts w:ascii="Arial" w:hAnsi="Arial" w:eastAsia="宋体" w:cs="Arial"/>
                <w:color w:val="000000"/>
                <w:kern w:val="0"/>
                <w:sz w:val="18"/>
                <w:szCs w:val="18"/>
              </w:rPr>
            </w:pPr>
            <w:r>
              <w:rPr>
                <w:rFonts w:ascii="Arial" w:hAnsi="Arial" w:eastAsia="宋体" w:cs="Arial"/>
                <w:color w:val="000000"/>
                <w:kern w:val="0"/>
                <w:sz w:val="18"/>
                <w:szCs w:val="18"/>
              </w:rPr>
              <w:t>201</w:t>
            </w:r>
          </w:p>
        </w:tc>
        <w:tc>
          <w:tcPr>
            <w:tcW w:w="690" w:type="dxa"/>
            <w:tcBorders>
              <w:top w:val="nil"/>
              <w:left w:val="nil"/>
              <w:bottom w:val="single" w:color="000000" w:sz="4" w:space="0"/>
              <w:right w:val="single" w:color="000000" w:sz="4" w:space="0"/>
            </w:tcBorders>
            <w:shd w:val="clear" w:color="90CAFF" w:fill="90CAFF"/>
            <w:vAlign w:val="center"/>
          </w:tcPr>
          <w:p w14:paraId="6E43843B">
            <w:pPr>
              <w:widowControl/>
              <w:jc w:val="left"/>
              <w:rPr>
                <w:rFonts w:ascii="Arial" w:hAnsi="Arial" w:eastAsia="宋体" w:cs="Arial"/>
                <w:color w:val="000000"/>
                <w:kern w:val="0"/>
                <w:sz w:val="18"/>
                <w:szCs w:val="18"/>
              </w:rPr>
            </w:pPr>
            <w:r>
              <w:rPr>
                <w:rFonts w:ascii="Arial" w:hAnsi="Arial" w:eastAsia="宋体" w:cs="Arial"/>
                <w:color w:val="000000"/>
                <w:kern w:val="0"/>
                <w:sz w:val="18"/>
                <w:szCs w:val="18"/>
              </w:rPr>
              <w:t>一般公共服务支出</w:t>
            </w:r>
          </w:p>
        </w:tc>
        <w:tc>
          <w:tcPr>
            <w:tcW w:w="787" w:type="dxa"/>
            <w:tcBorders>
              <w:top w:val="nil"/>
              <w:left w:val="nil"/>
              <w:bottom w:val="single" w:color="000000" w:sz="4" w:space="0"/>
              <w:right w:val="single" w:color="000000" w:sz="4" w:space="0"/>
            </w:tcBorders>
            <w:shd w:val="clear" w:color="90CAFF" w:fill="90CAFF"/>
            <w:vAlign w:val="center"/>
          </w:tcPr>
          <w:p w14:paraId="2257628D">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365.97</w:t>
            </w:r>
          </w:p>
        </w:tc>
        <w:tc>
          <w:tcPr>
            <w:tcW w:w="787" w:type="dxa"/>
            <w:tcBorders>
              <w:top w:val="nil"/>
              <w:left w:val="nil"/>
              <w:bottom w:val="single" w:color="000000" w:sz="4" w:space="0"/>
              <w:right w:val="single" w:color="000000" w:sz="4" w:space="0"/>
            </w:tcBorders>
            <w:shd w:val="clear" w:color="90CAFF" w:fill="90CAFF"/>
            <w:vAlign w:val="center"/>
          </w:tcPr>
          <w:p w14:paraId="26DD690B">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365.97</w:t>
            </w:r>
          </w:p>
        </w:tc>
        <w:tc>
          <w:tcPr>
            <w:tcW w:w="699" w:type="dxa"/>
            <w:tcBorders>
              <w:top w:val="nil"/>
              <w:left w:val="nil"/>
              <w:bottom w:val="single" w:color="000000" w:sz="4" w:space="0"/>
              <w:right w:val="single" w:color="000000" w:sz="4" w:space="0"/>
            </w:tcBorders>
            <w:shd w:val="clear" w:color="90CAFF" w:fill="90CAFF"/>
            <w:vAlign w:val="center"/>
          </w:tcPr>
          <w:p w14:paraId="2E46C7B5">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239.27</w:t>
            </w:r>
          </w:p>
        </w:tc>
        <w:tc>
          <w:tcPr>
            <w:tcW w:w="699" w:type="dxa"/>
            <w:tcBorders>
              <w:top w:val="nil"/>
              <w:left w:val="nil"/>
              <w:bottom w:val="single" w:color="000000" w:sz="4" w:space="0"/>
              <w:right w:val="single" w:color="000000" w:sz="4" w:space="0"/>
            </w:tcBorders>
            <w:shd w:val="clear" w:color="90CAFF" w:fill="90CAFF"/>
            <w:vAlign w:val="center"/>
          </w:tcPr>
          <w:p w14:paraId="5C9D3F4C">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225.22</w:t>
            </w:r>
          </w:p>
        </w:tc>
        <w:tc>
          <w:tcPr>
            <w:tcW w:w="612" w:type="dxa"/>
            <w:tcBorders>
              <w:top w:val="nil"/>
              <w:left w:val="nil"/>
              <w:bottom w:val="single" w:color="000000" w:sz="4" w:space="0"/>
              <w:right w:val="single" w:color="000000" w:sz="4" w:space="0"/>
            </w:tcBorders>
            <w:shd w:val="clear" w:color="90CAFF" w:fill="90CAFF"/>
            <w:vAlign w:val="center"/>
          </w:tcPr>
          <w:p w14:paraId="1171B886">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14.05</w:t>
            </w:r>
          </w:p>
        </w:tc>
        <w:tc>
          <w:tcPr>
            <w:tcW w:w="699" w:type="dxa"/>
            <w:tcBorders>
              <w:top w:val="nil"/>
              <w:left w:val="nil"/>
              <w:bottom w:val="single" w:color="000000" w:sz="4" w:space="0"/>
              <w:right w:val="single" w:color="000000" w:sz="4" w:space="0"/>
            </w:tcBorders>
            <w:shd w:val="clear" w:color="90CAFF" w:fill="90CAFF"/>
            <w:vAlign w:val="center"/>
          </w:tcPr>
          <w:p w14:paraId="5C99C112">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126.70</w:t>
            </w:r>
          </w:p>
        </w:tc>
        <w:tc>
          <w:tcPr>
            <w:tcW w:w="524" w:type="dxa"/>
            <w:tcBorders>
              <w:top w:val="nil"/>
              <w:left w:val="nil"/>
              <w:bottom w:val="single" w:color="000000" w:sz="4" w:space="0"/>
              <w:right w:val="single" w:color="000000" w:sz="4" w:space="0"/>
            </w:tcBorders>
            <w:shd w:val="clear" w:color="90CAFF" w:fill="90CAFF"/>
            <w:vAlign w:val="center"/>
          </w:tcPr>
          <w:p w14:paraId="6B474FE5">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c>
          <w:tcPr>
            <w:tcW w:w="524" w:type="dxa"/>
            <w:tcBorders>
              <w:top w:val="nil"/>
              <w:left w:val="nil"/>
              <w:bottom w:val="single" w:color="000000" w:sz="4" w:space="0"/>
              <w:right w:val="single" w:color="000000" w:sz="4" w:space="0"/>
            </w:tcBorders>
            <w:shd w:val="clear" w:color="90CAFF" w:fill="90CAFF"/>
            <w:vAlign w:val="center"/>
          </w:tcPr>
          <w:p w14:paraId="2DA59251">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c>
          <w:tcPr>
            <w:tcW w:w="524" w:type="dxa"/>
            <w:tcBorders>
              <w:top w:val="nil"/>
              <w:left w:val="nil"/>
              <w:bottom w:val="single" w:color="000000" w:sz="4" w:space="0"/>
              <w:right w:val="single" w:color="000000" w:sz="4" w:space="0"/>
            </w:tcBorders>
            <w:shd w:val="clear" w:color="90CAFF" w:fill="90CAFF"/>
            <w:vAlign w:val="center"/>
          </w:tcPr>
          <w:p w14:paraId="2DC9F317">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c>
          <w:tcPr>
            <w:tcW w:w="524" w:type="dxa"/>
            <w:tcBorders>
              <w:top w:val="nil"/>
              <w:left w:val="nil"/>
              <w:bottom w:val="single" w:color="000000" w:sz="4" w:space="0"/>
              <w:right w:val="single" w:color="000000" w:sz="4" w:space="0"/>
            </w:tcBorders>
            <w:shd w:val="clear" w:color="90CAFF" w:fill="90CAFF"/>
            <w:vAlign w:val="center"/>
          </w:tcPr>
          <w:p w14:paraId="06A95AB2">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c>
          <w:tcPr>
            <w:tcW w:w="524" w:type="dxa"/>
            <w:tcBorders>
              <w:top w:val="nil"/>
              <w:left w:val="nil"/>
              <w:bottom w:val="single" w:color="000000" w:sz="4" w:space="0"/>
              <w:right w:val="single" w:color="000000" w:sz="4" w:space="0"/>
            </w:tcBorders>
            <w:shd w:val="clear" w:color="90CAFF" w:fill="90CAFF"/>
            <w:vAlign w:val="center"/>
          </w:tcPr>
          <w:p w14:paraId="7C6BA60D">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r>
      <w:tr w14:paraId="2E3A180E">
        <w:tblPrEx>
          <w:tblCellMar>
            <w:top w:w="0" w:type="dxa"/>
            <w:left w:w="108" w:type="dxa"/>
            <w:bottom w:w="0" w:type="dxa"/>
            <w:right w:w="108" w:type="dxa"/>
          </w:tblCellMar>
        </w:tblPrEx>
        <w:trPr>
          <w:trHeight w:val="454" w:hRule="atLeast"/>
        </w:trPr>
        <w:tc>
          <w:tcPr>
            <w:tcW w:w="830" w:type="dxa"/>
            <w:tcBorders>
              <w:top w:val="nil"/>
              <w:left w:val="single" w:color="000000" w:sz="4" w:space="0"/>
              <w:bottom w:val="single" w:color="000000" w:sz="4" w:space="0"/>
              <w:right w:val="single" w:color="000000" w:sz="4" w:space="0"/>
            </w:tcBorders>
            <w:shd w:val="clear" w:color="B0FFC9" w:fill="B0FFC9"/>
            <w:vAlign w:val="center"/>
          </w:tcPr>
          <w:p w14:paraId="094C22C9">
            <w:pPr>
              <w:widowControl/>
              <w:jc w:val="left"/>
              <w:rPr>
                <w:rFonts w:ascii="Arial" w:hAnsi="Arial" w:eastAsia="宋体" w:cs="Arial"/>
                <w:color w:val="000000"/>
                <w:kern w:val="0"/>
                <w:sz w:val="18"/>
                <w:szCs w:val="18"/>
              </w:rPr>
            </w:pPr>
            <w:r>
              <w:rPr>
                <w:rFonts w:ascii="Arial" w:hAnsi="Arial" w:eastAsia="宋体" w:cs="Arial"/>
                <w:color w:val="000000"/>
                <w:kern w:val="0"/>
                <w:sz w:val="18"/>
                <w:szCs w:val="18"/>
              </w:rPr>
              <w:t>20103</w:t>
            </w:r>
          </w:p>
        </w:tc>
        <w:tc>
          <w:tcPr>
            <w:tcW w:w="690" w:type="dxa"/>
            <w:tcBorders>
              <w:top w:val="nil"/>
              <w:left w:val="nil"/>
              <w:bottom w:val="single" w:color="000000" w:sz="4" w:space="0"/>
              <w:right w:val="single" w:color="000000" w:sz="4" w:space="0"/>
            </w:tcBorders>
            <w:shd w:val="clear" w:color="B0FFC9" w:fill="B0FFC9"/>
            <w:vAlign w:val="center"/>
          </w:tcPr>
          <w:p w14:paraId="7C2C54F2">
            <w:pPr>
              <w:widowControl/>
              <w:jc w:val="left"/>
              <w:rPr>
                <w:rFonts w:ascii="Arial" w:hAnsi="Arial" w:eastAsia="宋体" w:cs="Arial"/>
                <w:color w:val="000000"/>
                <w:kern w:val="0"/>
                <w:sz w:val="18"/>
                <w:szCs w:val="18"/>
              </w:rPr>
            </w:pPr>
            <w:r>
              <w:rPr>
                <w:rFonts w:ascii="Arial" w:hAnsi="Arial" w:eastAsia="宋体" w:cs="Arial"/>
                <w:color w:val="000000"/>
                <w:kern w:val="0"/>
                <w:sz w:val="18"/>
                <w:szCs w:val="18"/>
              </w:rPr>
              <w:t>政府办公厅（室）及相关机构事务</w:t>
            </w:r>
          </w:p>
        </w:tc>
        <w:tc>
          <w:tcPr>
            <w:tcW w:w="787" w:type="dxa"/>
            <w:tcBorders>
              <w:top w:val="nil"/>
              <w:left w:val="nil"/>
              <w:bottom w:val="single" w:color="000000" w:sz="4" w:space="0"/>
              <w:right w:val="single" w:color="000000" w:sz="4" w:space="0"/>
            </w:tcBorders>
            <w:shd w:val="clear" w:color="B0FFC9" w:fill="B0FFC9"/>
            <w:vAlign w:val="center"/>
          </w:tcPr>
          <w:p w14:paraId="4E4C67B8">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365.97</w:t>
            </w:r>
          </w:p>
        </w:tc>
        <w:tc>
          <w:tcPr>
            <w:tcW w:w="787" w:type="dxa"/>
            <w:tcBorders>
              <w:top w:val="nil"/>
              <w:left w:val="nil"/>
              <w:bottom w:val="single" w:color="000000" w:sz="4" w:space="0"/>
              <w:right w:val="single" w:color="000000" w:sz="4" w:space="0"/>
            </w:tcBorders>
            <w:shd w:val="clear" w:color="B0FFC9" w:fill="B0FFC9"/>
            <w:vAlign w:val="center"/>
          </w:tcPr>
          <w:p w14:paraId="77D70064">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365.97</w:t>
            </w:r>
          </w:p>
        </w:tc>
        <w:tc>
          <w:tcPr>
            <w:tcW w:w="699" w:type="dxa"/>
            <w:tcBorders>
              <w:top w:val="nil"/>
              <w:left w:val="nil"/>
              <w:bottom w:val="single" w:color="000000" w:sz="4" w:space="0"/>
              <w:right w:val="single" w:color="000000" w:sz="4" w:space="0"/>
            </w:tcBorders>
            <w:shd w:val="clear" w:color="B0FFC9" w:fill="B0FFC9"/>
            <w:vAlign w:val="center"/>
          </w:tcPr>
          <w:p w14:paraId="5F4418FD">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239.27</w:t>
            </w:r>
          </w:p>
        </w:tc>
        <w:tc>
          <w:tcPr>
            <w:tcW w:w="699" w:type="dxa"/>
            <w:tcBorders>
              <w:top w:val="nil"/>
              <w:left w:val="nil"/>
              <w:bottom w:val="single" w:color="000000" w:sz="4" w:space="0"/>
              <w:right w:val="single" w:color="000000" w:sz="4" w:space="0"/>
            </w:tcBorders>
            <w:shd w:val="clear" w:color="B0FFC9" w:fill="B0FFC9"/>
            <w:vAlign w:val="center"/>
          </w:tcPr>
          <w:p w14:paraId="42B3E274">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225.22</w:t>
            </w:r>
          </w:p>
        </w:tc>
        <w:tc>
          <w:tcPr>
            <w:tcW w:w="612" w:type="dxa"/>
            <w:tcBorders>
              <w:top w:val="nil"/>
              <w:left w:val="nil"/>
              <w:bottom w:val="single" w:color="000000" w:sz="4" w:space="0"/>
              <w:right w:val="single" w:color="000000" w:sz="4" w:space="0"/>
            </w:tcBorders>
            <w:shd w:val="clear" w:color="B0FFC9" w:fill="B0FFC9"/>
            <w:vAlign w:val="center"/>
          </w:tcPr>
          <w:p w14:paraId="7EF4822A">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14.05</w:t>
            </w:r>
          </w:p>
        </w:tc>
        <w:tc>
          <w:tcPr>
            <w:tcW w:w="699" w:type="dxa"/>
            <w:tcBorders>
              <w:top w:val="nil"/>
              <w:left w:val="nil"/>
              <w:bottom w:val="single" w:color="000000" w:sz="4" w:space="0"/>
              <w:right w:val="single" w:color="000000" w:sz="4" w:space="0"/>
            </w:tcBorders>
            <w:shd w:val="clear" w:color="B0FFC9" w:fill="B0FFC9"/>
            <w:vAlign w:val="center"/>
          </w:tcPr>
          <w:p w14:paraId="472698C5">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126.70</w:t>
            </w:r>
          </w:p>
        </w:tc>
        <w:tc>
          <w:tcPr>
            <w:tcW w:w="524" w:type="dxa"/>
            <w:tcBorders>
              <w:top w:val="nil"/>
              <w:left w:val="nil"/>
              <w:bottom w:val="single" w:color="000000" w:sz="4" w:space="0"/>
              <w:right w:val="single" w:color="000000" w:sz="4" w:space="0"/>
            </w:tcBorders>
            <w:shd w:val="clear" w:color="B0FFC9" w:fill="B0FFC9"/>
            <w:vAlign w:val="center"/>
          </w:tcPr>
          <w:p w14:paraId="22A5A781">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c>
          <w:tcPr>
            <w:tcW w:w="524" w:type="dxa"/>
            <w:tcBorders>
              <w:top w:val="nil"/>
              <w:left w:val="nil"/>
              <w:bottom w:val="single" w:color="000000" w:sz="4" w:space="0"/>
              <w:right w:val="single" w:color="000000" w:sz="4" w:space="0"/>
            </w:tcBorders>
            <w:shd w:val="clear" w:color="B0FFC9" w:fill="B0FFC9"/>
            <w:vAlign w:val="center"/>
          </w:tcPr>
          <w:p w14:paraId="04199041">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c>
          <w:tcPr>
            <w:tcW w:w="524" w:type="dxa"/>
            <w:tcBorders>
              <w:top w:val="nil"/>
              <w:left w:val="nil"/>
              <w:bottom w:val="single" w:color="000000" w:sz="4" w:space="0"/>
              <w:right w:val="single" w:color="000000" w:sz="4" w:space="0"/>
            </w:tcBorders>
            <w:shd w:val="clear" w:color="B0FFC9" w:fill="B0FFC9"/>
            <w:vAlign w:val="center"/>
          </w:tcPr>
          <w:p w14:paraId="3D6C5E86">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c>
          <w:tcPr>
            <w:tcW w:w="524" w:type="dxa"/>
            <w:tcBorders>
              <w:top w:val="nil"/>
              <w:left w:val="nil"/>
              <w:bottom w:val="single" w:color="000000" w:sz="4" w:space="0"/>
              <w:right w:val="single" w:color="000000" w:sz="4" w:space="0"/>
            </w:tcBorders>
            <w:shd w:val="clear" w:color="B0FFC9" w:fill="B0FFC9"/>
            <w:vAlign w:val="center"/>
          </w:tcPr>
          <w:p w14:paraId="08E689DF">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c>
          <w:tcPr>
            <w:tcW w:w="524" w:type="dxa"/>
            <w:tcBorders>
              <w:top w:val="nil"/>
              <w:left w:val="nil"/>
              <w:bottom w:val="single" w:color="000000" w:sz="4" w:space="0"/>
              <w:right w:val="single" w:color="000000" w:sz="4" w:space="0"/>
            </w:tcBorders>
            <w:shd w:val="clear" w:color="B0FFC9" w:fill="B0FFC9"/>
            <w:vAlign w:val="center"/>
          </w:tcPr>
          <w:p w14:paraId="2BFF2FA5">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r>
      <w:tr w14:paraId="7931755F">
        <w:tblPrEx>
          <w:tblCellMar>
            <w:top w:w="0" w:type="dxa"/>
            <w:left w:w="108" w:type="dxa"/>
            <w:bottom w:w="0" w:type="dxa"/>
            <w:right w:w="108" w:type="dxa"/>
          </w:tblCellMar>
        </w:tblPrEx>
        <w:trPr>
          <w:trHeight w:val="454" w:hRule="atLeast"/>
        </w:trPr>
        <w:tc>
          <w:tcPr>
            <w:tcW w:w="830" w:type="dxa"/>
            <w:tcBorders>
              <w:top w:val="nil"/>
              <w:left w:val="single" w:color="000000" w:sz="4" w:space="0"/>
              <w:bottom w:val="single" w:color="000000" w:sz="4" w:space="0"/>
              <w:right w:val="single" w:color="000000" w:sz="4" w:space="0"/>
            </w:tcBorders>
            <w:shd w:val="clear" w:color="auto" w:fill="auto"/>
            <w:vAlign w:val="center"/>
          </w:tcPr>
          <w:p w14:paraId="6B133A8C">
            <w:pPr>
              <w:widowControl/>
              <w:jc w:val="center"/>
              <w:rPr>
                <w:rFonts w:ascii="Arial" w:hAnsi="Arial" w:eastAsia="宋体" w:cs="Arial"/>
                <w:color w:val="000000"/>
                <w:kern w:val="0"/>
                <w:sz w:val="18"/>
                <w:szCs w:val="18"/>
              </w:rPr>
            </w:pPr>
            <w:r>
              <w:rPr>
                <w:rFonts w:ascii="Arial" w:hAnsi="Arial" w:eastAsia="宋体" w:cs="Arial"/>
                <w:color w:val="000000"/>
                <w:kern w:val="0"/>
                <w:sz w:val="18"/>
                <w:szCs w:val="18"/>
              </w:rPr>
              <w:t>2010301</w:t>
            </w:r>
          </w:p>
        </w:tc>
        <w:tc>
          <w:tcPr>
            <w:tcW w:w="690" w:type="dxa"/>
            <w:tcBorders>
              <w:top w:val="nil"/>
              <w:left w:val="nil"/>
              <w:bottom w:val="single" w:color="000000" w:sz="4" w:space="0"/>
              <w:right w:val="single" w:color="000000" w:sz="4" w:space="0"/>
            </w:tcBorders>
            <w:shd w:val="clear" w:color="auto" w:fill="auto"/>
            <w:vAlign w:val="center"/>
          </w:tcPr>
          <w:p w14:paraId="6928B03E">
            <w:pPr>
              <w:widowControl/>
              <w:jc w:val="center"/>
              <w:rPr>
                <w:rFonts w:ascii="Arial" w:hAnsi="Arial" w:eastAsia="宋体" w:cs="Arial"/>
                <w:color w:val="000000"/>
                <w:kern w:val="0"/>
                <w:sz w:val="18"/>
                <w:szCs w:val="18"/>
              </w:rPr>
            </w:pPr>
            <w:r>
              <w:rPr>
                <w:rFonts w:ascii="Arial" w:hAnsi="Arial" w:eastAsia="宋体" w:cs="Arial"/>
                <w:color w:val="000000"/>
                <w:kern w:val="0"/>
                <w:sz w:val="18"/>
                <w:szCs w:val="18"/>
              </w:rPr>
              <w:t>行政运行</w:t>
            </w:r>
          </w:p>
        </w:tc>
        <w:tc>
          <w:tcPr>
            <w:tcW w:w="787" w:type="dxa"/>
            <w:tcBorders>
              <w:top w:val="nil"/>
              <w:left w:val="nil"/>
              <w:bottom w:val="single" w:color="000000" w:sz="4" w:space="0"/>
              <w:right w:val="single" w:color="000000" w:sz="4" w:space="0"/>
            </w:tcBorders>
            <w:shd w:val="clear" w:color="auto" w:fill="auto"/>
            <w:vAlign w:val="center"/>
          </w:tcPr>
          <w:p w14:paraId="7C5FFACC">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239.27</w:t>
            </w:r>
          </w:p>
        </w:tc>
        <w:tc>
          <w:tcPr>
            <w:tcW w:w="787" w:type="dxa"/>
            <w:tcBorders>
              <w:top w:val="nil"/>
              <w:left w:val="nil"/>
              <w:bottom w:val="single" w:color="000000" w:sz="4" w:space="0"/>
              <w:right w:val="single" w:color="000000" w:sz="4" w:space="0"/>
            </w:tcBorders>
            <w:shd w:val="clear" w:color="auto" w:fill="auto"/>
            <w:vAlign w:val="center"/>
          </w:tcPr>
          <w:p w14:paraId="729D99D2">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239.27</w:t>
            </w:r>
          </w:p>
        </w:tc>
        <w:tc>
          <w:tcPr>
            <w:tcW w:w="699" w:type="dxa"/>
            <w:tcBorders>
              <w:top w:val="nil"/>
              <w:left w:val="nil"/>
              <w:bottom w:val="single" w:color="000000" w:sz="4" w:space="0"/>
              <w:right w:val="single" w:color="000000" w:sz="4" w:space="0"/>
            </w:tcBorders>
            <w:shd w:val="clear" w:color="auto" w:fill="auto"/>
            <w:vAlign w:val="center"/>
          </w:tcPr>
          <w:p w14:paraId="0DE060AB">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239.27</w:t>
            </w:r>
          </w:p>
        </w:tc>
        <w:tc>
          <w:tcPr>
            <w:tcW w:w="699" w:type="dxa"/>
            <w:tcBorders>
              <w:top w:val="nil"/>
              <w:left w:val="nil"/>
              <w:bottom w:val="single" w:color="000000" w:sz="4" w:space="0"/>
              <w:right w:val="single" w:color="000000" w:sz="4" w:space="0"/>
            </w:tcBorders>
            <w:shd w:val="clear" w:color="auto" w:fill="auto"/>
            <w:vAlign w:val="center"/>
          </w:tcPr>
          <w:p w14:paraId="1D463449">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225.22</w:t>
            </w:r>
          </w:p>
        </w:tc>
        <w:tc>
          <w:tcPr>
            <w:tcW w:w="612" w:type="dxa"/>
            <w:tcBorders>
              <w:top w:val="nil"/>
              <w:left w:val="nil"/>
              <w:bottom w:val="single" w:color="000000" w:sz="4" w:space="0"/>
              <w:right w:val="single" w:color="000000" w:sz="4" w:space="0"/>
            </w:tcBorders>
            <w:shd w:val="clear" w:color="auto" w:fill="auto"/>
            <w:vAlign w:val="center"/>
          </w:tcPr>
          <w:p w14:paraId="4660FF80">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14.05</w:t>
            </w:r>
          </w:p>
        </w:tc>
        <w:tc>
          <w:tcPr>
            <w:tcW w:w="699" w:type="dxa"/>
            <w:tcBorders>
              <w:top w:val="nil"/>
              <w:left w:val="nil"/>
              <w:bottom w:val="single" w:color="000000" w:sz="4" w:space="0"/>
              <w:right w:val="single" w:color="000000" w:sz="4" w:space="0"/>
            </w:tcBorders>
            <w:shd w:val="clear" w:color="auto" w:fill="auto"/>
            <w:vAlign w:val="center"/>
          </w:tcPr>
          <w:p w14:paraId="4C9CCBDB">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c>
          <w:tcPr>
            <w:tcW w:w="524" w:type="dxa"/>
            <w:tcBorders>
              <w:top w:val="nil"/>
              <w:left w:val="nil"/>
              <w:bottom w:val="single" w:color="000000" w:sz="4" w:space="0"/>
              <w:right w:val="single" w:color="000000" w:sz="4" w:space="0"/>
            </w:tcBorders>
            <w:shd w:val="clear" w:color="auto" w:fill="auto"/>
            <w:vAlign w:val="center"/>
          </w:tcPr>
          <w:p w14:paraId="22809EA8">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c>
          <w:tcPr>
            <w:tcW w:w="524" w:type="dxa"/>
            <w:tcBorders>
              <w:top w:val="nil"/>
              <w:left w:val="nil"/>
              <w:bottom w:val="single" w:color="000000" w:sz="4" w:space="0"/>
              <w:right w:val="single" w:color="000000" w:sz="4" w:space="0"/>
            </w:tcBorders>
            <w:shd w:val="clear" w:color="auto" w:fill="auto"/>
            <w:vAlign w:val="center"/>
          </w:tcPr>
          <w:p w14:paraId="385EDCD5">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c>
          <w:tcPr>
            <w:tcW w:w="524" w:type="dxa"/>
            <w:tcBorders>
              <w:top w:val="nil"/>
              <w:left w:val="nil"/>
              <w:bottom w:val="single" w:color="000000" w:sz="4" w:space="0"/>
              <w:right w:val="single" w:color="000000" w:sz="4" w:space="0"/>
            </w:tcBorders>
            <w:shd w:val="clear" w:color="auto" w:fill="auto"/>
            <w:vAlign w:val="center"/>
          </w:tcPr>
          <w:p w14:paraId="0D4572B1">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c>
          <w:tcPr>
            <w:tcW w:w="524" w:type="dxa"/>
            <w:tcBorders>
              <w:top w:val="nil"/>
              <w:left w:val="nil"/>
              <w:bottom w:val="single" w:color="000000" w:sz="4" w:space="0"/>
              <w:right w:val="single" w:color="000000" w:sz="4" w:space="0"/>
            </w:tcBorders>
            <w:shd w:val="clear" w:color="auto" w:fill="auto"/>
            <w:vAlign w:val="center"/>
          </w:tcPr>
          <w:p w14:paraId="7F19FA98">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c>
          <w:tcPr>
            <w:tcW w:w="524" w:type="dxa"/>
            <w:tcBorders>
              <w:top w:val="nil"/>
              <w:left w:val="nil"/>
              <w:bottom w:val="single" w:color="000000" w:sz="4" w:space="0"/>
              <w:right w:val="single" w:color="000000" w:sz="4" w:space="0"/>
            </w:tcBorders>
            <w:shd w:val="clear" w:color="auto" w:fill="auto"/>
            <w:vAlign w:val="center"/>
          </w:tcPr>
          <w:p w14:paraId="6163B411">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r>
      <w:tr w14:paraId="2D97E84B">
        <w:tblPrEx>
          <w:tblCellMar>
            <w:top w:w="0" w:type="dxa"/>
            <w:left w:w="108" w:type="dxa"/>
            <w:bottom w:w="0" w:type="dxa"/>
            <w:right w:w="108" w:type="dxa"/>
          </w:tblCellMar>
        </w:tblPrEx>
        <w:trPr>
          <w:trHeight w:val="454" w:hRule="atLeast"/>
        </w:trPr>
        <w:tc>
          <w:tcPr>
            <w:tcW w:w="830" w:type="dxa"/>
            <w:tcBorders>
              <w:top w:val="nil"/>
              <w:left w:val="single" w:color="000000" w:sz="4" w:space="0"/>
              <w:bottom w:val="single" w:color="000000" w:sz="4" w:space="0"/>
              <w:right w:val="single" w:color="000000" w:sz="4" w:space="0"/>
            </w:tcBorders>
            <w:shd w:val="clear" w:color="auto" w:fill="auto"/>
            <w:vAlign w:val="center"/>
          </w:tcPr>
          <w:p w14:paraId="5B7200BB">
            <w:pPr>
              <w:widowControl/>
              <w:jc w:val="center"/>
              <w:rPr>
                <w:rFonts w:ascii="Arial" w:hAnsi="Arial" w:eastAsia="宋体" w:cs="Arial"/>
                <w:color w:val="000000"/>
                <w:kern w:val="0"/>
                <w:sz w:val="18"/>
                <w:szCs w:val="18"/>
              </w:rPr>
            </w:pPr>
            <w:r>
              <w:rPr>
                <w:rFonts w:ascii="Arial" w:hAnsi="Arial" w:eastAsia="宋体" w:cs="Arial"/>
                <w:color w:val="000000"/>
                <w:kern w:val="0"/>
                <w:sz w:val="18"/>
                <w:szCs w:val="18"/>
              </w:rPr>
              <w:t>2010302</w:t>
            </w:r>
          </w:p>
        </w:tc>
        <w:tc>
          <w:tcPr>
            <w:tcW w:w="690" w:type="dxa"/>
            <w:tcBorders>
              <w:top w:val="nil"/>
              <w:left w:val="nil"/>
              <w:bottom w:val="single" w:color="000000" w:sz="4" w:space="0"/>
              <w:right w:val="single" w:color="000000" w:sz="4" w:space="0"/>
            </w:tcBorders>
            <w:shd w:val="clear" w:color="auto" w:fill="auto"/>
            <w:vAlign w:val="center"/>
          </w:tcPr>
          <w:p w14:paraId="5992BBC3">
            <w:pPr>
              <w:widowControl/>
              <w:jc w:val="center"/>
              <w:rPr>
                <w:rFonts w:ascii="Arial" w:hAnsi="Arial" w:eastAsia="宋体" w:cs="Arial"/>
                <w:color w:val="000000"/>
                <w:kern w:val="0"/>
                <w:sz w:val="18"/>
                <w:szCs w:val="18"/>
              </w:rPr>
            </w:pPr>
            <w:r>
              <w:rPr>
                <w:rFonts w:ascii="Arial" w:hAnsi="Arial" w:eastAsia="宋体" w:cs="Arial"/>
                <w:color w:val="000000"/>
                <w:kern w:val="0"/>
                <w:sz w:val="18"/>
                <w:szCs w:val="18"/>
              </w:rPr>
              <w:t>一般行政管理事务</w:t>
            </w:r>
          </w:p>
        </w:tc>
        <w:tc>
          <w:tcPr>
            <w:tcW w:w="787" w:type="dxa"/>
            <w:tcBorders>
              <w:top w:val="nil"/>
              <w:left w:val="nil"/>
              <w:bottom w:val="single" w:color="000000" w:sz="4" w:space="0"/>
              <w:right w:val="single" w:color="000000" w:sz="4" w:space="0"/>
            </w:tcBorders>
            <w:shd w:val="clear" w:color="auto" w:fill="auto"/>
            <w:vAlign w:val="center"/>
          </w:tcPr>
          <w:p w14:paraId="27DA9F20">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126.70</w:t>
            </w:r>
          </w:p>
        </w:tc>
        <w:tc>
          <w:tcPr>
            <w:tcW w:w="787" w:type="dxa"/>
            <w:tcBorders>
              <w:top w:val="nil"/>
              <w:left w:val="nil"/>
              <w:bottom w:val="single" w:color="000000" w:sz="4" w:space="0"/>
              <w:right w:val="single" w:color="000000" w:sz="4" w:space="0"/>
            </w:tcBorders>
            <w:shd w:val="clear" w:color="auto" w:fill="auto"/>
            <w:vAlign w:val="center"/>
          </w:tcPr>
          <w:p w14:paraId="734FA1A3">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126.70</w:t>
            </w:r>
          </w:p>
        </w:tc>
        <w:tc>
          <w:tcPr>
            <w:tcW w:w="699" w:type="dxa"/>
            <w:tcBorders>
              <w:top w:val="nil"/>
              <w:left w:val="nil"/>
              <w:bottom w:val="single" w:color="000000" w:sz="4" w:space="0"/>
              <w:right w:val="single" w:color="000000" w:sz="4" w:space="0"/>
            </w:tcBorders>
            <w:shd w:val="clear" w:color="auto" w:fill="auto"/>
            <w:vAlign w:val="center"/>
          </w:tcPr>
          <w:p w14:paraId="5A67ED0C">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c>
          <w:tcPr>
            <w:tcW w:w="699" w:type="dxa"/>
            <w:tcBorders>
              <w:top w:val="nil"/>
              <w:left w:val="nil"/>
              <w:bottom w:val="single" w:color="000000" w:sz="4" w:space="0"/>
              <w:right w:val="single" w:color="000000" w:sz="4" w:space="0"/>
            </w:tcBorders>
            <w:shd w:val="clear" w:color="auto" w:fill="auto"/>
            <w:vAlign w:val="center"/>
          </w:tcPr>
          <w:p w14:paraId="54B5AA0D">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c>
          <w:tcPr>
            <w:tcW w:w="612" w:type="dxa"/>
            <w:tcBorders>
              <w:top w:val="nil"/>
              <w:left w:val="nil"/>
              <w:bottom w:val="single" w:color="000000" w:sz="4" w:space="0"/>
              <w:right w:val="single" w:color="000000" w:sz="4" w:space="0"/>
            </w:tcBorders>
            <w:shd w:val="clear" w:color="auto" w:fill="auto"/>
            <w:vAlign w:val="center"/>
          </w:tcPr>
          <w:p w14:paraId="2B0F69DF">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c>
          <w:tcPr>
            <w:tcW w:w="699" w:type="dxa"/>
            <w:tcBorders>
              <w:top w:val="nil"/>
              <w:left w:val="nil"/>
              <w:bottom w:val="single" w:color="000000" w:sz="4" w:space="0"/>
              <w:right w:val="single" w:color="000000" w:sz="4" w:space="0"/>
            </w:tcBorders>
            <w:shd w:val="clear" w:color="auto" w:fill="auto"/>
            <w:vAlign w:val="center"/>
          </w:tcPr>
          <w:p w14:paraId="386815A3">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126.70</w:t>
            </w:r>
          </w:p>
        </w:tc>
        <w:tc>
          <w:tcPr>
            <w:tcW w:w="524" w:type="dxa"/>
            <w:tcBorders>
              <w:top w:val="nil"/>
              <w:left w:val="nil"/>
              <w:bottom w:val="single" w:color="000000" w:sz="4" w:space="0"/>
              <w:right w:val="single" w:color="000000" w:sz="4" w:space="0"/>
            </w:tcBorders>
            <w:shd w:val="clear" w:color="auto" w:fill="auto"/>
            <w:vAlign w:val="center"/>
          </w:tcPr>
          <w:p w14:paraId="53F65F69">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c>
          <w:tcPr>
            <w:tcW w:w="524" w:type="dxa"/>
            <w:tcBorders>
              <w:top w:val="nil"/>
              <w:left w:val="nil"/>
              <w:bottom w:val="single" w:color="000000" w:sz="4" w:space="0"/>
              <w:right w:val="single" w:color="000000" w:sz="4" w:space="0"/>
            </w:tcBorders>
            <w:shd w:val="clear" w:color="auto" w:fill="auto"/>
            <w:vAlign w:val="center"/>
          </w:tcPr>
          <w:p w14:paraId="1C562B89">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c>
          <w:tcPr>
            <w:tcW w:w="524" w:type="dxa"/>
            <w:tcBorders>
              <w:top w:val="nil"/>
              <w:left w:val="nil"/>
              <w:bottom w:val="single" w:color="000000" w:sz="4" w:space="0"/>
              <w:right w:val="single" w:color="000000" w:sz="4" w:space="0"/>
            </w:tcBorders>
            <w:shd w:val="clear" w:color="auto" w:fill="auto"/>
            <w:vAlign w:val="center"/>
          </w:tcPr>
          <w:p w14:paraId="47466B16">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c>
          <w:tcPr>
            <w:tcW w:w="524" w:type="dxa"/>
            <w:tcBorders>
              <w:top w:val="nil"/>
              <w:left w:val="nil"/>
              <w:bottom w:val="single" w:color="000000" w:sz="4" w:space="0"/>
              <w:right w:val="single" w:color="000000" w:sz="4" w:space="0"/>
            </w:tcBorders>
            <w:shd w:val="clear" w:color="auto" w:fill="auto"/>
            <w:vAlign w:val="center"/>
          </w:tcPr>
          <w:p w14:paraId="42363D29">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c>
          <w:tcPr>
            <w:tcW w:w="524" w:type="dxa"/>
            <w:tcBorders>
              <w:top w:val="nil"/>
              <w:left w:val="nil"/>
              <w:bottom w:val="single" w:color="000000" w:sz="4" w:space="0"/>
              <w:right w:val="single" w:color="000000" w:sz="4" w:space="0"/>
            </w:tcBorders>
            <w:shd w:val="clear" w:color="auto" w:fill="auto"/>
            <w:vAlign w:val="center"/>
          </w:tcPr>
          <w:p w14:paraId="0F3A6AC4">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r>
      <w:tr w14:paraId="629AA8DB">
        <w:tblPrEx>
          <w:tblCellMar>
            <w:top w:w="0" w:type="dxa"/>
            <w:left w:w="108" w:type="dxa"/>
            <w:bottom w:w="0" w:type="dxa"/>
            <w:right w:w="108" w:type="dxa"/>
          </w:tblCellMar>
        </w:tblPrEx>
        <w:trPr>
          <w:trHeight w:val="454" w:hRule="atLeast"/>
        </w:trPr>
        <w:tc>
          <w:tcPr>
            <w:tcW w:w="830" w:type="dxa"/>
            <w:tcBorders>
              <w:top w:val="nil"/>
              <w:left w:val="single" w:color="000000" w:sz="4" w:space="0"/>
              <w:bottom w:val="single" w:color="000000" w:sz="4" w:space="0"/>
              <w:right w:val="single" w:color="000000" w:sz="4" w:space="0"/>
            </w:tcBorders>
            <w:shd w:val="clear" w:color="90CAFF" w:fill="90CAFF"/>
            <w:vAlign w:val="center"/>
          </w:tcPr>
          <w:p w14:paraId="3F5857DD">
            <w:pPr>
              <w:widowControl/>
              <w:jc w:val="left"/>
              <w:rPr>
                <w:rFonts w:ascii="Arial" w:hAnsi="Arial" w:eastAsia="宋体" w:cs="Arial"/>
                <w:color w:val="000000"/>
                <w:kern w:val="0"/>
                <w:sz w:val="18"/>
                <w:szCs w:val="18"/>
              </w:rPr>
            </w:pPr>
            <w:r>
              <w:rPr>
                <w:rFonts w:ascii="Arial" w:hAnsi="Arial" w:eastAsia="宋体" w:cs="Arial"/>
                <w:color w:val="000000"/>
                <w:kern w:val="0"/>
                <w:sz w:val="18"/>
                <w:szCs w:val="18"/>
              </w:rPr>
              <w:t>208</w:t>
            </w:r>
          </w:p>
        </w:tc>
        <w:tc>
          <w:tcPr>
            <w:tcW w:w="690" w:type="dxa"/>
            <w:tcBorders>
              <w:top w:val="nil"/>
              <w:left w:val="nil"/>
              <w:bottom w:val="single" w:color="000000" w:sz="4" w:space="0"/>
              <w:right w:val="single" w:color="000000" w:sz="4" w:space="0"/>
            </w:tcBorders>
            <w:shd w:val="clear" w:color="90CAFF" w:fill="90CAFF"/>
            <w:vAlign w:val="center"/>
          </w:tcPr>
          <w:p w14:paraId="7C4A82BC">
            <w:pPr>
              <w:widowControl/>
              <w:jc w:val="left"/>
              <w:rPr>
                <w:rFonts w:ascii="Arial" w:hAnsi="Arial" w:eastAsia="宋体" w:cs="Arial"/>
                <w:color w:val="000000"/>
                <w:kern w:val="0"/>
                <w:sz w:val="18"/>
                <w:szCs w:val="18"/>
              </w:rPr>
            </w:pPr>
            <w:r>
              <w:rPr>
                <w:rFonts w:ascii="Arial" w:hAnsi="Arial" w:eastAsia="宋体" w:cs="Arial"/>
                <w:color w:val="000000"/>
                <w:kern w:val="0"/>
                <w:sz w:val="18"/>
                <w:szCs w:val="18"/>
              </w:rPr>
              <w:t>社会保障和就业支出</w:t>
            </w:r>
          </w:p>
        </w:tc>
        <w:tc>
          <w:tcPr>
            <w:tcW w:w="787" w:type="dxa"/>
            <w:tcBorders>
              <w:top w:val="nil"/>
              <w:left w:val="nil"/>
              <w:bottom w:val="single" w:color="000000" w:sz="4" w:space="0"/>
              <w:right w:val="single" w:color="000000" w:sz="4" w:space="0"/>
            </w:tcBorders>
            <w:shd w:val="clear" w:color="90CAFF" w:fill="90CAFF"/>
            <w:vAlign w:val="center"/>
          </w:tcPr>
          <w:p w14:paraId="3C06D184">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41.78</w:t>
            </w:r>
          </w:p>
        </w:tc>
        <w:tc>
          <w:tcPr>
            <w:tcW w:w="787" w:type="dxa"/>
            <w:tcBorders>
              <w:top w:val="nil"/>
              <w:left w:val="nil"/>
              <w:bottom w:val="single" w:color="000000" w:sz="4" w:space="0"/>
              <w:right w:val="single" w:color="000000" w:sz="4" w:space="0"/>
            </w:tcBorders>
            <w:shd w:val="clear" w:color="90CAFF" w:fill="90CAFF"/>
            <w:vAlign w:val="center"/>
          </w:tcPr>
          <w:p w14:paraId="32AB8A99">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41.78</w:t>
            </w:r>
          </w:p>
        </w:tc>
        <w:tc>
          <w:tcPr>
            <w:tcW w:w="699" w:type="dxa"/>
            <w:tcBorders>
              <w:top w:val="nil"/>
              <w:left w:val="nil"/>
              <w:bottom w:val="single" w:color="000000" w:sz="4" w:space="0"/>
              <w:right w:val="single" w:color="000000" w:sz="4" w:space="0"/>
            </w:tcBorders>
            <w:shd w:val="clear" w:color="90CAFF" w:fill="90CAFF"/>
            <w:vAlign w:val="center"/>
          </w:tcPr>
          <w:p w14:paraId="4C0151D5">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41.78</w:t>
            </w:r>
          </w:p>
        </w:tc>
        <w:tc>
          <w:tcPr>
            <w:tcW w:w="699" w:type="dxa"/>
            <w:tcBorders>
              <w:top w:val="nil"/>
              <w:left w:val="nil"/>
              <w:bottom w:val="single" w:color="000000" w:sz="4" w:space="0"/>
              <w:right w:val="single" w:color="000000" w:sz="4" w:space="0"/>
            </w:tcBorders>
            <w:shd w:val="clear" w:color="90CAFF" w:fill="90CAFF"/>
            <w:vAlign w:val="center"/>
          </w:tcPr>
          <w:p w14:paraId="36F1FE2D">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41.78</w:t>
            </w:r>
          </w:p>
        </w:tc>
        <w:tc>
          <w:tcPr>
            <w:tcW w:w="612" w:type="dxa"/>
            <w:tcBorders>
              <w:top w:val="nil"/>
              <w:left w:val="nil"/>
              <w:bottom w:val="single" w:color="000000" w:sz="4" w:space="0"/>
              <w:right w:val="single" w:color="000000" w:sz="4" w:space="0"/>
            </w:tcBorders>
            <w:shd w:val="clear" w:color="90CAFF" w:fill="90CAFF"/>
            <w:vAlign w:val="center"/>
          </w:tcPr>
          <w:p w14:paraId="23898D7C">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c>
          <w:tcPr>
            <w:tcW w:w="699" w:type="dxa"/>
            <w:tcBorders>
              <w:top w:val="nil"/>
              <w:left w:val="nil"/>
              <w:bottom w:val="single" w:color="000000" w:sz="4" w:space="0"/>
              <w:right w:val="single" w:color="000000" w:sz="4" w:space="0"/>
            </w:tcBorders>
            <w:shd w:val="clear" w:color="90CAFF" w:fill="90CAFF"/>
            <w:vAlign w:val="center"/>
          </w:tcPr>
          <w:p w14:paraId="3E3D0132">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c>
          <w:tcPr>
            <w:tcW w:w="524" w:type="dxa"/>
            <w:tcBorders>
              <w:top w:val="nil"/>
              <w:left w:val="nil"/>
              <w:bottom w:val="single" w:color="000000" w:sz="4" w:space="0"/>
              <w:right w:val="single" w:color="000000" w:sz="4" w:space="0"/>
            </w:tcBorders>
            <w:shd w:val="clear" w:color="90CAFF" w:fill="90CAFF"/>
            <w:vAlign w:val="center"/>
          </w:tcPr>
          <w:p w14:paraId="048F0169">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c>
          <w:tcPr>
            <w:tcW w:w="524" w:type="dxa"/>
            <w:tcBorders>
              <w:top w:val="nil"/>
              <w:left w:val="nil"/>
              <w:bottom w:val="single" w:color="000000" w:sz="4" w:space="0"/>
              <w:right w:val="single" w:color="000000" w:sz="4" w:space="0"/>
            </w:tcBorders>
            <w:shd w:val="clear" w:color="90CAFF" w:fill="90CAFF"/>
            <w:vAlign w:val="center"/>
          </w:tcPr>
          <w:p w14:paraId="0BADFCB1">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c>
          <w:tcPr>
            <w:tcW w:w="524" w:type="dxa"/>
            <w:tcBorders>
              <w:top w:val="nil"/>
              <w:left w:val="nil"/>
              <w:bottom w:val="single" w:color="000000" w:sz="4" w:space="0"/>
              <w:right w:val="single" w:color="000000" w:sz="4" w:space="0"/>
            </w:tcBorders>
            <w:shd w:val="clear" w:color="90CAFF" w:fill="90CAFF"/>
            <w:vAlign w:val="center"/>
          </w:tcPr>
          <w:p w14:paraId="393048F4">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c>
          <w:tcPr>
            <w:tcW w:w="524" w:type="dxa"/>
            <w:tcBorders>
              <w:top w:val="nil"/>
              <w:left w:val="nil"/>
              <w:bottom w:val="single" w:color="000000" w:sz="4" w:space="0"/>
              <w:right w:val="single" w:color="000000" w:sz="4" w:space="0"/>
            </w:tcBorders>
            <w:shd w:val="clear" w:color="90CAFF" w:fill="90CAFF"/>
            <w:vAlign w:val="center"/>
          </w:tcPr>
          <w:p w14:paraId="2325B749">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c>
          <w:tcPr>
            <w:tcW w:w="524" w:type="dxa"/>
            <w:tcBorders>
              <w:top w:val="nil"/>
              <w:left w:val="nil"/>
              <w:bottom w:val="single" w:color="000000" w:sz="4" w:space="0"/>
              <w:right w:val="single" w:color="000000" w:sz="4" w:space="0"/>
            </w:tcBorders>
            <w:shd w:val="clear" w:color="90CAFF" w:fill="90CAFF"/>
            <w:vAlign w:val="center"/>
          </w:tcPr>
          <w:p w14:paraId="68D3A6AA">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r>
      <w:tr w14:paraId="2381657B">
        <w:tblPrEx>
          <w:tblCellMar>
            <w:top w:w="0" w:type="dxa"/>
            <w:left w:w="108" w:type="dxa"/>
            <w:bottom w:w="0" w:type="dxa"/>
            <w:right w:w="108" w:type="dxa"/>
          </w:tblCellMar>
        </w:tblPrEx>
        <w:trPr>
          <w:trHeight w:val="454" w:hRule="atLeast"/>
        </w:trPr>
        <w:tc>
          <w:tcPr>
            <w:tcW w:w="830" w:type="dxa"/>
            <w:tcBorders>
              <w:top w:val="nil"/>
              <w:left w:val="single" w:color="000000" w:sz="4" w:space="0"/>
              <w:bottom w:val="single" w:color="000000" w:sz="4" w:space="0"/>
              <w:right w:val="single" w:color="000000" w:sz="4" w:space="0"/>
            </w:tcBorders>
            <w:shd w:val="clear" w:color="B0FFC9" w:fill="B0FFC9"/>
            <w:vAlign w:val="center"/>
          </w:tcPr>
          <w:p w14:paraId="77BF969B">
            <w:pPr>
              <w:widowControl/>
              <w:jc w:val="left"/>
              <w:rPr>
                <w:rFonts w:ascii="Arial" w:hAnsi="Arial" w:eastAsia="宋体" w:cs="Arial"/>
                <w:color w:val="000000"/>
                <w:kern w:val="0"/>
                <w:sz w:val="18"/>
                <w:szCs w:val="18"/>
              </w:rPr>
            </w:pPr>
            <w:r>
              <w:rPr>
                <w:rFonts w:ascii="Arial" w:hAnsi="Arial" w:eastAsia="宋体" w:cs="Arial"/>
                <w:color w:val="000000"/>
                <w:kern w:val="0"/>
                <w:sz w:val="18"/>
                <w:szCs w:val="18"/>
              </w:rPr>
              <w:t>20805</w:t>
            </w:r>
          </w:p>
        </w:tc>
        <w:tc>
          <w:tcPr>
            <w:tcW w:w="690" w:type="dxa"/>
            <w:tcBorders>
              <w:top w:val="nil"/>
              <w:left w:val="nil"/>
              <w:bottom w:val="single" w:color="000000" w:sz="4" w:space="0"/>
              <w:right w:val="single" w:color="000000" w:sz="4" w:space="0"/>
            </w:tcBorders>
            <w:shd w:val="clear" w:color="B0FFC9" w:fill="B0FFC9"/>
            <w:vAlign w:val="center"/>
          </w:tcPr>
          <w:p w14:paraId="17B894EB">
            <w:pPr>
              <w:widowControl/>
              <w:jc w:val="left"/>
              <w:rPr>
                <w:rFonts w:ascii="Arial" w:hAnsi="Arial" w:eastAsia="宋体" w:cs="Arial"/>
                <w:color w:val="000000"/>
                <w:kern w:val="0"/>
                <w:sz w:val="18"/>
                <w:szCs w:val="18"/>
              </w:rPr>
            </w:pPr>
            <w:r>
              <w:rPr>
                <w:rFonts w:ascii="Arial" w:hAnsi="Arial" w:eastAsia="宋体" w:cs="Arial"/>
                <w:color w:val="000000"/>
                <w:kern w:val="0"/>
                <w:sz w:val="18"/>
                <w:szCs w:val="18"/>
              </w:rPr>
              <w:t>行政事业单位养老支出</w:t>
            </w:r>
          </w:p>
        </w:tc>
        <w:tc>
          <w:tcPr>
            <w:tcW w:w="787" w:type="dxa"/>
            <w:tcBorders>
              <w:top w:val="nil"/>
              <w:left w:val="nil"/>
              <w:bottom w:val="single" w:color="000000" w:sz="4" w:space="0"/>
              <w:right w:val="single" w:color="000000" w:sz="4" w:space="0"/>
            </w:tcBorders>
            <w:shd w:val="clear" w:color="B0FFC9" w:fill="B0FFC9"/>
            <w:vAlign w:val="center"/>
          </w:tcPr>
          <w:p w14:paraId="5D769E62">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41.78</w:t>
            </w:r>
          </w:p>
        </w:tc>
        <w:tc>
          <w:tcPr>
            <w:tcW w:w="787" w:type="dxa"/>
            <w:tcBorders>
              <w:top w:val="nil"/>
              <w:left w:val="nil"/>
              <w:bottom w:val="single" w:color="000000" w:sz="4" w:space="0"/>
              <w:right w:val="single" w:color="000000" w:sz="4" w:space="0"/>
            </w:tcBorders>
            <w:shd w:val="clear" w:color="B0FFC9" w:fill="B0FFC9"/>
            <w:vAlign w:val="center"/>
          </w:tcPr>
          <w:p w14:paraId="17644B59">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41.78</w:t>
            </w:r>
          </w:p>
        </w:tc>
        <w:tc>
          <w:tcPr>
            <w:tcW w:w="699" w:type="dxa"/>
            <w:tcBorders>
              <w:top w:val="nil"/>
              <w:left w:val="nil"/>
              <w:bottom w:val="single" w:color="000000" w:sz="4" w:space="0"/>
              <w:right w:val="single" w:color="000000" w:sz="4" w:space="0"/>
            </w:tcBorders>
            <w:shd w:val="clear" w:color="B0FFC9" w:fill="B0FFC9"/>
            <w:vAlign w:val="center"/>
          </w:tcPr>
          <w:p w14:paraId="029A0622">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41.78</w:t>
            </w:r>
          </w:p>
        </w:tc>
        <w:tc>
          <w:tcPr>
            <w:tcW w:w="699" w:type="dxa"/>
            <w:tcBorders>
              <w:top w:val="nil"/>
              <w:left w:val="nil"/>
              <w:bottom w:val="single" w:color="000000" w:sz="4" w:space="0"/>
              <w:right w:val="single" w:color="000000" w:sz="4" w:space="0"/>
            </w:tcBorders>
            <w:shd w:val="clear" w:color="B0FFC9" w:fill="B0FFC9"/>
            <w:vAlign w:val="center"/>
          </w:tcPr>
          <w:p w14:paraId="26F0EB12">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41.78</w:t>
            </w:r>
          </w:p>
        </w:tc>
        <w:tc>
          <w:tcPr>
            <w:tcW w:w="612" w:type="dxa"/>
            <w:tcBorders>
              <w:top w:val="nil"/>
              <w:left w:val="nil"/>
              <w:bottom w:val="single" w:color="000000" w:sz="4" w:space="0"/>
              <w:right w:val="single" w:color="000000" w:sz="4" w:space="0"/>
            </w:tcBorders>
            <w:shd w:val="clear" w:color="B0FFC9" w:fill="B0FFC9"/>
            <w:vAlign w:val="center"/>
          </w:tcPr>
          <w:p w14:paraId="5F9C7ADD">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c>
          <w:tcPr>
            <w:tcW w:w="699" w:type="dxa"/>
            <w:tcBorders>
              <w:top w:val="nil"/>
              <w:left w:val="nil"/>
              <w:bottom w:val="single" w:color="000000" w:sz="4" w:space="0"/>
              <w:right w:val="single" w:color="000000" w:sz="4" w:space="0"/>
            </w:tcBorders>
            <w:shd w:val="clear" w:color="B0FFC9" w:fill="B0FFC9"/>
            <w:vAlign w:val="center"/>
          </w:tcPr>
          <w:p w14:paraId="4407B79C">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c>
          <w:tcPr>
            <w:tcW w:w="524" w:type="dxa"/>
            <w:tcBorders>
              <w:top w:val="nil"/>
              <w:left w:val="nil"/>
              <w:bottom w:val="single" w:color="000000" w:sz="4" w:space="0"/>
              <w:right w:val="single" w:color="000000" w:sz="4" w:space="0"/>
            </w:tcBorders>
            <w:shd w:val="clear" w:color="B0FFC9" w:fill="B0FFC9"/>
            <w:vAlign w:val="center"/>
          </w:tcPr>
          <w:p w14:paraId="550AF031">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c>
          <w:tcPr>
            <w:tcW w:w="524" w:type="dxa"/>
            <w:tcBorders>
              <w:top w:val="nil"/>
              <w:left w:val="nil"/>
              <w:bottom w:val="single" w:color="000000" w:sz="4" w:space="0"/>
              <w:right w:val="single" w:color="000000" w:sz="4" w:space="0"/>
            </w:tcBorders>
            <w:shd w:val="clear" w:color="B0FFC9" w:fill="B0FFC9"/>
            <w:vAlign w:val="center"/>
          </w:tcPr>
          <w:p w14:paraId="6F964942">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c>
          <w:tcPr>
            <w:tcW w:w="524" w:type="dxa"/>
            <w:tcBorders>
              <w:top w:val="nil"/>
              <w:left w:val="nil"/>
              <w:bottom w:val="single" w:color="000000" w:sz="4" w:space="0"/>
              <w:right w:val="single" w:color="000000" w:sz="4" w:space="0"/>
            </w:tcBorders>
            <w:shd w:val="clear" w:color="B0FFC9" w:fill="B0FFC9"/>
            <w:vAlign w:val="center"/>
          </w:tcPr>
          <w:p w14:paraId="412C699A">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c>
          <w:tcPr>
            <w:tcW w:w="524" w:type="dxa"/>
            <w:tcBorders>
              <w:top w:val="nil"/>
              <w:left w:val="nil"/>
              <w:bottom w:val="single" w:color="000000" w:sz="4" w:space="0"/>
              <w:right w:val="single" w:color="000000" w:sz="4" w:space="0"/>
            </w:tcBorders>
            <w:shd w:val="clear" w:color="B0FFC9" w:fill="B0FFC9"/>
            <w:vAlign w:val="center"/>
          </w:tcPr>
          <w:p w14:paraId="4925703A">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c>
          <w:tcPr>
            <w:tcW w:w="524" w:type="dxa"/>
            <w:tcBorders>
              <w:top w:val="nil"/>
              <w:left w:val="nil"/>
              <w:bottom w:val="single" w:color="000000" w:sz="4" w:space="0"/>
              <w:right w:val="single" w:color="000000" w:sz="4" w:space="0"/>
            </w:tcBorders>
            <w:shd w:val="clear" w:color="B0FFC9" w:fill="B0FFC9"/>
            <w:vAlign w:val="center"/>
          </w:tcPr>
          <w:p w14:paraId="6BB33F37">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r>
      <w:tr w14:paraId="2ACEE7DB">
        <w:tblPrEx>
          <w:tblCellMar>
            <w:top w:w="0" w:type="dxa"/>
            <w:left w:w="108" w:type="dxa"/>
            <w:bottom w:w="0" w:type="dxa"/>
            <w:right w:w="108" w:type="dxa"/>
          </w:tblCellMar>
        </w:tblPrEx>
        <w:trPr>
          <w:trHeight w:val="454" w:hRule="atLeast"/>
        </w:trPr>
        <w:tc>
          <w:tcPr>
            <w:tcW w:w="830" w:type="dxa"/>
            <w:tcBorders>
              <w:top w:val="nil"/>
              <w:left w:val="single" w:color="000000" w:sz="4" w:space="0"/>
              <w:bottom w:val="single" w:color="000000" w:sz="4" w:space="0"/>
              <w:right w:val="single" w:color="000000" w:sz="4" w:space="0"/>
            </w:tcBorders>
            <w:shd w:val="clear" w:color="auto" w:fill="auto"/>
            <w:vAlign w:val="center"/>
          </w:tcPr>
          <w:p w14:paraId="019F6D3B">
            <w:pPr>
              <w:widowControl/>
              <w:jc w:val="center"/>
              <w:rPr>
                <w:rFonts w:ascii="Arial" w:hAnsi="Arial" w:eastAsia="宋体" w:cs="Arial"/>
                <w:color w:val="000000"/>
                <w:kern w:val="0"/>
                <w:sz w:val="18"/>
                <w:szCs w:val="18"/>
              </w:rPr>
            </w:pPr>
            <w:r>
              <w:rPr>
                <w:rFonts w:ascii="Arial" w:hAnsi="Arial" w:eastAsia="宋体" w:cs="Arial"/>
                <w:color w:val="000000"/>
                <w:kern w:val="0"/>
                <w:sz w:val="18"/>
                <w:szCs w:val="18"/>
              </w:rPr>
              <w:t>2080501</w:t>
            </w:r>
          </w:p>
        </w:tc>
        <w:tc>
          <w:tcPr>
            <w:tcW w:w="690" w:type="dxa"/>
            <w:tcBorders>
              <w:top w:val="nil"/>
              <w:left w:val="nil"/>
              <w:bottom w:val="single" w:color="000000" w:sz="4" w:space="0"/>
              <w:right w:val="single" w:color="000000" w:sz="4" w:space="0"/>
            </w:tcBorders>
            <w:shd w:val="clear" w:color="auto" w:fill="auto"/>
            <w:vAlign w:val="center"/>
          </w:tcPr>
          <w:p w14:paraId="3DD1376E">
            <w:pPr>
              <w:widowControl/>
              <w:jc w:val="center"/>
              <w:rPr>
                <w:rFonts w:ascii="Arial" w:hAnsi="Arial" w:eastAsia="宋体" w:cs="Arial"/>
                <w:color w:val="000000"/>
                <w:kern w:val="0"/>
                <w:sz w:val="18"/>
                <w:szCs w:val="18"/>
              </w:rPr>
            </w:pPr>
            <w:r>
              <w:rPr>
                <w:rFonts w:ascii="Arial" w:hAnsi="Arial" w:eastAsia="宋体" w:cs="Arial"/>
                <w:color w:val="000000"/>
                <w:kern w:val="0"/>
                <w:sz w:val="18"/>
                <w:szCs w:val="18"/>
              </w:rPr>
              <w:t>行政单位离退休</w:t>
            </w:r>
          </w:p>
        </w:tc>
        <w:tc>
          <w:tcPr>
            <w:tcW w:w="787" w:type="dxa"/>
            <w:tcBorders>
              <w:top w:val="nil"/>
              <w:left w:val="nil"/>
              <w:bottom w:val="single" w:color="000000" w:sz="4" w:space="0"/>
              <w:right w:val="single" w:color="000000" w:sz="4" w:space="0"/>
            </w:tcBorders>
            <w:shd w:val="clear" w:color="auto" w:fill="auto"/>
            <w:vAlign w:val="center"/>
          </w:tcPr>
          <w:p w14:paraId="0EFDE168">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0.01</w:t>
            </w:r>
          </w:p>
        </w:tc>
        <w:tc>
          <w:tcPr>
            <w:tcW w:w="787" w:type="dxa"/>
            <w:tcBorders>
              <w:top w:val="nil"/>
              <w:left w:val="nil"/>
              <w:bottom w:val="single" w:color="000000" w:sz="4" w:space="0"/>
              <w:right w:val="single" w:color="000000" w:sz="4" w:space="0"/>
            </w:tcBorders>
            <w:shd w:val="clear" w:color="auto" w:fill="auto"/>
            <w:vAlign w:val="center"/>
          </w:tcPr>
          <w:p w14:paraId="7C02DFED">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0.01</w:t>
            </w:r>
          </w:p>
        </w:tc>
        <w:tc>
          <w:tcPr>
            <w:tcW w:w="699" w:type="dxa"/>
            <w:tcBorders>
              <w:top w:val="nil"/>
              <w:left w:val="nil"/>
              <w:bottom w:val="single" w:color="000000" w:sz="4" w:space="0"/>
              <w:right w:val="single" w:color="000000" w:sz="4" w:space="0"/>
            </w:tcBorders>
            <w:shd w:val="clear" w:color="auto" w:fill="auto"/>
            <w:vAlign w:val="center"/>
          </w:tcPr>
          <w:p w14:paraId="7D537888">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0.01</w:t>
            </w:r>
          </w:p>
        </w:tc>
        <w:tc>
          <w:tcPr>
            <w:tcW w:w="699" w:type="dxa"/>
            <w:tcBorders>
              <w:top w:val="nil"/>
              <w:left w:val="nil"/>
              <w:bottom w:val="single" w:color="000000" w:sz="4" w:space="0"/>
              <w:right w:val="single" w:color="000000" w:sz="4" w:space="0"/>
            </w:tcBorders>
            <w:shd w:val="clear" w:color="auto" w:fill="auto"/>
            <w:vAlign w:val="center"/>
          </w:tcPr>
          <w:p w14:paraId="3292B5AA">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0.01</w:t>
            </w:r>
          </w:p>
        </w:tc>
        <w:tc>
          <w:tcPr>
            <w:tcW w:w="612" w:type="dxa"/>
            <w:tcBorders>
              <w:top w:val="nil"/>
              <w:left w:val="nil"/>
              <w:bottom w:val="single" w:color="000000" w:sz="4" w:space="0"/>
              <w:right w:val="single" w:color="000000" w:sz="4" w:space="0"/>
            </w:tcBorders>
            <w:shd w:val="clear" w:color="auto" w:fill="auto"/>
            <w:vAlign w:val="center"/>
          </w:tcPr>
          <w:p w14:paraId="7DEA358F">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c>
          <w:tcPr>
            <w:tcW w:w="699" w:type="dxa"/>
            <w:tcBorders>
              <w:top w:val="nil"/>
              <w:left w:val="nil"/>
              <w:bottom w:val="single" w:color="000000" w:sz="4" w:space="0"/>
              <w:right w:val="single" w:color="000000" w:sz="4" w:space="0"/>
            </w:tcBorders>
            <w:shd w:val="clear" w:color="auto" w:fill="auto"/>
            <w:vAlign w:val="center"/>
          </w:tcPr>
          <w:p w14:paraId="0B524793">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c>
          <w:tcPr>
            <w:tcW w:w="524" w:type="dxa"/>
            <w:tcBorders>
              <w:top w:val="nil"/>
              <w:left w:val="nil"/>
              <w:bottom w:val="single" w:color="000000" w:sz="4" w:space="0"/>
              <w:right w:val="single" w:color="000000" w:sz="4" w:space="0"/>
            </w:tcBorders>
            <w:shd w:val="clear" w:color="auto" w:fill="auto"/>
            <w:vAlign w:val="center"/>
          </w:tcPr>
          <w:p w14:paraId="3820623E">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c>
          <w:tcPr>
            <w:tcW w:w="524" w:type="dxa"/>
            <w:tcBorders>
              <w:top w:val="nil"/>
              <w:left w:val="nil"/>
              <w:bottom w:val="single" w:color="000000" w:sz="4" w:space="0"/>
              <w:right w:val="single" w:color="000000" w:sz="4" w:space="0"/>
            </w:tcBorders>
            <w:shd w:val="clear" w:color="auto" w:fill="auto"/>
            <w:vAlign w:val="center"/>
          </w:tcPr>
          <w:p w14:paraId="5B8C88ED">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c>
          <w:tcPr>
            <w:tcW w:w="524" w:type="dxa"/>
            <w:tcBorders>
              <w:top w:val="nil"/>
              <w:left w:val="nil"/>
              <w:bottom w:val="single" w:color="000000" w:sz="4" w:space="0"/>
              <w:right w:val="single" w:color="000000" w:sz="4" w:space="0"/>
            </w:tcBorders>
            <w:shd w:val="clear" w:color="auto" w:fill="auto"/>
            <w:vAlign w:val="center"/>
          </w:tcPr>
          <w:p w14:paraId="4DB810C0">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c>
          <w:tcPr>
            <w:tcW w:w="524" w:type="dxa"/>
            <w:tcBorders>
              <w:top w:val="nil"/>
              <w:left w:val="nil"/>
              <w:bottom w:val="single" w:color="000000" w:sz="4" w:space="0"/>
              <w:right w:val="single" w:color="000000" w:sz="4" w:space="0"/>
            </w:tcBorders>
            <w:shd w:val="clear" w:color="auto" w:fill="auto"/>
            <w:vAlign w:val="center"/>
          </w:tcPr>
          <w:p w14:paraId="5EE7A79E">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c>
          <w:tcPr>
            <w:tcW w:w="524" w:type="dxa"/>
            <w:tcBorders>
              <w:top w:val="nil"/>
              <w:left w:val="nil"/>
              <w:bottom w:val="single" w:color="000000" w:sz="4" w:space="0"/>
              <w:right w:val="single" w:color="000000" w:sz="4" w:space="0"/>
            </w:tcBorders>
            <w:shd w:val="clear" w:color="auto" w:fill="auto"/>
            <w:vAlign w:val="center"/>
          </w:tcPr>
          <w:p w14:paraId="39806A45">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r>
      <w:tr w14:paraId="1A963C9A">
        <w:tblPrEx>
          <w:tblCellMar>
            <w:top w:w="0" w:type="dxa"/>
            <w:left w:w="108" w:type="dxa"/>
            <w:bottom w:w="0" w:type="dxa"/>
            <w:right w:w="108" w:type="dxa"/>
          </w:tblCellMar>
        </w:tblPrEx>
        <w:trPr>
          <w:trHeight w:val="454" w:hRule="atLeast"/>
        </w:trPr>
        <w:tc>
          <w:tcPr>
            <w:tcW w:w="830" w:type="dxa"/>
            <w:tcBorders>
              <w:top w:val="nil"/>
              <w:left w:val="single" w:color="000000" w:sz="4" w:space="0"/>
              <w:bottom w:val="single" w:color="000000" w:sz="4" w:space="0"/>
              <w:right w:val="single" w:color="000000" w:sz="4" w:space="0"/>
            </w:tcBorders>
            <w:shd w:val="clear" w:color="auto" w:fill="auto"/>
            <w:vAlign w:val="center"/>
          </w:tcPr>
          <w:p w14:paraId="5CA9D7A3">
            <w:pPr>
              <w:widowControl/>
              <w:jc w:val="center"/>
              <w:rPr>
                <w:rFonts w:ascii="Arial" w:hAnsi="Arial" w:eastAsia="宋体" w:cs="Arial"/>
                <w:color w:val="000000"/>
                <w:kern w:val="0"/>
                <w:sz w:val="18"/>
                <w:szCs w:val="18"/>
              </w:rPr>
            </w:pPr>
            <w:r>
              <w:rPr>
                <w:rFonts w:ascii="Arial" w:hAnsi="Arial" w:eastAsia="宋体" w:cs="Arial"/>
                <w:color w:val="000000"/>
                <w:kern w:val="0"/>
                <w:sz w:val="18"/>
                <w:szCs w:val="18"/>
              </w:rPr>
              <w:t>2080505</w:t>
            </w:r>
          </w:p>
        </w:tc>
        <w:tc>
          <w:tcPr>
            <w:tcW w:w="690" w:type="dxa"/>
            <w:tcBorders>
              <w:top w:val="nil"/>
              <w:left w:val="nil"/>
              <w:bottom w:val="single" w:color="000000" w:sz="4" w:space="0"/>
              <w:right w:val="single" w:color="000000" w:sz="4" w:space="0"/>
            </w:tcBorders>
            <w:shd w:val="clear" w:color="auto" w:fill="auto"/>
            <w:vAlign w:val="center"/>
          </w:tcPr>
          <w:p w14:paraId="052A784B">
            <w:pPr>
              <w:widowControl/>
              <w:jc w:val="center"/>
              <w:rPr>
                <w:rFonts w:ascii="Arial" w:hAnsi="Arial" w:eastAsia="宋体" w:cs="Arial"/>
                <w:color w:val="000000"/>
                <w:kern w:val="0"/>
                <w:sz w:val="18"/>
                <w:szCs w:val="18"/>
              </w:rPr>
            </w:pPr>
            <w:r>
              <w:rPr>
                <w:rFonts w:ascii="Arial" w:hAnsi="Arial" w:eastAsia="宋体" w:cs="Arial"/>
                <w:color w:val="000000"/>
                <w:kern w:val="0"/>
                <w:sz w:val="18"/>
                <w:szCs w:val="18"/>
              </w:rPr>
              <w:t>机关事业单位基本养老保险缴费支出</w:t>
            </w:r>
          </w:p>
        </w:tc>
        <w:tc>
          <w:tcPr>
            <w:tcW w:w="787" w:type="dxa"/>
            <w:tcBorders>
              <w:top w:val="nil"/>
              <w:left w:val="nil"/>
              <w:bottom w:val="single" w:color="000000" w:sz="4" w:space="0"/>
              <w:right w:val="single" w:color="000000" w:sz="4" w:space="0"/>
            </w:tcBorders>
            <w:shd w:val="clear" w:color="auto" w:fill="auto"/>
            <w:vAlign w:val="center"/>
          </w:tcPr>
          <w:p w14:paraId="5F46D929">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41.78</w:t>
            </w:r>
          </w:p>
        </w:tc>
        <w:tc>
          <w:tcPr>
            <w:tcW w:w="787" w:type="dxa"/>
            <w:tcBorders>
              <w:top w:val="nil"/>
              <w:left w:val="nil"/>
              <w:bottom w:val="single" w:color="000000" w:sz="4" w:space="0"/>
              <w:right w:val="single" w:color="000000" w:sz="4" w:space="0"/>
            </w:tcBorders>
            <w:shd w:val="clear" w:color="auto" w:fill="auto"/>
            <w:vAlign w:val="center"/>
          </w:tcPr>
          <w:p w14:paraId="3351010D">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41.78</w:t>
            </w:r>
          </w:p>
        </w:tc>
        <w:tc>
          <w:tcPr>
            <w:tcW w:w="699" w:type="dxa"/>
            <w:tcBorders>
              <w:top w:val="nil"/>
              <w:left w:val="nil"/>
              <w:bottom w:val="single" w:color="000000" w:sz="4" w:space="0"/>
              <w:right w:val="single" w:color="000000" w:sz="4" w:space="0"/>
            </w:tcBorders>
            <w:shd w:val="clear" w:color="auto" w:fill="auto"/>
            <w:vAlign w:val="center"/>
          </w:tcPr>
          <w:p w14:paraId="65F56E23">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41.78</w:t>
            </w:r>
          </w:p>
        </w:tc>
        <w:tc>
          <w:tcPr>
            <w:tcW w:w="699" w:type="dxa"/>
            <w:tcBorders>
              <w:top w:val="nil"/>
              <w:left w:val="nil"/>
              <w:bottom w:val="single" w:color="000000" w:sz="4" w:space="0"/>
              <w:right w:val="single" w:color="000000" w:sz="4" w:space="0"/>
            </w:tcBorders>
            <w:shd w:val="clear" w:color="auto" w:fill="auto"/>
            <w:vAlign w:val="center"/>
          </w:tcPr>
          <w:p w14:paraId="537EBDDA">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41.78</w:t>
            </w:r>
          </w:p>
        </w:tc>
        <w:tc>
          <w:tcPr>
            <w:tcW w:w="612" w:type="dxa"/>
            <w:tcBorders>
              <w:top w:val="nil"/>
              <w:left w:val="nil"/>
              <w:bottom w:val="single" w:color="000000" w:sz="4" w:space="0"/>
              <w:right w:val="single" w:color="000000" w:sz="4" w:space="0"/>
            </w:tcBorders>
            <w:shd w:val="clear" w:color="auto" w:fill="auto"/>
            <w:vAlign w:val="center"/>
          </w:tcPr>
          <w:p w14:paraId="5F6DB65A">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c>
          <w:tcPr>
            <w:tcW w:w="699" w:type="dxa"/>
            <w:tcBorders>
              <w:top w:val="nil"/>
              <w:left w:val="nil"/>
              <w:bottom w:val="single" w:color="000000" w:sz="4" w:space="0"/>
              <w:right w:val="single" w:color="000000" w:sz="4" w:space="0"/>
            </w:tcBorders>
            <w:shd w:val="clear" w:color="auto" w:fill="auto"/>
            <w:vAlign w:val="center"/>
          </w:tcPr>
          <w:p w14:paraId="4A8A29CB">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c>
          <w:tcPr>
            <w:tcW w:w="524" w:type="dxa"/>
            <w:tcBorders>
              <w:top w:val="nil"/>
              <w:left w:val="nil"/>
              <w:bottom w:val="single" w:color="000000" w:sz="4" w:space="0"/>
              <w:right w:val="single" w:color="000000" w:sz="4" w:space="0"/>
            </w:tcBorders>
            <w:shd w:val="clear" w:color="auto" w:fill="auto"/>
            <w:vAlign w:val="center"/>
          </w:tcPr>
          <w:p w14:paraId="636AD0FF">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c>
          <w:tcPr>
            <w:tcW w:w="524" w:type="dxa"/>
            <w:tcBorders>
              <w:top w:val="nil"/>
              <w:left w:val="nil"/>
              <w:bottom w:val="single" w:color="000000" w:sz="4" w:space="0"/>
              <w:right w:val="single" w:color="000000" w:sz="4" w:space="0"/>
            </w:tcBorders>
            <w:shd w:val="clear" w:color="auto" w:fill="auto"/>
            <w:vAlign w:val="center"/>
          </w:tcPr>
          <w:p w14:paraId="53C71A4A">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c>
          <w:tcPr>
            <w:tcW w:w="524" w:type="dxa"/>
            <w:tcBorders>
              <w:top w:val="nil"/>
              <w:left w:val="nil"/>
              <w:bottom w:val="single" w:color="000000" w:sz="4" w:space="0"/>
              <w:right w:val="single" w:color="000000" w:sz="4" w:space="0"/>
            </w:tcBorders>
            <w:shd w:val="clear" w:color="auto" w:fill="auto"/>
            <w:vAlign w:val="center"/>
          </w:tcPr>
          <w:p w14:paraId="0D50CD54">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c>
          <w:tcPr>
            <w:tcW w:w="524" w:type="dxa"/>
            <w:tcBorders>
              <w:top w:val="nil"/>
              <w:left w:val="nil"/>
              <w:bottom w:val="single" w:color="000000" w:sz="4" w:space="0"/>
              <w:right w:val="single" w:color="000000" w:sz="4" w:space="0"/>
            </w:tcBorders>
            <w:shd w:val="clear" w:color="auto" w:fill="auto"/>
            <w:vAlign w:val="center"/>
          </w:tcPr>
          <w:p w14:paraId="1AF6DD8C">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c>
          <w:tcPr>
            <w:tcW w:w="524" w:type="dxa"/>
            <w:tcBorders>
              <w:top w:val="nil"/>
              <w:left w:val="nil"/>
              <w:bottom w:val="single" w:color="000000" w:sz="4" w:space="0"/>
              <w:right w:val="single" w:color="000000" w:sz="4" w:space="0"/>
            </w:tcBorders>
            <w:shd w:val="clear" w:color="auto" w:fill="auto"/>
            <w:vAlign w:val="center"/>
          </w:tcPr>
          <w:p w14:paraId="7B651F8B">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r>
      <w:tr w14:paraId="02BF48FB">
        <w:tblPrEx>
          <w:tblCellMar>
            <w:top w:w="0" w:type="dxa"/>
            <w:left w:w="108" w:type="dxa"/>
            <w:bottom w:w="0" w:type="dxa"/>
            <w:right w:w="108" w:type="dxa"/>
          </w:tblCellMar>
        </w:tblPrEx>
        <w:trPr>
          <w:trHeight w:val="454" w:hRule="atLeast"/>
        </w:trPr>
        <w:tc>
          <w:tcPr>
            <w:tcW w:w="830" w:type="dxa"/>
            <w:tcBorders>
              <w:top w:val="nil"/>
              <w:left w:val="single" w:color="000000" w:sz="4" w:space="0"/>
              <w:bottom w:val="single" w:color="000000" w:sz="4" w:space="0"/>
              <w:right w:val="single" w:color="000000" w:sz="4" w:space="0"/>
            </w:tcBorders>
            <w:shd w:val="clear" w:color="auto" w:fill="auto"/>
            <w:vAlign w:val="center"/>
          </w:tcPr>
          <w:p w14:paraId="0FA871A8">
            <w:pPr>
              <w:widowControl/>
              <w:jc w:val="center"/>
              <w:rPr>
                <w:rFonts w:ascii="Arial" w:hAnsi="Arial" w:eastAsia="宋体" w:cs="Arial"/>
                <w:color w:val="000000"/>
                <w:kern w:val="0"/>
                <w:sz w:val="18"/>
                <w:szCs w:val="18"/>
              </w:rPr>
            </w:pPr>
            <w:r>
              <w:rPr>
                <w:rFonts w:ascii="Arial" w:hAnsi="Arial" w:eastAsia="宋体" w:cs="Arial"/>
                <w:color w:val="000000"/>
                <w:kern w:val="0"/>
                <w:sz w:val="18"/>
                <w:szCs w:val="18"/>
              </w:rPr>
              <w:t>2080506</w:t>
            </w:r>
          </w:p>
        </w:tc>
        <w:tc>
          <w:tcPr>
            <w:tcW w:w="690" w:type="dxa"/>
            <w:tcBorders>
              <w:top w:val="nil"/>
              <w:left w:val="nil"/>
              <w:bottom w:val="single" w:color="000000" w:sz="4" w:space="0"/>
              <w:right w:val="single" w:color="000000" w:sz="4" w:space="0"/>
            </w:tcBorders>
            <w:shd w:val="clear" w:color="auto" w:fill="auto"/>
            <w:vAlign w:val="center"/>
          </w:tcPr>
          <w:p w14:paraId="55F4107D">
            <w:pPr>
              <w:widowControl/>
              <w:jc w:val="center"/>
              <w:rPr>
                <w:rFonts w:ascii="Arial" w:hAnsi="Arial" w:eastAsia="宋体" w:cs="Arial"/>
                <w:color w:val="000000"/>
                <w:kern w:val="0"/>
                <w:sz w:val="18"/>
                <w:szCs w:val="18"/>
              </w:rPr>
            </w:pPr>
            <w:r>
              <w:rPr>
                <w:rFonts w:ascii="Arial" w:hAnsi="Arial" w:eastAsia="宋体" w:cs="Arial"/>
                <w:color w:val="000000"/>
                <w:kern w:val="0"/>
                <w:sz w:val="18"/>
                <w:szCs w:val="18"/>
              </w:rPr>
              <w:t>机关事业单位职业年金缴费支出</w:t>
            </w:r>
          </w:p>
        </w:tc>
        <w:tc>
          <w:tcPr>
            <w:tcW w:w="787" w:type="dxa"/>
            <w:tcBorders>
              <w:top w:val="nil"/>
              <w:left w:val="nil"/>
              <w:bottom w:val="single" w:color="000000" w:sz="4" w:space="0"/>
              <w:right w:val="single" w:color="000000" w:sz="4" w:space="0"/>
            </w:tcBorders>
            <w:shd w:val="clear" w:color="auto" w:fill="auto"/>
            <w:vAlign w:val="center"/>
          </w:tcPr>
          <w:p w14:paraId="76C6D04D">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c>
          <w:tcPr>
            <w:tcW w:w="787" w:type="dxa"/>
            <w:tcBorders>
              <w:top w:val="nil"/>
              <w:left w:val="nil"/>
              <w:bottom w:val="single" w:color="000000" w:sz="4" w:space="0"/>
              <w:right w:val="single" w:color="000000" w:sz="4" w:space="0"/>
            </w:tcBorders>
            <w:shd w:val="clear" w:color="auto" w:fill="auto"/>
            <w:vAlign w:val="center"/>
          </w:tcPr>
          <w:p w14:paraId="55EC8903">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c>
          <w:tcPr>
            <w:tcW w:w="699" w:type="dxa"/>
            <w:tcBorders>
              <w:top w:val="nil"/>
              <w:left w:val="nil"/>
              <w:bottom w:val="single" w:color="000000" w:sz="4" w:space="0"/>
              <w:right w:val="single" w:color="000000" w:sz="4" w:space="0"/>
            </w:tcBorders>
            <w:shd w:val="clear" w:color="auto" w:fill="auto"/>
            <w:vAlign w:val="center"/>
          </w:tcPr>
          <w:p w14:paraId="0BD6CDE0">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c>
          <w:tcPr>
            <w:tcW w:w="699" w:type="dxa"/>
            <w:tcBorders>
              <w:top w:val="nil"/>
              <w:left w:val="nil"/>
              <w:bottom w:val="single" w:color="000000" w:sz="4" w:space="0"/>
              <w:right w:val="single" w:color="000000" w:sz="4" w:space="0"/>
            </w:tcBorders>
            <w:shd w:val="clear" w:color="auto" w:fill="auto"/>
            <w:vAlign w:val="center"/>
          </w:tcPr>
          <w:p w14:paraId="1345DBF6">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c>
          <w:tcPr>
            <w:tcW w:w="612" w:type="dxa"/>
            <w:tcBorders>
              <w:top w:val="nil"/>
              <w:left w:val="nil"/>
              <w:bottom w:val="single" w:color="000000" w:sz="4" w:space="0"/>
              <w:right w:val="single" w:color="000000" w:sz="4" w:space="0"/>
            </w:tcBorders>
            <w:shd w:val="clear" w:color="auto" w:fill="auto"/>
            <w:vAlign w:val="center"/>
          </w:tcPr>
          <w:p w14:paraId="1CD3E18D">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c>
          <w:tcPr>
            <w:tcW w:w="699" w:type="dxa"/>
            <w:tcBorders>
              <w:top w:val="nil"/>
              <w:left w:val="nil"/>
              <w:bottom w:val="single" w:color="000000" w:sz="4" w:space="0"/>
              <w:right w:val="single" w:color="000000" w:sz="4" w:space="0"/>
            </w:tcBorders>
            <w:shd w:val="clear" w:color="auto" w:fill="auto"/>
            <w:vAlign w:val="center"/>
          </w:tcPr>
          <w:p w14:paraId="0400539D">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c>
          <w:tcPr>
            <w:tcW w:w="524" w:type="dxa"/>
            <w:tcBorders>
              <w:top w:val="nil"/>
              <w:left w:val="nil"/>
              <w:bottom w:val="single" w:color="000000" w:sz="4" w:space="0"/>
              <w:right w:val="single" w:color="000000" w:sz="4" w:space="0"/>
            </w:tcBorders>
            <w:shd w:val="clear" w:color="auto" w:fill="auto"/>
            <w:vAlign w:val="center"/>
          </w:tcPr>
          <w:p w14:paraId="54E4F260">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c>
          <w:tcPr>
            <w:tcW w:w="524" w:type="dxa"/>
            <w:tcBorders>
              <w:top w:val="nil"/>
              <w:left w:val="nil"/>
              <w:bottom w:val="single" w:color="000000" w:sz="4" w:space="0"/>
              <w:right w:val="single" w:color="000000" w:sz="4" w:space="0"/>
            </w:tcBorders>
            <w:shd w:val="clear" w:color="auto" w:fill="auto"/>
            <w:vAlign w:val="center"/>
          </w:tcPr>
          <w:p w14:paraId="706D9550">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c>
          <w:tcPr>
            <w:tcW w:w="524" w:type="dxa"/>
            <w:tcBorders>
              <w:top w:val="nil"/>
              <w:left w:val="nil"/>
              <w:bottom w:val="single" w:color="000000" w:sz="4" w:space="0"/>
              <w:right w:val="single" w:color="000000" w:sz="4" w:space="0"/>
            </w:tcBorders>
            <w:shd w:val="clear" w:color="auto" w:fill="auto"/>
            <w:vAlign w:val="center"/>
          </w:tcPr>
          <w:p w14:paraId="62B8500D">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c>
          <w:tcPr>
            <w:tcW w:w="524" w:type="dxa"/>
            <w:tcBorders>
              <w:top w:val="nil"/>
              <w:left w:val="nil"/>
              <w:bottom w:val="single" w:color="000000" w:sz="4" w:space="0"/>
              <w:right w:val="single" w:color="000000" w:sz="4" w:space="0"/>
            </w:tcBorders>
            <w:shd w:val="clear" w:color="auto" w:fill="auto"/>
            <w:vAlign w:val="center"/>
          </w:tcPr>
          <w:p w14:paraId="0D760346">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c>
          <w:tcPr>
            <w:tcW w:w="524" w:type="dxa"/>
            <w:tcBorders>
              <w:top w:val="nil"/>
              <w:left w:val="nil"/>
              <w:bottom w:val="single" w:color="000000" w:sz="4" w:space="0"/>
              <w:right w:val="single" w:color="000000" w:sz="4" w:space="0"/>
            </w:tcBorders>
            <w:shd w:val="clear" w:color="auto" w:fill="auto"/>
            <w:vAlign w:val="center"/>
          </w:tcPr>
          <w:p w14:paraId="1BEA7B5C">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r>
      <w:tr w14:paraId="2CE6585A">
        <w:tblPrEx>
          <w:tblCellMar>
            <w:top w:w="0" w:type="dxa"/>
            <w:left w:w="108" w:type="dxa"/>
            <w:bottom w:w="0" w:type="dxa"/>
            <w:right w:w="108" w:type="dxa"/>
          </w:tblCellMar>
        </w:tblPrEx>
        <w:trPr>
          <w:trHeight w:val="454" w:hRule="atLeast"/>
        </w:trPr>
        <w:tc>
          <w:tcPr>
            <w:tcW w:w="830" w:type="dxa"/>
            <w:tcBorders>
              <w:top w:val="nil"/>
              <w:left w:val="single" w:color="000000" w:sz="4" w:space="0"/>
              <w:bottom w:val="single" w:color="000000" w:sz="4" w:space="0"/>
              <w:right w:val="single" w:color="000000" w:sz="4" w:space="0"/>
            </w:tcBorders>
            <w:shd w:val="clear" w:color="90CAFF" w:fill="90CAFF"/>
            <w:vAlign w:val="center"/>
          </w:tcPr>
          <w:p w14:paraId="4979E7DB">
            <w:pPr>
              <w:widowControl/>
              <w:jc w:val="left"/>
              <w:rPr>
                <w:rFonts w:ascii="Arial" w:hAnsi="Arial" w:eastAsia="宋体" w:cs="Arial"/>
                <w:color w:val="000000"/>
                <w:kern w:val="0"/>
                <w:sz w:val="18"/>
                <w:szCs w:val="18"/>
              </w:rPr>
            </w:pPr>
            <w:r>
              <w:rPr>
                <w:rFonts w:ascii="Arial" w:hAnsi="Arial" w:eastAsia="宋体" w:cs="Arial"/>
                <w:color w:val="000000"/>
                <w:kern w:val="0"/>
                <w:sz w:val="18"/>
                <w:szCs w:val="18"/>
              </w:rPr>
              <w:t>210</w:t>
            </w:r>
          </w:p>
        </w:tc>
        <w:tc>
          <w:tcPr>
            <w:tcW w:w="690" w:type="dxa"/>
            <w:tcBorders>
              <w:top w:val="nil"/>
              <w:left w:val="nil"/>
              <w:bottom w:val="single" w:color="000000" w:sz="4" w:space="0"/>
              <w:right w:val="single" w:color="000000" w:sz="4" w:space="0"/>
            </w:tcBorders>
            <w:shd w:val="clear" w:color="90CAFF" w:fill="90CAFF"/>
            <w:vAlign w:val="center"/>
          </w:tcPr>
          <w:p w14:paraId="4C23FA11">
            <w:pPr>
              <w:widowControl/>
              <w:jc w:val="left"/>
              <w:rPr>
                <w:rFonts w:ascii="Arial" w:hAnsi="Arial" w:eastAsia="宋体" w:cs="Arial"/>
                <w:color w:val="000000"/>
                <w:kern w:val="0"/>
                <w:sz w:val="18"/>
                <w:szCs w:val="18"/>
              </w:rPr>
            </w:pPr>
            <w:r>
              <w:rPr>
                <w:rFonts w:ascii="Arial" w:hAnsi="Arial" w:eastAsia="宋体" w:cs="Arial"/>
                <w:color w:val="000000"/>
                <w:kern w:val="0"/>
                <w:sz w:val="18"/>
                <w:szCs w:val="18"/>
              </w:rPr>
              <w:t>卫生健康支出</w:t>
            </w:r>
          </w:p>
        </w:tc>
        <w:tc>
          <w:tcPr>
            <w:tcW w:w="787" w:type="dxa"/>
            <w:tcBorders>
              <w:top w:val="nil"/>
              <w:left w:val="nil"/>
              <w:bottom w:val="single" w:color="000000" w:sz="4" w:space="0"/>
              <w:right w:val="single" w:color="000000" w:sz="4" w:space="0"/>
            </w:tcBorders>
            <w:shd w:val="clear" w:color="90CAFF" w:fill="90CAFF"/>
            <w:vAlign w:val="center"/>
          </w:tcPr>
          <w:p w14:paraId="342E4B56">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15.17</w:t>
            </w:r>
          </w:p>
        </w:tc>
        <w:tc>
          <w:tcPr>
            <w:tcW w:w="787" w:type="dxa"/>
            <w:tcBorders>
              <w:top w:val="nil"/>
              <w:left w:val="nil"/>
              <w:bottom w:val="single" w:color="000000" w:sz="4" w:space="0"/>
              <w:right w:val="single" w:color="000000" w:sz="4" w:space="0"/>
            </w:tcBorders>
            <w:shd w:val="clear" w:color="90CAFF" w:fill="90CAFF"/>
            <w:vAlign w:val="center"/>
          </w:tcPr>
          <w:p w14:paraId="13971565">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15.17</w:t>
            </w:r>
          </w:p>
        </w:tc>
        <w:tc>
          <w:tcPr>
            <w:tcW w:w="699" w:type="dxa"/>
            <w:tcBorders>
              <w:top w:val="nil"/>
              <w:left w:val="nil"/>
              <w:bottom w:val="single" w:color="000000" w:sz="4" w:space="0"/>
              <w:right w:val="single" w:color="000000" w:sz="4" w:space="0"/>
            </w:tcBorders>
            <w:shd w:val="clear" w:color="90CAFF" w:fill="90CAFF"/>
            <w:vAlign w:val="center"/>
          </w:tcPr>
          <w:p w14:paraId="66843B5F">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15.17</w:t>
            </w:r>
          </w:p>
        </w:tc>
        <w:tc>
          <w:tcPr>
            <w:tcW w:w="699" w:type="dxa"/>
            <w:tcBorders>
              <w:top w:val="nil"/>
              <w:left w:val="nil"/>
              <w:bottom w:val="single" w:color="000000" w:sz="4" w:space="0"/>
              <w:right w:val="single" w:color="000000" w:sz="4" w:space="0"/>
            </w:tcBorders>
            <w:shd w:val="clear" w:color="90CAFF" w:fill="90CAFF"/>
            <w:vAlign w:val="center"/>
          </w:tcPr>
          <w:p w14:paraId="6A733829">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15.17</w:t>
            </w:r>
          </w:p>
        </w:tc>
        <w:tc>
          <w:tcPr>
            <w:tcW w:w="612" w:type="dxa"/>
            <w:tcBorders>
              <w:top w:val="nil"/>
              <w:left w:val="nil"/>
              <w:bottom w:val="single" w:color="000000" w:sz="4" w:space="0"/>
              <w:right w:val="single" w:color="000000" w:sz="4" w:space="0"/>
            </w:tcBorders>
            <w:shd w:val="clear" w:color="90CAFF" w:fill="90CAFF"/>
            <w:vAlign w:val="center"/>
          </w:tcPr>
          <w:p w14:paraId="383334D6">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c>
          <w:tcPr>
            <w:tcW w:w="699" w:type="dxa"/>
            <w:tcBorders>
              <w:top w:val="nil"/>
              <w:left w:val="nil"/>
              <w:bottom w:val="single" w:color="000000" w:sz="4" w:space="0"/>
              <w:right w:val="single" w:color="000000" w:sz="4" w:space="0"/>
            </w:tcBorders>
            <w:shd w:val="clear" w:color="90CAFF" w:fill="90CAFF"/>
            <w:vAlign w:val="center"/>
          </w:tcPr>
          <w:p w14:paraId="0BD8AA5E">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c>
          <w:tcPr>
            <w:tcW w:w="524" w:type="dxa"/>
            <w:tcBorders>
              <w:top w:val="nil"/>
              <w:left w:val="nil"/>
              <w:bottom w:val="single" w:color="000000" w:sz="4" w:space="0"/>
              <w:right w:val="single" w:color="000000" w:sz="4" w:space="0"/>
            </w:tcBorders>
            <w:shd w:val="clear" w:color="90CAFF" w:fill="90CAFF"/>
            <w:vAlign w:val="center"/>
          </w:tcPr>
          <w:p w14:paraId="4902E358">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c>
          <w:tcPr>
            <w:tcW w:w="524" w:type="dxa"/>
            <w:tcBorders>
              <w:top w:val="nil"/>
              <w:left w:val="nil"/>
              <w:bottom w:val="single" w:color="000000" w:sz="4" w:space="0"/>
              <w:right w:val="single" w:color="000000" w:sz="4" w:space="0"/>
            </w:tcBorders>
            <w:shd w:val="clear" w:color="90CAFF" w:fill="90CAFF"/>
            <w:vAlign w:val="center"/>
          </w:tcPr>
          <w:p w14:paraId="5FA043B8">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c>
          <w:tcPr>
            <w:tcW w:w="524" w:type="dxa"/>
            <w:tcBorders>
              <w:top w:val="nil"/>
              <w:left w:val="nil"/>
              <w:bottom w:val="single" w:color="000000" w:sz="4" w:space="0"/>
              <w:right w:val="single" w:color="000000" w:sz="4" w:space="0"/>
            </w:tcBorders>
            <w:shd w:val="clear" w:color="90CAFF" w:fill="90CAFF"/>
            <w:vAlign w:val="center"/>
          </w:tcPr>
          <w:p w14:paraId="73FEC178">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c>
          <w:tcPr>
            <w:tcW w:w="524" w:type="dxa"/>
            <w:tcBorders>
              <w:top w:val="nil"/>
              <w:left w:val="nil"/>
              <w:bottom w:val="single" w:color="000000" w:sz="4" w:space="0"/>
              <w:right w:val="single" w:color="000000" w:sz="4" w:space="0"/>
            </w:tcBorders>
            <w:shd w:val="clear" w:color="90CAFF" w:fill="90CAFF"/>
            <w:vAlign w:val="center"/>
          </w:tcPr>
          <w:p w14:paraId="4F9B8D95">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c>
          <w:tcPr>
            <w:tcW w:w="524" w:type="dxa"/>
            <w:tcBorders>
              <w:top w:val="nil"/>
              <w:left w:val="nil"/>
              <w:bottom w:val="single" w:color="000000" w:sz="4" w:space="0"/>
              <w:right w:val="single" w:color="000000" w:sz="4" w:space="0"/>
            </w:tcBorders>
            <w:shd w:val="clear" w:color="90CAFF" w:fill="90CAFF"/>
            <w:vAlign w:val="center"/>
          </w:tcPr>
          <w:p w14:paraId="7C51AB22">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r>
      <w:tr w14:paraId="287D446B">
        <w:tblPrEx>
          <w:tblCellMar>
            <w:top w:w="0" w:type="dxa"/>
            <w:left w:w="108" w:type="dxa"/>
            <w:bottom w:w="0" w:type="dxa"/>
            <w:right w:w="108" w:type="dxa"/>
          </w:tblCellMar>
        </w:tblPrEx>
        <w:trPr>
          <w:trHeight w:val="454" w:hRule="atLeast"/>
        </w:trPr>
        <w:tc>
          <w:tcPr>
            <w:tcW w:w="830" w:type="dxa"/>
            <w:tcBorders>
              <w:top w:val="nil"/>
              <w:left w:val="single" w:color="000000" w:sz="4" w:space="0"/>
              <w:bottom w:val="single" w:color="000000" w:sz="4" w:space="0"/>
              <w:right w:val="single" w:color="000000" w:sz="4" w:space="0"/>
            </w:tcBorders>
            <w:shd w:val="clear" w:color="B0FFC9" w:fill="B0FFC9"/>
            <w:vAlign w:val="center"/>
          </w:tcPr>
          <w:p w14:paraId="6D4C8941">
            <w:pPr>
              <w:widowControl/>
              <w:jc w:val="left"/>
              <w:rPr>
                <w:rFonts w:ascii="Arial" w:hAnsi="Arial" w:eastAsia="宋体" w:cs="Arial"/>
                <w:color w:val="000000"/>
                <w:kern w:val="0"/>
                <w:sz w:val="18"/>
                <w:szCs w:val="18"/>
              </w:rPr>
            </w:pPr>
            <w:r>
              <w:rPr>
                <w:rFonts w:ascii="Arial" w:hAnsi="Arial" w:eastAsia="宋体" w:cs="Arial"/>
                <w:color w:val="000000"/>
                <w:kern w:val="0"/>
                <w:sz w:val="18"/>
                <w:szCs w:val="18"/>
              </w:rPr>
              <w:t>21011</w:t>
            </w:r>
          </w:p>
        </w:tc>
        <w:tc>
          <w:tcPr>
            <w:tcW w:w="690" w:type="dxa"/>
            <w:tcBorders>
              <w:top w:val="nil"/>
              <w:left w:val="nil"/>
              <w:bottom w:val="single" w:color="000000" w:sz="4" w:space="0"/>
              <w:right w:val="single" w:color="000000" w:sz="4" w:space="0"/>
            </w:tcBorders>
            <w:shd w:val="clear" w:color="B0FFC9" w:fill="B0FFC9"/>
            <w:vAlign w:val="center"/>
          </w:tcPr>
          <w:p w14:paraId="7CC3DCCD">
            <w:pPr>
              <w:widowControl/>
              <w:jc w:val="left"/>
              <w:rPr>
                <w:rFonts w:ascii="Arial" w:hAnsi="Arial" w:eastAsia="宋体" w:cs="Arial"/>
                <w:color w:val="000000"/>
                <w:kern w:val="0"/>
                <w:sz w:val="18"/>
                <w:szCs w:val="18"/>
              </w:rPr>
            </w:pPr>
            <w:r>
              <w:rPr>
                <w:rFonts w:ascii="Arial" w:hAnsi="Arial" w:eastAsia="宋体" w:cs="Arial"/>
                <w:color w:val="000000"/>
                <w:kern w:val="0"/>
                <w:sz w:val="18"/>
                <w:szCs w:val="18"/>
              </w:rPr>
              <w:t>行政事业单位医疗</w:t>
            </w:r>
          </w:p>
        </w:tc>
        <w:tc>
          <w:tcPr>
            <w:tcW w:w="787" w:type="dxa"/>
            <w:tcBorders>
              <w:top w:val="nil"/>
              <w:left w:val="nil"/>
              <w:bottom w:val="single" w:color="000000" w:sz="4" w:space="0"/>
              <w:right w:val="single" w:color="000000" w:sz="4" w:space="0"/>
            </w:tcBorders>
            <w:shd w:val="clear" w:color="B0FFC9" w:fill="B0FFC9"/>
            <w:vAlign w:val="center"/>
          </w:tcPr>
          <w:p w14:paraId="6F7BD7C1">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15.17</w:t>
            </w:r>
          </w:p>
        </w:tc>
        <w:tc>
          <w:tcPr>
            <w:tcW w:w="787" w:type="dxa"/>
            <w:tcBorders>
              <w:top w:val="nil"/>
              <w:left w:val="nil"/>
              <w:bottom w:val="single" w:color="000000" w:sz="4" w:space="0"/>
              <w:right w:val="single" w:color="000000" w:sz="4" w:space="0"/>
            </w:tcBorders>
            <w:shd w:val="clear" w:color="B0FFC9" w:fill="B0FFC9"/>
            <w:vAlign w:val="center"/>
          </w:tcPr>
          <w:p w14:paraId="7B7E1897">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15.17</w:t>
            </w:r>
          </w:p>
        </w:tc>
        <w:tc>
          <w:tcPr>
            <w:tcW w:w="699" w:type="dxa"/>
            <w:tcBorders>
              <w:top w:val="nil"/>
              <w:left w:val="nil"/>
              <w:bottom w:val="single" w:color="000000" w:sz="4" w:space="0"/>
              <w:right w:val="single" w:color="000000" w:sz="4" w:space="0"/>
            </w:tcBorders>
            <w:shd w:val="clear" w:color="B0FFC9" w:fill="B0FFC9"/>
            <w:vAlign w:val="center"/>
          </w:tcPr>
          <w:p w14:paraId="4FE3A913">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15.17</w:t>
            </w:r>
          </w:p>
        </w:tc>
        <w:tc>
          <w:tcPr>
            <w:tcW w:w="699" w:type="dxa"/>
            <w:tcBorders>
              <w:top w:val="nil"/>
              <w:left w:val="nil"/>
              <w:bottom w:val="single" w:color="000000" w:sz="4" w:space="0"/>
              <w:right w:val="single" w:color="000000" w:sz="4" w:space="0"/>
            </w:tcBorders>
            <w:shd w:val="clear" w:color="B0FFC9" w:fill="B0FFC9"/>
            <w:vAlign w:val="center"/>
          </w:tcPr>
          <w:p w14:paraId="64F4199D">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15.17</w:t>
            </w:r>
          </w:p>
        </w:tc>
        <w:tc>
          <w:tcPr>
            <w:tcW w:w="612" w:type="dxa"/>
            <w:tcBorders>
              <w:top w:val="nil"/>
              <w:left w:val="nil"/>
              <w:bottom w:val="single" w:color="000000" w:sz="4" w:space="0"/>
              <w:right w:val="single" w:color="000000" w:sz="4" w:space="0"/>
            </w:tcBorders>
            <w:shd w:val="clear" w:color="B0FFC9" w:fill="B0FFC9"/>
            <w:vAlign w:val="center"/>
          </w:tcPr>
          <w:p w14:paraId="74610025">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c>
          <w:tcPr>
            <w:tcW w:w="699" w:type="dxa"/>
            <w:tcBorders>
              <w:top w:val="nil"/>
              <w:left w:val="nil"/>
              <w:bottom w:val="single" w:color="000000" w:sz="4" w:space="0"/>
              <w:right w:val="single" w:color="000000" w:sz="4" w:space="0"/>
            </w:tcBorders>
            <w:shd w:val="clear" w:color="B0FFC9" w:fill="B0FFC9"/>
            <w:vAlign w:val="center"/>
          </w:tcPr>
          <w:p w14:paraId="4E5726A2">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c>
          <w:tcPr>
            <w:tcW w:w="524" w:type="dxa"/>
            <w:tcBorders>
              <w:top w:val="nil"/>
              <w:left w:val="nil"/>
              <w:bottom w:val="single" w:color="000000" w:sz="4" w:space="0"/>
              <w:right w:val="single" w:color="000000" w:sz="4" w:space="0"/>
            </w:tcBorders>
            <w:shd w:val="clear" w:color="B0FFC9" w:fill="B0FFC9"/>
            <w:vAlign w:val="center"/>
          </w:tcPr>
          <w:p w14:paraId="1330C0C2">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c>
          <w:tcPr>
            <w:tcW w:w="524" w:type="dxa"/>
            <w:tcBorders>
              <w:top w:val="nil"/>
              <w:left w:val="nil"/>
              <w:bottom w:val="single" w:color="000000" w:sz="4" w:space="0"/>
              <w:right w:val="single" w:color="000000" w:sz="4" w:space="0"/>
            </w:tcBorders>
            <w:shd w:val="clear" w:color="B0FFC9" w:fill="B0FFC9"/>
            <w:vAlign w:val="center"/>
          </w:tcPr>
          <w:p w14:paraId="79C52A02">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c>
          <w:tcPr>
            <w:tcW w:w="524" w:type="dxa"/>
            <w:tcBorders>
              <w:top w:val="nil"/>
              <w:left w:val="nil"/>
              <w:bottom w:val="single" w:color="000000" w:sz="4" w:space="0"/>
              <w:right w:val="single" w:color="000000" w:sz="4" w:space="0"/>
            </w:tcBorders>
            <w:shd w:val="clear" w:color="B0FFC9" w:fill="B0FFC9"/>
            <w:vAlign w:val="center"/>
          </w:tcPr>
          <w:p w14:paraId="4D7BCE80">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c>
          <w:tcPr>
            <w:tcW w:w="524" w:type="dxa"/>
            <w:tcBorders>
              <w:top w:val="nil"/>
              <w:left w:val="nil"/>
              <w:bottom w:val="single" w:color="000000" w:sz="4" w:space="0"/>
              <w:right w:val="single" w:color="000000" w:sz="4" w:space="0"/>
            </w:tcBorders>
            <w:shd w:val="clear" w:color="B0FFC9" w:fill="B0FFC9"/>
            <w:vAlign w:val="center"/>
          </w:tcPr>
          <w:p w14:paraId="39C8885E">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c>
          <w:tcPr>
            <w:tcW w:w="524" w:type="dxa"/>
            <w:tcBorders>
              <w:top w:val="nil"/>
              <w:left w:val="nil"/>
              <w:bottom w:val="single" w:color="000000" w:sz="4" w:space="0"/>
              <w:right w:val="single" w:color="000000" w:sz="4" w:space="0"/>
            </w:tcBorders>
            <w:shd w:val="clear" w:color="B0FFC9" w:fill="B0FFC9"/>
            <w:vAlign w:val="center"/>
          </w:tcPr>
          <w:p w14:paraId="5D353DB3">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r>
      <w:tr w14:paraId="46419B81">
        <w:tblPrEx>
          <w:tblCellMar>
            <w:top w:w="0" w:type="dxa"/>
            <w:left w:w="108" w:type="dxa"/>
            <w:bottom w:w="0" w:type="dxa"/>
            <w:right w:w="108" w:type="dxa"/>
          </w:tblCellMar>
        </w:tblPrEx>
        <w:trPr>
          <w:trHeight w:val="454" w:hRule="atLeast"/>
        </w:trPr>
        <w:tc>
          <w:tcPr>
            <w:tcW w:w="830" w:type="dxa"/>
            <w:tcBorders>
              <w:top w:val="nil"/>
              <w:left w:val="single" w:color="000000" w:sz="4" w:space="0"/>
              <w:bottom w:val="single" w:color="000000" w:sz="4" w:space="0"/>
              <w:right w:val="single" w:color="000000" w:sz="4" w:space="0"/>
            </w:tcBorders>
            <w:shd w:val="clear" w:color="auto" w:fill="auto"/>
            <w:vAlign w:val="center"/>
          </w:tcPr>
          <w:p w14:paraId="7C1D2F55">
            <w:pPr>
              <w:widowControl/>
              <w:jc w:val="center"/>
              <w:rPr>
                <w:rFonts w:ascii="Arial" w:hAnsi="Arial" w:eastAsia="宋体" w:cs="Arial"/>
                <w:color w:val="000000"/>
                <w:kern w:val="0"/>
                <w:sz w:val="18"/>
                <w:szCs w:val="18"/>
              </w:rPr>
            </w:pPr>
            <w:r>
              <w:rPr>
                <w:rFonts w:ascii="Arial" w:hAnsi="Arial" w:eastAsia="宋体" w:cs="Arial"/>
                <w:color w:val="000000"/>
                <w:kern w:val="0"/>
                <w:sz w:val="18"/>
                <w:szCs w:val="18"/>
              </w:rPr>
              <w:t>2101101</w:t>
            </w:r>
          </w:p>
        </w:tc>
        <w:tc>
          <w:tcPr>
            <w:tcW w:w="690" w:type="dxa"/>
            <w:tcBorders>
              <w:top w:val="nil"/>
              <w:left w:val="nil"/>
              <w:bottom w:val="single" w:color="000000" w:sz="4" w:space="0"/>
              <w:right w:val="single" w:color="000000" w:sz="4" w:space="0"/>
            </w:tcBorders>
            <w:shd w:val="clear" w:color="auto" w:fill="auto"/>
            <w:vAlign w:val="center"/>
          </w:tcPr>
          <w:p w14:paraId="7146CAC9">
            <w:pPr>
              <w:widowControl/>
              <w:jc w:val="center"/>
              <w:rPr>
                <w:rFonts w:ascii="Arial" w:hAnsi="Arial" w:eastAsia="宋体" w:cs="Arial"/>
                <w:color w:val="000000"/>
                <w:kern w:val="0"/>
                <w:sz w:val="18"/>
                <w:szCs w:val="18"/>
              </w:rPr>
            </w:pPr>
            <w:r>
              <w:rPr>
                <w:rFonts w:ascii="Arial" w:hAnsi="Arial" w:eastAsia="宋体" w:cs="Arial"/>
                <w:color w:val="000000"/>
                <w:kern w:val="0"/>
                <w:sz w:val="18"/>
                <w:szCs w:val="18"/>
              </w:rPr>
              <w:t>行政单位医疗</w:t>
            </w:r>
          </w:p>
        </w:tc>
        <w:tc>
          <w:tcPr>
            <w:tcW w:w="787" w:type="dxa"/>
            <w:tcBorders>
              <w:top w:val="nil"/>
              <w:left w:val="nil"/>
              <w:bottom w:val="single" w:color="000000" w:sz="4" w:space="0"/>
              <w:right w:val="single" w:color="000000" w:sz="4" w:space="0"/>
            </w:tcBorders>
            <w:shd w:val="clear" w:color="auto" w:fill="auto"/>
            <w:vAlign w:val="center"/>
          </w:tcPr>
          <w:p w14:paraId="3AA72820">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11.66</w:t>
            </w:r>
          </w:p>
        </w:tc>
        <w:tc>
          <w:tcPr>
            <w:tcW w:w="787" w:type="dxa"/>
            <w:tcBorders>
              <w:top w:val="nil"/>
              <w:left w:val="nil"/>
              <w:bottom w:val="single" w:color="000000" w:sz="4" w:space="0"/>
              <w:right w:val="single" w:color="000000" w:sz="4" w:space="0"/>
            </w:tcBorders>
            <w:shd w:val="clear" w:color="auto" w:fill="auto"/>
            <w:vAlign w:val="center"/>
          </w:tcPr>
          <w:p w14:paraId="0D7C1500">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11.66</w:t>
            </w:r>
          </w:p>
        </w:tc>
        <w:tc>
          <w:tcPr>
            <w:tcW w:w="699" w:type="dxa"/>
            <w:tcBorders>
              <w:top w:val="nil"/>
              <w:left w:val="nil"/>
              <w:bottom w:val="single" w:color="000000" w:sz="4" w:space="0"/>
              <w:right w:val="single" w:color="000000" w:sz="4" w:space="0"/>
            </w:tcBorders>
            <w:shd w:val="clear" w:color="auto" w:fill="auto"/>
            <w:vAlign w:val="center"/>
          </w:tcPr>
          <w:p w14:paraId="44412B50">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11.66</w:t>
            </w:r>
          </w:p>
        </w:tc>
        <w:tc>
          <w:tcPr>
            <w:tcW w:w="699" w:type="dxa"/>
            <w:tcBorders>
              <w:top w:val="nil"/>
              <w:left w:val="nil"/>
              <w:bottom w:val="single" w:color="000000" w:sz="4" w:space="0"/>
              <w:right w:val="single" w:color="000000" w:sz="4" w:space="0"/>
            </w:tcBorders>
            <w:shd w:val="clear" w:color="auto" w:fill="auto"/>
            <w:vAlign w:val="center"/>
          </w:tcPr>
          <w:p w14:paraId="2247157D">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11.66</w:t>
            </w:r>
          </w:p>
        </w:tc>
        <w:tc>
          <w:tcPr>
            <w:tcW w:w="612" w:type="dxa"/>
            <w:tcBorders>
              <w:top w:val="nil"/>
              <w:left w:val="nil"/>
              <w:bottom w:val="single" w:color="000000" w:sz="4" w:space="0"/>
              <w:right w:val="single" w:color="000000" w:sz="4" w:space="0"/>
            </w:tcBorders>
            <w:shd w:val="clear" w:color="auto" w:fill="auto"/>
            <w:vAlign w:val="center"/>
          </w:tcPr>
          <w:p w14:paraId="5CAFAC46">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c>
          <w:tcPr>
            <w:tcW w:w="699" w:type="dxa"/>
            <w:tcBorders>
              <w:top w:val="nil"/>
              <w:left w:val="nil"/>
              <w:bottom w:val="single" w:color="000000" w:sz="4" w:space="0"/>
              <w:right w:val="single" w:color="000000" w:sz="4" w:space="0"/>
            </w:tcBorders>
            <w:shd w:val="clear" w:color="auto" w:fill="auto"/>
            <w:vAlign w:val="center"/>
          </w:tcPr>
          <w:p w14:paraId="79C05899">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c>
          <w:tcPr>
            <w:tcW w:w="524" w:type="dxa"/>
            <w:tcBorders>
              <w:top w:val="nil"/>
              <w:left w:val="nil"/>
              <w:bottom w:val="single" w:color="000000" w:sz="4" w:space="0"/>
              <w:right w:val="single" w:color="000000" w:sz="4" w:space="0"/>
            </w:tcBorders>
            <w:shd w:val="clear" w:color="auto" w:fill="auto"/>
            <w:vAlign w:val="center"/>
          </w:tcPr>
          <w:p w14:paraId="493309DB">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c>
          <w:tcPr>
            <w:tcW w:w="524" w:type="dxa"/>
            <w:tcBorders>
              <w:top w:val="nil"/>
              <w:left w:val="nil"/>
              <w:bottom w:val="single" w:color="000000" w:sz="4" w:space="0"/>
              <w:right w:val="single" w:color="000000" w:sz="4" w:space="0"/>
            </w:tcBorders>
            <w:shd w:val="clear" w:color="auto" w:fill="auto"/>
            <w:vAlign w:val="center"/>
          </w:tcPr>
          <w:p w14:paraId="718108E5">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c>
          <w:tcPr>
            <w:tcW w:w="524" w:type="dxa"/>
            <w:tcBorders>
              <w:top w:val="nil"/>
              <w:left w:val="nil"/>
              <w:bottom w:val="single" w:color="000000" w:sz="4" w:space="0"/>
              <w:right w:val="single" w:color="000000" w:sz="4" w:space="0"/>
            </w:tcBorders>
            <w:shd w:val="clear" w:color="auto" w:fill="auto"/>
            <w:vAlign w:val="center"/>
          </w:tcPr>
          <w:p w14:paraId="4C540EF5">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c>
          <w:tcPr>
            <w:tcW w:w="524" w:type="dxa"/>
            <w:tcBorders>
              <w:top w:val="nil"/>
              <w:left w:val="nil"/>
              <w:bottom w:val="single" w:color="000000" w:sz="4" w:space="0"/>
              <w:right w:val="single" w:color="000000" w:sz="4" w:space="0"/>
            </w:tcBorders>
            <w:shd w:val="clear" w:color="auto" w:fill="auto"/>
            <w:vAlign w:val="center"/>
          </w:tcPr>
          <w:p w14:paraId="2F447B52">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c>
          <w:tcPr>
            <w:tcW w:w="524" w:type="dxa"/>
            <w:tcBorders>
              <w:top w:val="nil"/>
              <w:left w:val="nil"/>
              <w:bottom w:val="single" w:color="000000" w:sz="4" w:space="0"/>
              <w:right w:val="single" w:color="000000" w:sz="4" w:space="0"/>
            </w:tcBorders>
            <w:shd w:val="clear" w:color="auto" w:fill="auto"/>
            <w:vAlign w:val="center"/>
          </w:tcPr>
          <w:p w14:paraId="3B0A4325">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r>
      <w:tr w14:paraId="438BE272">
        <w:tblPrEx>
          <w:tblCellMar>
            <w:top w:w="0" w:type="dxa"/>
            <w:left w:w="108" w:type="dxa"/>
            <w:bottom w:w="0" w:type="dxa"/>
            <w:right w:w="108" w:type="dxa"/>
          </w:tblCellMar>
        </w:tblPrEx>
        <w:trPr>
          <w:trHeight w:val="454" w:hRule="atLeast"/>
        </w:trPr>
        <w:tc>
          <w:tcPr>
            <w:tcW w:w="830" w:type="dxa"/>
            <w:tcBorders>
              <w:top w:val="nil"/>
              <w:left w:val="single" w:color="000000" w:sz="4" w:space="0"/>
              <w:bottom w:val="single" w:color="000000" w:sz="4" w:space="0"/>
              <w:right w:val="single" w:color="000000" w:sz="4" w:space="0"/>
            </w:tcBorders>
            <w:shd w:val="clear" w:color="auto" w:fill="auto"/>
            <w:vAlign w:val="center"/>
          </w:tcPr>
          <w:p w14:paraId="77F0C1DE">
            <w:pPr>
              <w:widowControl/>
              <w:jc w:val="center"/>
              <w:rPr>
                <w:rFonts w:ascii="Arial" w:hAnsi="Arial" w:eastAsia="宋体" w:cs="Arial"/>
                <w:color w:val="000000"/>
                <w:kern w:val="0"/>
                <w:sz w:val="18"/>
                <w:szCs w:val="18"/>
              </w:rPr>
            </w:pPr>
            <w:r>
              <w:rPr>
                <w:rFonts w:ascii="Arial" w:hAnsi="Arial" w:eastAsia="宋体" w:cs="Arial"/>
                <w:color w:val="000000"/>
                <w:kern w:val="0"/>
                <w:sz w:val="18"/>
                <w:szCs w:val="18"/>
              </w:rPr>
              <w:t>2101103</w:t>
            </w:r>
          </w:p>
        </w:tc>
        <w:tc>
          <w:tcPr>
            <w:tcW w:w="690" w:type="dxa"/>
            <w:tcBorders>
              <w:top w:val="nil"/>
              <w:left w:val="nil"/>
              <w:bottom w:val="single" w:color="000000" w:sz="4" w:space="0"/>
              <w:right w:val="single" w:color="000000" w:sz="4" w:space="0"/>
            </w:tcBorders>
            <w:shd w:val="clear" w:color="auto" w:fill="auto"/>
            <w:vAlign w:val="center"/>
          </w:tcPr>
          <w:p w14:paraId="71316DD1">
            <w:pPr>
              <w:widowControl/>
              <w:jc w:val="center"/>
              <w:rPr>
                <w:rFonts w:ascii="Arial" w:hAnsi="Arial" w:eastAsia="宋体" w:cs="Arial"/>
                <w:color w:val="000000"/>
                <w:kern w:val="0"/>
                <w:sz w:val="18"/>
                <w:szCs w:val="18"/>
              </w:rPr>
            </w:pPr>
            <w:r>
              <w:rPr>
                <w:rFonts w:ascii="Arial" w:hAnsi="Arial" w:eastAsia="宋体" w:cs="Arial"/>
                <w:color w:val="000000"/>
                <w:kern w:val="0"/>
                <w:sz w:val="18"/>
                <w:szCs w:val="18"/>
              </w:rPr>
              <w:t>公务员医疗补助</w:t>
            </w:r>
          </w:p>
        </w:tc>
        <w:tc>
          <w:tcPr>
            <w:tcW w:w="787" w:type="dxa"/>
            <w:tcBorders>
              <w:top w:val="nil"/>
              <w:left w:val="nil"/>
              <w:bottom w:val="single" w:color="000000" w:sz="4" w:space="0"/>
              <w:right w:val="single" w:color="000000" w:sz="4" w:space="0"/>
            </w:tcBorders>
            <w:shd w:val="clear" w:color="auto" w:fill="auto"/>
            <w:vAlign w:val="center"/>
          </w:tcPr>
          <w:p w14:paraId="058677A5">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3.51</w:t>
            </w:r>
          </w:p>
        </w:tc>
        <w:tc>
          <w:tcPr>
            <w:tcW w:w="787" w:type="dxa"/>
            <w:tcBorders>
              <w:top w:val="nil"/>
              <w:left w:val="nil"/>
              <w:bottom w:val="single" w:color="000000" w:sz="4" w:space="0"/>
              <w:right w:val="single" w:color="000000" w:sz="4" w:space="0"/>
            </w:tcBorders>
            <w:shd w:val="clear" w:color="auto" w:fill="auto"/>
            <w:vAlign w:val="center"/>
          </w:tcPr>
          <w:p w14:paraId="772427D4">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3.51</w:t>
            </w:r>
          </w:p>
        </w:tc>
        <w:tc>
          <w:tcPr>
            <w:tcW w:w="699" w:type="dxa"/>
            <w:tcBorders>
              <w:top w:val="nil"/>
              <w:left w:val="nil"/>
              <w:bottom w:val="single" w:color="000000" w:sz="4" w:space="0"/>
              <w:right w:val="single" w:color="000000" w:sz="4" w:space="0"/>
            </w:tcBorders>
            <w:shd w:val="clear" w:color="auto" w:fill="auto"/>
            <w:vAlign w:val="center"/>
          </w:tcPr>
          <w:p w14:paraId="71AE2E16">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3.51</w:t>
            </w:r>
          </w:p>
        </w:tc>
        <w:tc>
          <w:tcPr>
            <w:tcW w:w="699" w:type="dxa"/>
            <w:tcBorders>
              <w:top w:val="nil"/>
              <w:left w:val="nil"/>
              <w:bottom w:val="single" w:color="000000" w:sz="4" w:space="0"/>
              <w:right w:val="single" w:color="000000" w:sz="4" w:space="0"/>
            </w:tcBorders>
            <w:shd w:val="clear" w:color="auto" w:fill="auto"/>
            <w:vAlign w:val="center"/>
          </w:tcPr>
          <w:p w14:paraId="417D5C4C">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3.51</w:t>
            </w:r>
          </w:p>
        </w:tc>
        <w:tc>
          <w:tcPr>
            <w:tcW w:w="612" w:type="dxa"/>
            <w:tcBorders>
              <w:top w:val="nil"/>
              <w:left w:val="nil"/>
              <w:bottom w:val="single" w:color="000000" w:sz="4" w:space="0"/>
              <w:right w:val="single" w:color="000000" w:sz="4" w:space="0"/>
            </w:tcBorders>
            <w:shd w:val="clear" w:color="auto" w:fill="auto"/>
            <w:vAlign w:val="center"/>
          </w:tcPr>
          <w:p w14:paraId="7FA2E36E">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c>
          <w:tcPr>
            <w:tcW w:w="699" w:type="dxa"/>
            <w:tcBorders>
              <w:top w:val="nil"/>
              <w:left w:val="nil"/>
              <w:bottom w:val="single" w:color="000000" w:sz="4" w:space="0"/>
              <w:right w:val="single" w:color="000000" w:sz="4" w:space="0"/>
            </w:tcBorders>
            <w:shd w:val="clear" w:color="auto" w:fill="auto"/>
            <w:vAlign w:val="center"/>
          </w:tcPr>
          <w:p w14:paraId="7EFBFE81">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c>
          <w:tcPr>
            <w:tcW w:w="524" w:type="dxa"/>
            <w:tcBorders>
              <w:top w:val="nil"/>
              <w:left w:val="nil"/>
              <w:bottom w:val="single" w:color="000000" w:sz="4" w:space="0"/>
              <w:right w:val="single" w:color="000000" w:sz="4" w:space="0"/>
            </w:tcBorders>
            <w:shd w:val="clear" w:color="auto" w:fill="auto"/>
            <w:vAlign w:val="center"/>
          </w:tcPr>
          <w:p w14:paraId="44B8A573">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c>
          <w:tcPr>
            <w:tcW w:w="524" w:type="dxa"/>
            <w:tcBorders>
              <w:top w:val="nil"/>
              <w:left w:val="nil"/>
              <w:bottom w:val="single" w:color="000000" w:sz="4" w:space="0"/>
              <w:right w:val="single" w:color="000000" w:sz="4" w:space="0"/>
            </w:tcBorders>
            <w:shd w:val="clear" w:color="auto" w:fill="auto"/>
            <w:vAlign w:val="center"/>
          </w:tcPr>
          <w:p w14:paraId="4A7B38D9">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c>
          <w:tcPr>
            <w:tcW w:w="524" w:type="dxa"/>
            <w:tcBorders>
              <w:top w:val="nil"/>
              <w:left w:val="nil"/>
              <w:bottom w:val="single" w:color="000000" w:sz="4" w:space="0"/>
              <w:right w:val="single" w:color="000000" w:sz="4" w:space="0"/>
            </w:tcBorders>
            <w:shd w:val="clear" w:color="auto" w:fill="auto"/>
            <w:vAlign w:val="center"/>
          </w:tcPr>
          <w:p w14:paraId="72AA3039">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c>
          <w:tcPr>
            <w:tcW w:w="524" w:type="dxa"/>
            <w:tcBorders>
              <w:top w:val="nil"/>
              <w:left w:val="nil"/>
              <w:bottom w:val="single" w:color="000000" w:sz="4" w:space="0"/>
              <w:right w:val="single" w:color="000000" w:sz="4" w:space="0"/>
            </w:tcBorders>
            <w:shd w:val="clear" w:color="auto" w:fill="auto"/>
            <w:vAlign w:val="center"/>
          </w:tcPr>
          <w:p w14:paraId="759FFEC5">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c>
          <w:tcPr>
            <w:tcW w:w="524" w:type="dxa"/>
            <w:tcBorders>
              <w:top w:val="nil"/>
              <w:left w:val="nil"/>
              <w:bottom w:val="single" w:color="000000" w:sz="4" w:space="0"/>
              <w:right w:val="single" w:color="000000" w:sz="4" w:space="0"/>
            </w:tcBorders>
            <w:shd w:val="clear" w:color="auto" w:fill="auto"/>
            <w:vAlign w:val="center"/>
          </w:tcPr>
          <w:p w14:paraId="0679A83A">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r>
      <w:tr w14:paraId="30A955AB">
        <w:tblPrEx>
          <w:tblCellMar>
            <w:top w:w="0" w:type="dxa"/>
            <w:left w:w="108" w:type="dxa"/>
            <w:bottom w:w="0" w:type="dxa"/>
            <w:right w:w="108" w:type="dxa"/>
          </w:tblCellMar>
        </w:tblPrEx>
        <w:trPr>
          <w:trHeight w:val="454" w:hRule="atLeast"/>
        </w:trPr>
        <w:tc>
          <w:tcPr>
            <w:tcW w:w="830" w:type="dxa"/>
            <w:tcBorders>
              <w:top w:val="nil"/>
              <w:left w:val="single" w:color="000000" w:sz="4" w:space="0"/>
              <w:bottom w:val="single" w:color="000000" w:sz="4" w:space="0"/>
              <w:right w:val="single" w:color="000000" w:sz="4" w:space="0"/>
            </w:tcBorders>
            <w:shd w:val="clear" w:color="90CAFF" w:fill="90CAFF"/>
            <w:vAlign w:val="center"/>
          </w:tcPr>
          <w:p w14:paraId="77916F23">
            <w:pPr>
              <w:widowControl/>
              <w:jc w:val="left"/>
              <w:rPr>
                <w:rFonts w:ascii="Arial" w:hAnsi="Arial" w:eastAsia="宋体" w:cs="Arial"/>
                <w:color w:val="000000"/>
                <w:kern w:val="0"/>
                <w:sz w:val="18"/>
                <w:szCs w:val="18"/>
              </w:rPr>
            </w:pPr>
            <w:r>
              <w:rPr>
                <w:rFonts w:ascii="Arial" w:hAnsi="Arial" w:eastAsia="宋体" w:cs="Arial"/>
                <w:color w:val="000000"/>
                <w:kern w:val="0"/>
                <w:sz w:val="18"/>
                <w:szCs w:val="18"/>
              </w:rPr>
              <w:t>221</w:t>
            </w:r>
          </w:p>
        </w:tc>
        <w:tc>
          <w:tcPr>
            <w:tcW w:w="690" w:type="dxa"/>
            <w:tcBorders>
              <w:top w:val="nil"/>
              <w:left w:val="nil"/>
              <w:bottom w:val="single" w:color="000000" w:sz="4" w:space="0"/>
              <w:right w:val="single" w:color="000000" w:sz="4" w:space="0"/>
            </w:tcBorders>
            <w:shd w:val="clear" w:color="90CAFF" w:fill="90CAFF"/>
            <w:vAlign w:val="center"/>
          </w:tcPr>
          <w:p w14:paraId="02DF5A67">
            <w:pPr>
              <w:widowControl/>
              <w:jc w:val="left"/>
              <w:rPr>
                <w:rFonts w:ascii="Arial" w:hAnsi="Arial" w:eastAsia="宋体" w:cs="Arial"/>
                <w:color w:val="000000"/>
                <w:kern w:val="0"/>
                <w:sz w:val="18"/>
                <w:szCs w:val="18"/>
              </w:rPr>
            </w:pPr>
            <w:r>
              <w:rPr>
                <w:rFonts w:ascii="Arial" w:hAnsi="Arial" w:eastAsia="宋体" w:cs="Arial"/>
                <w:color w:val="000000"/>
                <w:kern w:val="0"/>
                <w:sz w:val="18"/>
                <w:szCs w:val="18"/>
              </w:rPr>
              <w:t>住房保障支出</w:t>
            </w:r>
          </w:p>
        </w:tc>
        <w:tc>
          <w:tcPr>
            <w:tcW w:w="787" w:type="dxa"/>
            <w:tcBorders>
              <w:top w:val="nil"/>
              <w:left w:val="nil"/>
              <w:bottom w:val="single" w:color="000000" w:sz="4" w:space="0"/>
              <w:right w:val="single" w:color="000000" w:sz="4" w:space="0"/>
            </w:tcBorders>
            <w:shd w:val="clear" w:color="90CAFF" w:fill="90CAFF"/>
            <w:vAlign w:val="center"/>
          </w:tcPr>
          <w:p w14:paraId="791066AD">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28.62</w:t>
            </w:r>
          </w:p>
        </w:tc>
        <w:tc>
          <w:tcPr>
            <w:tcW w:w="787" w:type="dxa"/>
            <w:tcBorders>
              <w:top w:val="nil"/>
              <w:left w:val="nil"/>
              <w:bottom w:val="single" w:color="000000" w:sz="4" w:space="0"/>
              <w:right w:val="single" w:color="000000" w:sz="4" w:space="0"/>
            </w:tcBorders>
            <w:shd w:val="clear" w:color="90CAFF" w:fill="90CAFF"/>
            <w:vAlign w:val="center"/>
          </w:tcPr>
          <w:p w14:paraId="73128774">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28.62</w:t>
            </w:r>
          </w:p>
        </w:tc>
        <w:tc>
          <w:tcPr>
            <w:tcW w:w="699" w:type="dxa"/>
            <w:tcBorders>
              <w:top w:val="nil"/>
              <w:left w:val="nil"/>
              <w:bottom w:val="single" w:color="000000" w:sz="4" w:space="0"/>
              <w:right w:val="single" w:color="000000" w:sz="4" w:space="0"/>
            </w:tcBorders>
            <w:shd w:val="clear" w:color="90CAFF" w:fill="90CAFF"/>
            <w:vAlign w:val="center"/>
          </w:tcPr>
          <w:p w14:paraId="23F77BE7">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28.62</w:t>
            </w:r>
          </w:p>
        </w:tc>
        <w:tc>
          <w:tcPr>
            <w:tcW w:w="699" w:type="dxa"/>
            <w:tcBorders>
              <w:top w:val="nil"/>
              <w:left w:val="nil"/>
              <w:bottom w:val="single" w:color="000000" w:sz="4" w:space="0"/>
              <w:right w:val="single" w:color="000000" w:sz="4" w:space="0"/>
            </w:tcBorders>
            <w:shd w:val="clear" w:color="90CAFF" w:fill="90CAFF"/>
            <w:vAlign w:val="center"/>
          </w:tcPr>
          <w:p w14:paraId="63085ADD">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28.62</w:t>
            </w:r>
          </w:p>
        </w:tc>
        <w:tc>
          <w:tcPr>
            <w:tcW w:w="612" w:type="dxa"/>
            <w:tcBorders>
              <w:top w:val="nil"/>
              <w:left w:val="nil"/>
              <w:bottom w:val="single" w:color="000000" w:sz="4" w:space="0"/>
              <w:right w:val="single" w:color="000000" w:sz="4" w:space="0"/>
            </w:tcBorders>
            <w:shd w:val="clear" w:color="90CAFF" w:fill="90CAFF"/>
            <w:vAlign w:val="center"/>
          </w:tcPr>
          <w:p w14:paraId="6F97A181">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c>
          <w:tcPr>
            <w:tcW w:w="699" w:type="dxa"/>
            <w:tcBorders>
              <w:top w:val="nil"/>
              <w:left w:val="nil"/>
              <w:bottom w:val="single" w:color="000000" w:sz="4" w:space="0"/>
              <w:right w:val="single" w:color="000000" w:sz="4" w:space="0"/>
            </w:tcBorders>
            <w:shd w:val="clear" w:color="90CAFF" w:fill="90CAFF"/>
            <w:vAlign w:val="center"/>
          </w:tcPr>
          <w:p w14:paraId="2603B0B4">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c>
          <w:tcPr>
            <w:tcW w:w="524" w:type="dxa"/>
            <w:tcBorders>
              <w:top w:val="nil"/>
              <w:left w:val="nil"/>
              <w:bottom w:val="single" w:color="000000" w:sz="4" w:space="0"/>
              <w:right w:val="single" w:color="000000" w:sz="4" w:space="0"/>
            </w:tcBorders>
            <w:shd w:val="clear" w:color="90CAFF" w:fill="90CAFF"/>
            <w:vAlign w:val="center"/>
          </w:tcPr>
          <w:p w14:paraId="4A948995">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c>
          <w:tcPr>
            <w:tcW w:w="524" w:type="dxa"/>
            <w:tcBorders>
              <w:top w:val="nil"/>
              <w:left w:val="nil"/>
              <w:bottom w:val="single" w:color="000000" w:sz="4" w:space="0"/>
              <w:right w:val="single" w:color="000000" w:sz="4" w:space="0"/>
            </w:tcBorders>
            <w:shd w:val="clear" w:color="90CAFF" w:fill="90CAFF"/>
            <w:vAlign w:val="center"/>
          </w:tcPr>
          <w:p w14:paraId="521A8A14">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c>
          <w:tcPr>
            <w:tcW w:w="524" w:type="dxa"/>
            <w:tcBorders>
              <w:top w:val="nil"/>
              <w:left w:val="nil"/>
              <w:bottom w:val="single" w:color="000000" w:sz="4" w:space="0"/>
              <w:right w:val="single" w:color="000000" w:sz="4" w:space="0"/>
            </w:tcBorders>
            <w:shd w:val="clear" w:color="90CAFF" w:fill="90CAFF"/>
            <w:vAlign w:val="center"/>
          </w:tcPr>
          <w:p w14:paraId="18B556DA">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c>
          <w:tcPr>
            <w:tcW w:w="524" w:type="dxa"/>
            <w:tcBorders>
              <w:top w:val="nil"/>
              <w:left w:val="nil"/>
              <w:bottom w:val="single" w:color="000000" w:sz="4" w:space="0"/>
              <w:right w:val="single" w:color="000000" w:sz="4" w:space="0"/>
            </w:tcBorders>
            <w:shd w:val="clear" w:color="90CAFF" w:fill="90CAFF"/>
            <w:vAlign w:val="center"/>
          </w:tcPr>
          <w:p w14:paraId="350CD081">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c>
          <w:tcPr>
            <w:tcW w:w="524" w:type="dxa"/>
            <w:tcBorders>
              <w:top w:val="nil"/>
              <w:left w:val="nil"/>
              <w:bottom w:val="single" w:color="000000" w:sz="4" w:space="0"/>
              <w:right w:val="single" w:color="000000" w:sz="4" w:space="0"/>
            </w:tcBorders>
            <w:shd w:val="clear" w:color="90CAFF" w:fill="90CAFF"/>
            <w:vAlign w:val="center"/>
          </w:tcPr>
          <w:p w14:paraId="0AC77D59">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r>
      <w:tr w14:paraId="60BE32F8">
        <w:tblPrEx>
          <w:tblCellMar>
            <w:top w:w="0" w:type="dxa"/>
            <w:left w:w="108" w:type="dxa"/>
            <w:bottom w:w="0" w:type="dxa"/>
            <w:right w:w="108" w:type="dxa"/>
          </w:tblCellMar>
        </w:tblPrEx>
        <w:trPr>
          <w:trHeight w:val="454" w:hRule="atLeast"/>
        </w:trPr>
        <w:tc>
          <w:tcPr>
            <w:tcW w:w="830" w:type="dxa"/>
            <w:tcBorders>
              <w:top w:val="nil"/>
              <w:left w:val="single" w:color="000000" w:sz="4" w:space="0"/>
              <w:bottom w:val="single" w:color="000000" w:sz="4" w:space="0"/>
              <w:right w:val="single" w:color="000000" w:sz="4" w:space="0"/>
            </w:tcBorders>
            <w:shd w:val="clear" w:color="B0FFC9" w:fill="B0FFC9"/>
            <w:vAlign w:val="center"/>
          </w:tcPr>
          <w:p w14:paraId="2B4C5570">
            <w:pPr>
              <w:widowControl/>
              <w:jc w:val="left"/>
              <w:rPr>
                <w:rFonts w:ascii="Arial" w:hAnsi="Arial" w:eastAsia="宋体" w:cs="Arial"/>
                <w:color w:val="000000"/>
                <w:kern w:val="0"/>
                <w:sz w:val="18"/>
                <w:szCs w:val="18"/>
              </w:rPr>
            </w:pPr>
            <w:r>
              <w:rPr>
                <w:rFonts w:ascii="Arial" w:hAnsi="Arial" w:eastAsia="宋体" w:cs="Arial"/>
                <w:color w:val="000000"/>
                <w:kern w:val="0"/>
                <w:sz w:val="18"/>
                <w:szCs w:val="18"/>
              </w:rPr>
              <w:t>22102</w:t>
            </w:r>
          </w:p>
        </w:tc>
        <w:tc>
          <w:tcPr>
            <w:tcW w:w="690" w:type="dxa"/>
            <w:tcBorders>
              <w:top w:val="nil"/>
              <w:left w:val="nil"/>
              <w:bottom w:val="single" w:color="000000" w:sz="4" w:space="0"/>
              <w:right w:val="single" w:color="000000" w:sz="4" w:space="0"/>
            </w:tcBorders>
            <w:shd w:val="clear" w:color="B0FFC9" w:fill="B0FFC9"/>
            <w:vAlign w:val="center"/>
          </w:tcPr>
          <w:p w14:paraId="60D41A5F">
            <w:pPr>
              <w:widowControl/>
              <w:jc w:val="left"/>
              <w:rPr>
                <w:rFonts w:ascii="Arial" w:hAnsi="Arial" w:eastAsia="宋体" w:cs="Arial"/>
                <w:color w:val="000000"/>
                <w:kern w:val="0"/>
                <w:sz w:val="18"/>
                <w:szCs w:val="18"/>
              </w:rPr>
            </w:pPr>
            <w:r>
              <w:rPr>
                <w:rFonts w:ascii="Arial" w:hAnsi="Arial" w:eastAsia="宋体" w:cs="Arial"/>
                <w:color w:val="000000"/>
                <w:kern w:val="0"/>
                <w:sz w:val="18"/>
                <w:szCs w:val="18"/>
              </w:rPr>
              <w:t>住房改革支出</w:t>
            </w:r>
          </w:p>
        </w:tc>
        <w:tc>
          <w:tcPr>
            <w:tcW w:w="787" w:type="dxa"/>
            <w:tcBorders>
              <w:top w:val="nil"/>
              <w:left w:val="nil"/>
              <w:bottom w:val="single" w:color="000000" w:sz="4" w:space="0"/>
              <w:right w:val="single" w:color="000000" w:sz="4" w:space="0"/>
            </w:tcBorders>
            <w:shd w:val="clear" w:color="B0FFC9" w:fill="B0FFC9"/>
            <w:vAlign w:val="center"/>
          </w:tcPr>
          <w:p w14:paraId="07188CAC">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28.62</w:t>
            </w:r>
          </w:p>
        </w:tc>
        <w:tc>
          <w:tcPr>
            <w:tcW w:w="787" w:type="dxa"/>
            <w:tcBorders>
              <w:top w:val="nil"/>
              <w:left w:val="nil"/>
              <w:bottom w:val="single" w:color="000000" w:sz="4" w:space="0"/>
              <w:right w:val="single" w:color="000000" w:sz="4" w:space="0"/>
            </w:tcBorders>
            <w:shd w:val="clear" w:color="B0FFC9" w:fill="B0FFC9"/>
            <w:vAlign w:val="center"/>
          </w:tcPr>
          <w:p w14:paraId="0B1F5561">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28.62</w:t>
            </w:r>
          </w:p>
        </w:tc>
        <w:tc>
          <w:tcPr>
            <w:tcW w:w="699" w:type="dxa"/>
            <w:tcBorders>
              <w:top w:val="nil"/>
              <w:left w:val="nil"/>
              <w:bottom w:val="single" w:color="000000" w:sz="4" w:space="0"/>
              <w:right w:val="single" w:color="000000" w:sz="4" w:space="0"/>
            </w:tcBorders>
            <w:shd w:val="clear" w:color="B0FFC9" w:fill="B0FFC9"/>
            <w:vAlign w:val="center"/>
          </w:tcPr>
          <w:p w14:paraId="1D699D00">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28.62</w:t>
            </w:r>
          </w:p>
        </w:tc>
        <w:tc>
          <w:tcPr>
            <w:tcW w:w="699" w:type="dxa"/>
            <w:tcBorders>
              <w:top w:val="nil"/>
              <w:left w:val="nil"/>
              <w:bottom w:val="single" w:color="000000" w:sz="4" w:space="0"/>
              <w:right w:val="single" w:color="000000" w:sz="4" w:space="0"/>
            </w:tcBorders>
            <w:shd w:val="clear" w:color="B0FFC9" w:fill="B0FFC9"/>
            <w:vAlign w:val="center"/>
          </w:tcPr>
          <w:p w14:paraId="1ED56C72">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28.62</w:t>
            </w:r>
          </w:p>
        </w:tc>
        <w:tc>
          <w:tcPr>
            <w:tcW w:w="612" w:type="dxa"/>
            <w:tcBorders>
              <w:top w:val="nil"/>
              <w:left w:val="nil"/>
              <w:bottom w:val="single" w:color="000000" w:sz="4" w:space="0"/>
              <w:right w:val="single" w:color="000000" w:sz="4" w:space="0"/>
            </w:tcBorders>
            <w:shd w:val="clear" w:color="B0FFC9" w:fill="B0FFC9"/>
            <w:vAlign w:val="center"/>
          </w:tcPr>
          <w:p w14:paraId="42834961">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c>
          <w:tcPr>
            <w:tcW w:w="699" w:type="dxa"/>
            <w:tcBorders>
              <w:top w:val="nil"/>
              <w:left w:val="nil"/>
              <w:bottom w:val="single" w:color="000000" w:sz="4" w:space="0"/>
              <w:right w:val="single" w:color="000000" w:sz="4" w:space="0"/>
            </w:tcBorders>
            <w:shd w:val="clear" w:color="B0FFC9" w:fill="B0FFC9"/>
            <w:vAlign w:val="center"/>
          </w:tcPr>
          <w:p w14:paraId="2F6B55AA">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c>
          <w:tcPr>
            <w:tcW w:w="524" w:type="dxa"/>
            <w:tcBorders>
              <w:top w:val="nil"/>
              <w:left w:val="nil"/>
              <w:bottom w:val="single" w:color="000000" w:sz="4" w:space="0"/>
              <w:right w:val="single" w:color="000000" w:sz="4" w:space="0"/>
            </w:tcBorders>
            <w:shd w:val="clear" w:color="B0FFC9" w:fill="B0FFC9"/>
            <w:vAlign w:val="center"/>
          </w:tcPr>
          <w:p w14:paraId="62669565">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c>
          <w:tcPr>
            <w:tcW w:w="524" w:type="dxa"/>
            <w:tcBorders>
              <w:top w:val="nil"/>
              <w:left w:val="nil"/>
              <w:bottom w:val="single" w:color="000000" w:sz="4" w:space="0"/>
              <w:right w:val="single" w:color="000000" w:sz="4" w:space="0"/>
            </w:tcBorders>
            <w:shd w:val="clear" w:color="B0FFC9" w:fill="B0FFC9"/>
            <w:vAlign w:val="center"/>
          </w:tcPr>
          <w:p w14:paraId="130BE521">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c>
          <w:tcPr>
            <w:tcW w:w="524" w:type="dxa"/>
            <w:tcBorders>
              <w:top w:val="nil"/>
              <w:left w:val="nil"/>
              <w:bottom w:val="single" w:color="000000" w:sz="4" w:space="0"/>
              <w:right w:val="single" w:color="000000" w:sz="4" w:space="0"/>
            </w:tcBorders>
            <w:shd w:val="clear" w:color="B0FFC9" w:fill="B0FFC9"/>
            <w:vAlign w:val="center"/>
          </w:tcPr>
          <w:p w14:paraId="297A9F45">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c>
          <w:tcPr>
            <w:tcW w:w="524" w:type="dxa"/>
            <w:tcBorders>
              <w:top w:val="nil"/>
              <w:left w:val="nil"/>
              <w:bottom w:val="single" w:color="000000" w:sz="4" w:space="0"/>
              <w:right w:val="single" w:color="000000" w:sz="4" w:space="0"/>
            </w:tcBorders>
            <w:shd w:val="clear" w:color="B0FFC9" w:fill="B0FFC9"/>
            <w:vAlign w:val="center"/>
          </w:tcPr>
          <w:p w14:paraId="1E9A230F">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c>
          <w:tcPr>
            <w:tcW w:w="524" w:type="dxa"/>
            <w:tcBorders>
              <w:top w:val="nil"/>
              <w:left w:val="nil"/>
              <w:bottom w:val="single" w:color="000000" w:sz="4" w:space="0"/>
              <w:right w:val="single" w:color="000000" w:sz="4" w:space="0"/>
            </w:tcBorders>
            <w:shd w:val="clear" w:color="B0FFC9" w:fill="B0FFC9"/>
            <w:vAlign w:val="center"/>
          </w:tcPr>
          <w:p w14:paraId="2DA41AC0">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r>
      <w:tr w14:paraId="42E8CF6C">
        <w:tblPrEx>
          <w:tblCellMar>
            <w:top w:w="0" w:type="dxa"/>
            <w:left w:w="108" w:type="dxa"/>
            <w:bottom w:w="0" w:type="dxa"/>
            <w:right w:w="108" w:type="dxa"/>
          </w:tblCellMar>
        </w:tblPrEx>
        <w:trPr>
          <w:trHeight w:val="454" w:hRule="atLeast"/>
        </w:trPr>
        <w:tc>
          <w:tcPr>
            <w:tcW w:w="830" w:type="dxa"/>
            <w:tcBorders>
              <w:top w:val="nil"/>
              <w:left w:val="single" w:color="000000" w:sz="4" w:space="0"/>
              <w:bottom w:val="single" w:color="000000" w:sz="4" w:space="0"/>
              <w:right w:val="single" w:color="000000" w:sz="4" w:space="0"/>
            </w:tcBorders>
            <w:shd w:val="clear" w:color="auto" w:fill="auto"/>
            <w:vAlign w:val="center"/>
          </w:tcPr>
          <w:p w14:paraId="3AD6657E">
            <w:pPr>
              <w:widowControl/>
              <w:jc w:val="center"/>
              <w:rPr>
                <w:rFonts w:ascii="Arial" w:hAnsi="Arial" w:eastAsia="宋体" w:cs="Arial"/>
                <w:color w:val="000000"/>
                <w:kern w:val="0"/>
                <w:sz w:val="18"/>
                <w:szCs w:val="18"/>
              </w:rPr>
            </w:pPr>
            <w:r>
              <w:rPr>
                <w:rFonts w:ascii="Arial" w:hAnsi="Arial" w:eastAsia="宋体" w:cs="Arial"/>
                <w:color w:val="000000"/>
                <w:kern w:val="0"/>
                <w:sz w:val="18"/>
                <w:szCs w:val="18"/>
              </w:rPr>
              <w:t>2210201</w:t>
            </w:r>
          </w:p>
        </w:tc>
        <w:tc>
          <w:tcPr>
            <w:tcW w:w="690" w:type="dxa"/>
            <w:tcBorders>
              <w:top w:val="nil"/>
              <w:left w:val="nil"/>
              <w:bottom w:val="single" w:color="000000" w:sz="4" w:space="0"/>
              <w:right w:val="single" w:color="000000" w:sz="4" w:space="0"/>
            </w:tcBorders>
            <w:shd w:val="clear" w:color="auto" w:fill="auto"/>
            <w:vAlign w:val="center"/>
          </w:tcPr>
          <w:p w14:paraId="16A74BD3">
            <w:pPr>
              <w:widowControl/>
              <w:jc w:val="center"/>
              <w:rPr>
                <w:rFonts w:ascii="Arial" w:hAnsi="Arial" w:eastAsia="宋体" w:cs="Arial"/>
                <w:color w:val="000000"/>
                <w:kern w:val="0"/>
                <w:sz w:val="18"/>
                <w:szCs w:val="18"/>
              </w:rPr>
            </w:pPr>
            <w:r>
              <w:rPr>
                <w:rFonts w:ascii="Arial" w:hAnsi="Arial" w:eastAsia="宋体" w:cs="Arial"/>
                <w:color w:val="000000"/>
                <w:kern w:val="0"/>
                <w:sz w:val="18"/>
                <w:szCs w:val="18"/>
              </w:rPr>
              <w:t>住房公积金</w:t>
            </w:r>
          </w:p>
        </w:tc>
        <w:tc>
          <w:tcPr>
            <w:tcW w:w="787" w:type="dxa"/>
            <w:tcBorders>
              <w:top w:val="nil"/>
              <w:left w:val="nil"/>
              <w:bottom w:val="single" w:color="000000" w:sz="4" w:space="0"/>
              <w:right w:val="single" w:color="000000" w:sz="4" w:space="0"/>
            </w:tcBorders>
            <w:shd w:val="clear" w:color="auto" w:fill="auto"/>
            <w:vAlign w:val="center"/>
          </w:tcPr>
          <w:p w14:paraId="73B946EB">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28.62</w:t>
            </w:r>
          </w:p>
        </w:tc>
        <w:tc>
          <w:tcPr>
            <w:tcW w:w="787" w:type="dxa"/>
            <w:tcBorders>
              <w:top w:val="nil"/>
              <w:left w:val="nil"/>
              <w:bottom w:val="single" w:color="000000" w:sz="4" w:space="0"/>
              <w:right w:val="single" w:color="000000" w:sz="4" w:space="0"/>
            </w:tcBorders>
            <w:shd w:val="clear" w:color="auto" w:fill="auto"/>
            <w:vAlign w:val="center"/>
          </w:tcPr>
          <w:p w14:paraId="78C52B05">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28.62</w:t>
            </w:r>
          </w:p>
        </w:tc>
        <w:tc>
          <w:tcPr>
            <w:tcW w:w="699" w:type="dxa"/>
            <w:tcBorders>
              <w:top w:val="nil"/>
              <w:left w:val="nil"/>
              <w:bottom w:val="single" w:color="000000" w:sz="4" w:space="0"/>
              <w:right w:val="single" w:color="000000" w:sz="4" w:space="0"/>
            </w:tcBorders>
            <w:shd w:val="clear" w:color="auto" w:fill="auto"/>
            <w:vAlign w:val="center"/>
          </w:tcPr>
          <w:p w14:paraId="6A87BF31">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28.62</w:t>
            </w:r>
          </w:p>
        </w:tc>
        <w:tc>
          <w:tcPr>
            <w:tcW w:w="699" w:type="dxa"/>
            <w:tcBorders>
              <w:top w:val="nil"/>
              <w:left w:val="nil"/>
              <w:bottom w:val="single" w:color="000000" w:sz="4" w:space="0"/>
              <w:right w:val="single" w:color="000000" w:sz="4" w:space="0"/>
            </w:tcBorders>
            <w:shd w:val="clear" w:color="auto" w:fill="auto"/>
            <w:vAlign w:val="center"/>
          </w:tcPr>
          <w:p w14:paraId="7A5C5032">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28.62</w:t>
            </w:r>
          </w:p>
        </w:tc>
        <w:tc>
          <w:tcPr>
            <w:tcW w:w="612" w:type="dxa"/>
            <w:tcBorders>
              <w:top w:val="nil"/>
              <w:left w:val="nil"/>
              <w:bottom w:val="single" w:color="000000" w:sz="4" w:space="0"/>
              <w:right w:val="single" w:color="000000" w:sz="4" w:space="0"/>
            </w:tcBorders>
            <w:shd w:val="clear" w:color="auto" w:fill="auto"/>
            <w:vAlign w:val="center"/>
          </w:tcPr>
          <w:p w14:paraId="4C04AF23">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c>
          <w:tcPr>
            <w:tcW w:w="699" w:type="dxa"/>
            <w:tcBorders>
              <w:top w:val="nil"/>
              <w:left w:val="nil"/>
              <w:bottom w:val="single" w:color="000000" w:sz="4" w:space="0"/>
              <w:right w:val="single" w:color="000000" w:sz="4" w:space="0"/>
            </w:tcBorders>
            <w:shd w:val="clear" w:color="auto" w:fill="auto"/>
            <w:vAlign w:val="center"/>
          </w:tcPr>
          <w:p w14:paraId="09A9F25C">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c>
          <w:tcPr>
            <w:tcW w:w="524" w:type="dxa"/>
            <w:tcBorders>
              <w:top w:val="nil"/>
              <w:left w:val="nil"/>
              <w:bottom w:val="single" w:color="000000" w:sz="4" w:space="0"/>
              <w:right w:val="single" w:color="000000" w:sz="4" w:space="0"/>
            </w:tcBorders>
            <w:shd w:val="clear" w:color="auto" w:fill="auto"/>
            <w:vAlign w:val="center"/>
          </w:tcPr>
          <w:p w14:paraId="20CE386E">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c>
          <w:tcPr>
            <w:tcW w:w="524" w:type="dxa"/>
            <w:tcBorders>
              <w:top w:val="nil"/>
              <w:left w:val="nil"/>
              <w:bottom w:val="single" w:color="000000" w:sz="4" w:space="0"/>
              <w:right w:val="single" w:color="000000" w:sz="4" w:space="0"/>
            </w:tcBorders>
            <w:shd w:val="clear" w:color="auto" w:fill="auto"/>
            <w:vAlign w:val="center"/>
          </w:tcPr>
          <w:p w14:paraId="6E2C9D6F">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c>
          <w:tcPr>
            <w:tcW w:w="524" w:type="dxa"/>
            <w:tcBorders>
              <w:top w:val="nil"/>
              <w:left w:val="nil"/>
              <w:bottom w:val="single" w:color="000000" w:sz="4" w:space="0"/>
              <w:right w:val="single" w:color="000000" w:sz="4" w:space="0"/>
            </w:tcBorders>
            <w:shd w:val="clear" w:color="auto" w:fill="auto"/>
            <w:vAlign w:val="center"/>
          </w:tcPr>
          <w:p w14:paraId="0D55751E">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c>
          <w:tcPr>
            <w:tcW w:w="524" w:type="dxa"/>
            <w:tcBorders>
              <w:top w:val="nil"/>
              <w:left w:val="nil"/>
              <w:bottom w:val="single" w:color="000000" w:sz="4" w:space="0"/>
              <w:right w:val="single" w:color="000000" w:sz="4" w:space="0"/>
            </w:tcBorders>
            <w:shd w:val="clear" w:color="auto" w:fill="auto"/>
            <w:vAlign w:val="center"/>
          </w:tcPr>
          <w:p w14:paraId="15C06BA9">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c>
          <w:tcPr>
            <w:tcW w:w="524" w:type="dxa"/>
            <w:tcBorders>
              <w:top w:val="nil"/>
              <w:left w:val="nil"/>
              <w:bottom w:val="single" w:color="000000" w:sz="4" w:space="0"/>
              <w:right w:val="single" w:color="000000" w:sz="4" w:space="0"/>
            </w:tcBorders>
            <w:shd w:val="clear" w:color="auto" w:fill="auto"/>
            <w:vAlign w:val="center"/>
          </w:tcPr>
          <w:p w14:paraId="11712297">
            <w:pPr>
              <w:widowControl/>
              <w:jc w:val="right"/>
              <w:textAlignment w:val="center"/>
              <w:rPr>
                <w:rFonts w:ascii="Arial" w:hAnsi="Arial" w:eastAsia="宋体" w:cs="Arial"/>
                <w:color w:val="000000"/>
                <w:kern w:val="0"/>
                <w:sz w:val="18"/>
                <w:szCs w:val="18"/>
              </w:rPr>
            </w:pPr>
            <w:r>
              <w:rPr>
                <w:rFonts w:ascii="Arial" w:hAnsi="Arial" w:eastAsia="等线" w:cs="Arial"/>
                <w:color w:val="000000"/>
                <w:kern w:val="0"/>
                <w:sz w:val="18"/>
                <w:szCs w:val="18"/>
                <w:lang w:bidi="ar"/>
              </w:rPr>
              <w:t>0.00</w:t>
            </w:r>
          </w:p>
        </w:tc>
      </w:tr>
    </w:tbl>
    <w:p w14:paraId="75345B7C">
      <w:pPr>
        <w:widowControl/>
        <w:jc w:val="center"/>
        <w:rPr>
          <w:b/>
          <w:sz w:val="44"/>
          <w:szCs w:val="44"/>
        </w:rPr>
      </w:pPr>
      <w:r>
        <w:rPr>
          <w:rFonts w:hint="eastAsia"/>
          <w:b/>
          <w:sz w:val="44"/>
          <w:szCs w:val="44"/>
        </w:rPr>
        <w:t>六、一般公共预算基本支出表</w:t>
      </w:r>
    </w:p>
    <w:p w14:paraId="5E039005">
      <w:pPr>
        <w:widowControl/>
        <w:jc w:val="right"/>
        <w:rPr>
          <w:rFonts w:ascii="仿宋" w:hAnsi="仿宋" w:eastAsia="仿宋"/>
          <w:sz w:val="24"/>
          <w:szCs w:val="24"/>
        </w:rPr>
      </w:pPr>
      <w:r>
        <w:rPr>
          <w:rFonts w:hint="eastAsia" w:ascii="仿宋" w:hAnsi="仿宋" w:eastAsia="仿宋"/>
          <w:sz w:val="24"/>
          <w:szCs w:val="24"/>
        </w:rPr>
        <w:t>单位：万元</w:t>
      </w:r>
    </w:p>
    <w:tbl>
      <w:tblPr>
        <w:tblStyle w:val="5"/>
        <w:tblW w:w="0" w:type="auto"/>
        <w:tblInd w:w="93" w:type="dxa"/>
        <w:tblLayout w:type="autofit"/>
        <w:tblCellMar>
          <w:top w:w="0" w:type="dxa"/>
          <w:left w:w="108" w:type="dxa"/>
          <w:bottom w:w="0" w:type="dxa"/>
          <w:right w:w="108" w:type="dxa"/>
        </w:tblCellMar>
      </w:tblPr>
      <w:tblGrid>
        <w:gridCol w:w="850"/>
        <w:gridCol w:w="2094"/>
        <w:gridCol w:w="761"/>
        <w:gridCol w:w="761"/>
        <w:gridCol w:w="881"/>
        <w:gridCol w:w="852"/>
        <w:gridCol w:w="579"/>
        <w:gridCol w:w="822"/>
        <w:gridCol w:w="823"/>
      </w:tblGrid>
      <w:tr w14:paraId="6A5FC1BB">
        <w:tblPrEx>
          <w:tblCellMar>
            <w:top w:w="0" w:type="dxa"/>
            <w:left w:w="108" w:type="dxa"/>
            <w:bottom w:w="0" w:type="dxa"/>
            <w:right w:w="108" w:type="dxa"/>
          </w:tblCellMar>
        </w:tblPrEx>
        <w:trPr>
          <w:trHeight w:val="285" w:hRule="atLeast"/>
          <w:tblHead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DD32D1">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科目编码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55F04B">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支出经济分类科目名称</w:t>
            </w: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167C17">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合计</w:t>
            </w:r>
          </w:p>
        </w:tc>
        <w:tc>
          <w:tcPr>
            <w:tcW w:w="2494" w:type="dxa"/>
            <w:gridSpan w:val="3"/>
            <w:tcBorders>
              <w:top w:val="single" w:color="000000" w:sz="4" w:space="0"/>
              <w:left w:val="nil"/>
              <w:bottom w:val="single" w:color="000000" w:sz="4" w:space="0"/>
              <w:right w:val="single" w:color="000000" w:sz="4" w:space="0"/>
            </w:tcBorders>
            <w:shd w:val="clear" w:color="auto" w:fill="auto"/>
            <w:vAlign w:val="center"/>
          </w:tcPr>
          <w:p w14:paraId="531575EE">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当年预算</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14:paraId="2790EF3B">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上年结转结余</w:t>
            </w:r>
          </w:p>
        </w:tc>
      </w:tr>
      <w:tr w14:paraId="044EEF76">
        <w:tblPrEx>
          <w:tblCellMar>
            <w:top w:w="0" w:type="dxa"/>
            <w:left w:w="108" w:type="dxa"/>
            <w:bottom w:w="0" w:type="dxa"/>
            <w:right w:w="108" w:type="dxa"/>
          </w:tblCellMar>
        </w:tblPrEx>
        <w:trPr>
          <w:trHeight w:val="285" w:hRule="atLeast"/>
          <w:tblHead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AA2FAFB">
            <w:pPr>
              <w:widowControl/>
              <w:jc w:val="left"/>
              <w:rPr>
                <w:rFonts w:ascii="宋体" w:hAnsi="宋体" w:eastAsia="宋体" w:cs="宋体"/>
                <w:b/>
                <w:bCs/>
                <w:color w:val="000000"/>
                <w:kern w:val="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C5CDFD6">
            <w:pPr>
              <w:widowControl/>
              <w:jc w:val="left"/>
              <w:rPr>
                <w:rFonts w:ascii="宋体" w:hAnsi="宋体" w:eastAsia="宋体" w:cs="宋体"/>
                <w:b/>
                <w:bCs/>
                <w:color w:val="000000"/>
                <w:kern w:val="0"/>
                <w:sz w:val="18"/>
                <w:szCs w:val="18"/>
              </w:rPr>
            </w:pPr>
          </w:p>
        </w:tc>
        <w:tc>
          <w:tcPr>
            <w:tcW w:w="761" w:type="dxa"/>
            <w:vMerge w:val="continue"/>
            <w:tcBorders>
              <w:top w:val="single" w:color="000000" w:sz="4" w:space="0"/>
              <w:left w:val="single" w:color="000000" w:sz="4" w:space="0"/>
              <w:bottom w:val="single" w:color="000000" w:sz="4" w:space="0"/>
              <w:right w:val="single" w:color="000000" w:sz="4" w:space="0"/>
            </w:tcBorders>
            <w:vAlign w:val="center"/>
          </w:tcPr>
          <w:p w14:paraId="1A5F5213">
            <w:pPr>
              <w:widowControl/>
              <w:jc w:val="left"/>
              <w:rPr>
                <w:rFonts w:ascii="宋体" w:hAnsi="宋体" w:eastAsia="宋体" w:cs="宋体"/>
                <w:b/>
                <w:bCs/>
                <w:color w:val="000000"/>
                <w:kern w:val="0"/>
                <w:sz w:val="18"/>
                <w:szCs w:val="18"/>
              </w:rPr>
            </w:pPr>
          </w:p>
        </w:tc>
        <w:tc>
          <w:tcPr>
            <w:tcW w:w="761" w:type="dxa"/>
            <w:tcBorders>
              <w:top w:val="nil"/>
              <w:left w:val="nil"/>
              <w:bottom w:val="single" w:color="000000" w:sz="4" w:space="0"/>
              <w:right w:val="single" w:color="000000" w:sz="4" w:space="0"/>
            </w:tcBorders>
            <w:shd w:val="clear" w:color="auto" w:fill="auto"/>
            <w:vAlign w:val="center"/>
          </w:tcPr>
          <w:p w14:paraId="57E6DBCE">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小计</w:t>
            </w:r>
          </w:p>
        </w:tc>
        <w:tc>
          <w:tcPr>
            <w:tcW w:w="0" w:type="auto"/>
            <w:tcBorders>
              <w:top w:val="nil"/>
              <w:left w:val="nil"/>
              <w:bottom w:val="single" w:color="000000" w:sz="4" w:space="0"/>
              <w:right w:val="single" w:color="000000" w:sz="4" w:space="0"/>
            </w:tcBorders>
            <w:shd w:val="clear" w:color="auto" w:fill="auto"/>
            <w:vAlign w:val="center"/>
          </w:tcPr>
          <w:p w14:paraId="105A48A2">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人员经费</w:t>
            </w:r>
          </w:p>
        </w:tc>
        <w:tc>
          <w:tcPr>
            <w:tcW w:w="0" w:type="auto"/>
            <w:tcBorders>
              <w:top w:val="nil"/>
              <w:left w:val="nil"/>
              <w:bottom w:val="single" w:color="000000" w:sz="4" w:space="0"/>
              <w:right w:val="single" w:color="000000" w:sz="4" w:space="0"/>
            </w:tcBorders>
            <w:shd w:val="clear" w:color="auto" w:fill="auto"/>
            <w:vAlign w:val="center"/>
          </w:tcPr>
          <w:p w14:paraId="51EBCAAD">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公用经费</w:t>
            </w:r>
          </w:p>
        </w:tc>
        <w:tc>
          <w:tcPr>
            <w:tcW w:w="0" w:type="auto"/>
            <w:tcBorders>
              <w:top w:val="nil"/>
              <w:left w:val="nil"/>
              <w:bottom w:val="single" w:color="000000" w:sz="4" w:space="0"/>
              <w:right w:val="single" w:color="000000" w:sz="4" w:space="0"/>
            </w:tcBorders>
            <w:shd w:val="clear" w:color="auto" w:fill="auto"/>
            <w:vAlign w:val="center"/>
          </w:tcPr>
          <w:p w14:paraId="75396CCE">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小计</w:t>
            </w:r>
          </w:p>
        </w:tc>
        <w:tc>
          <w:tcPr>
            <w:tcW w:w="0" w:type="auto"/>
            <w:tcBorders>
              <w:top w:val="nil"/>
              <w:left w:val="nil"/>
              <w:bottom w:val="single" w:color="000000" w:sz="4" w:space="0"/>
              <w:right w:val="single" w:color="000000" w:sz="4" w:space="0"/>
            </w:tcBorders>
            <w:shd w:val="clear" w:color="auto" w:fill="auto"/>
            <w:vAlign w:val="center"/>
          </w:tcPr>
          <w:p w14:paraId="2C032292">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人员经费</w:t>
            </w:r>
          </w:p>
        </w:tc>
        <w:tc>
          <w:tcPr>
            <w:tcW w:w="0" w:type="auto"/>
            <w:tcBorders>
              <w:top w:val="nil"/>
              <w:left w:val="nil"/>
              <w:bottom w:val="single" w:color="000000" w:sz="4" w:space="0"/>
              <w:right w:val="single" w:color="000000" w:sz="4" w:space="0"/>
            </w:tcBorders>
            <w:shd w:val="clear" w:color="auto" w:fill="auto"/>
            <w:vAlign w:val="center"/>
          </w:tcPr>
          <w:p w14:paraId="79BF18EE">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公用经费</w:t>
            </w:r>
          </w:p>
        </w:tc>
      </w:tr>
      <w:tr w14:paraId="1EB6B209">
        <w:tblPrEx>
          <w:tblCellMar>
            <w:top w:w="0" w:type="dxa"/>
            <w:left w:w="108" w:type="dxa"/>
            <w:bottom w:w="0" w:type="dxa"/>
            <w:right w:w="108"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DDEA51">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合计</w:t>
            </w:r>
          </w:p>
        </w:tc>
        <w:tc>
          <w:tcPr>
            <w:tcW w:w="761" w:type="dxa"/>
            <w:tcBorders>
              <w:top w:val="nil"/>
              <w:left w:val="nil"/>
              <w:bottom w:val="single" w:color="000000" w:sz="4" w:space="0"/>
              <w:right w:val="single" w:color="000000" w:sz="4" w:space="0"/>
            </w:tcBorders>
            <w:shd w:val="clear" w:color="auto" w:fill="auto"/>
            <w:vAlign w:val="center"/>
          </w:tcPr>
          <w:p w14:paraId="777D392C">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324.84</w:t>
            </w:r>
          </w:p>
        </w:tc>
        <w:tc>
          <w:tcPr>
            <w:tcW w:w="761" w:type="dxa"/>
            <w:tcBorders>
              <w:top w:val="nil"/>
              <w:left w:val="nil"/>
              <w:bottom w:val="single" w:color="000000" w:sz="4" w:space="0"/>
              <w:right w:val="single" w:color="000000" w:sz="4" w:space="0"/>
            </w:tcBorders>
            <w:shd w:val="clear" w:color="auto" w:fill="auto"/>
            <w:vAlign w:val="center"/>
          </w:tcPr>
          <w:p w14:paraId="5945ECFF">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324.84</w:t>
            </w:r>
          </w:p>
        </w:tc>
        <w:tc>
          <w:tcPr>
            <w:tcW w:w="881" w:type="dxa"/>
            <w:tcBorders>
              <w:top w:val="nil"/>
              <w:left w:val="nil"/>
              <w:bottom w:val="single" w:color="000000" w:sz="4" w:space="0"/>
              <w:right w:val="single" w:color="000000" w:sz="4" w:space="0"/>
            </w:tcBorders>
            <w:shd w:val="clear" w:color="auto" w:fill="auto"/>
            <w:vAlign w:val="center"/>
          </w:tcPr>
          <w:p w14:paraId="3A6B1DA7">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310.80</w:t>
            </w:r>
          </w:p>
        </w:tc>
        <w:tc>
          <w:tcPr>
            <w:tcW w:w="852" w:type="dxa"/>
            <w:tcBorders>
              <w:top w:val="nil"/>
              <w:left w:val="nil"/>
              <w:bottom w:val="single" w:color="000000" w:sz="4" w:space="0"/>
              <w:right w:val="single" w:color="000000" w:sz="4" w:space="0"/>
            </w:tcBorders>
            <w:shd w:val="clear" w:color="auto" w:fill="auto"/>
            <w:vAlign w:val="center"/>
          </w:tcPr>
          <w:p w14:paraId="7F7F95F7">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14.05</w:t>
            </w:r>
          </w:p>
        </w:tc>
        <w:tc>
          <w:tcPr>
            <w:tcW w:w="579" w:type="dxa"/>
            <w:tcBorders>
              <w:top w:val="nil"/>
              <w:left w:val="nil"/>
              <w:bottom w:val="single" w:color="000000" w:sz="4" w:space="0"/>
              <w:right w:val="single" w:color="000000" w:sz="4" w:space="0"/>
            </w:tcBorders>
            <w:shd w:val="clear" w:color="auto" w:fill="auto"/>
            <w:vAlign w:val="center"/>
          </w:tcPr>
          <w:p w14:paraId="424BDBFA">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22" w:type="dxa"/>
            <w:tcBorders>
              <w:top w:val="nil"/>
              <w:left w:val="nil"/>
              <w:bottom w:val="single" w:color="000000" w:sz="4" w:space="0"/>
              <w:right w:val="single" w:color="000000" w:sz="4" w:space="0"/>
            </w:tcBorders>
            <w:shd w:val="clear" w:color="auto" w:fill="auto"/>
            <w:vAlign w:val="center"/>
          </w:tcPr>
          <w:p w14:paraId="17203B12">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23" w:type="dxa"/>
            <w:tcBorders>
              <w:top w:val="nil"/>
              <w:left w:val="nil"/>
              <w:bottom w:val="single" w:color="000000" w:sz="4" w:space="0"/>
              <w:right w:val="single" w:color="000000" w:sz="4" w:space="0"/>
            </w:tcBorders>
            <w:shd w:val="clear" w:color="auto" w:fill="auto"/>
            <w:vAlign w:val="center"/>
          </w:tcPr>
          <w:p w14:paraId="56279868">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r>
      <w:tr w14:paraId="4B7319DB">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shd w:val="clear" w:color="FF9900" w:fill="FF9900"/>
            <w:vAlign w:val="center"/>
          </w:tcPr>
          <w:p w14:paraId="1D581732">
            <w:pPr>
              <w:widowControl/>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301</w:t>
            </w:r>
          </w:p>
        </w:tc>
        <w:tc>
          <w:tcPr>
            <w:tcW w:w="0" w:type="auto"/>
            <w:tcBorders>
              <w:top w:val="nil"/>
              <w:left w:val="nil"/>
              <w:bottom w:val="single" w:color="000000" w:sz="4" w:space="0"/>
              <w:right w:val="single" w:color="000000" w:sz="4" w:space="0"/>
            </w:tcBorders>
            <w:shd w:val="clear" w:color="FF9900" w:fill="FF9900"/>
            <w:vAlign w:val="center"/>
          </w:tcPr>
          <w:p w14:paraId="3E8A365B">
            <w:pPr>
              <w:widowControl/>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工资福利支出</w:t>
            </w:r>
          </w:p>
        </w:tc>
        <w:tc>
          <w:tcPr>
            <w:tcW w:w="761" w:type="dxa"/>
            <w:tcBorders>
              <w:top w:val="nil"/>
              <w:left w:val="nil"/>
              <w:bottom w:val="single" w:color="000000" w:sz="4" w:space="0"/>
              <w:right w:val="single" w:color="000000" w:sz="4" w:space="0"/>
            </w:tcBorders>
            <w:shd w:val="clear" w:color="FF9900" w:fill="FF9900"/>
            <w:vAlign w:val="center"/>
          </w:tcPr>
          <w:p w14:paraId="50542E14">
            <w:pPr>
              <w:widowControl/>
              <w:jc w:val="right"/>
              <w:textAlignment w:val="center"/>
              <w:rPr>
                <w:rFonts w:ascii="宋体" w:hAnsi="宋体" w:eastAsia="宋体" w:cs="宋体"/>
                <w:b/>
                <w:bCs/>
                <w:color w:val="000000"/>
                <w:kern w:val="0"/>
                <w:sz w:val="18"/>
                <w:szCs w:val="18"/>
              </w:rPr>
            </w:pPr>
            <w:r>
              <w:rPr>
                <w:rFonts w:ascii="宋体" w:hAnsi="宋体" w:eastAsia="宋体" w:cs="宋体"/>
                <w:b/>
                <w:bCs/>
                <w:color w:val="000000"/>
                <w:kern w:val="0"/>
                <w:sz w:val="18"/>
                <w:szCs w:val="18"/>
                <w:lang w:bidi="ar"/>
              </w:rPr>
              <w:t>310.78</w:t>
            </w:r>
          </w:p>
        </w:tc>
        <w:tc>
          <w:tcPr>
            <w:tcW w:w="761" w:type="dxa"/>
            <w:tcBorders>
              <w:top w:val="nil"/>
              <w:left w:val="nil"/>
              <w:bottom w:val="single" w:color="000000" w:sz="4" w:space="0"/>
              <w:right w:val="single" w:color="000000" w:sz="4" w:space="0"/>
            </w:tcBorders>
            <w:shd w:val="clear" w:color="FF9900" w:fill="FF9900"/>
            <w:vAlign w:val="center"/>
          </w:tcPr>
          <w:p w14:paraId="680CA424">
            <w:pPr>
              <w:widowControl/>
              <w:jc w:val="right"/>
              <w:textAlignment w:val="center"/>
              <w:rPr>
                <w:rFonts w:ascii="宋体" w:hAnsi="宋体" w:eastAsia="宋体" w:cs="宋体"/>
                <w:b/>
                <w:bCs/>
                <w:color w:val="000000"/>
                <w:kern w:val="0"/>
                <w:sz w:val="18"/>
                <w:szCs w:val="18"/>
              </w:rPr>
            </w:pPr>
            <w:r>
              <w:rPr>
                <w:rFonts w:ascii="宋体" w:hAnsi="宋体" w:eastAsia="宋体" w:cs="宋体"/>
                <w:b/>
                <w:bCs/>
                <w:color w:val="000000"/>
                <w:kern w:val="0"/>
                <w:sz w:val="18"/>
                <w:szCs w:val="18"/>
                <w:lang w:bidi="ar"/>
              </w:rPr>
              <w:t>310.78</w:t>
            </w:r>
          </w:p>
        </w:tc>
        <w:tc>
          <w:tcPr>
            <w:tcW w:w="881" w:type="dxa"/>
            <w:tcBorders>
              <w:top w:val="nil"/>
              <w:left w:val="nil"/>
              <w:bottom w:val="single" w:color="000000" w:sz="4" w:space="0"/>
              <w:right w:val="single" w:color="000000" w:sz="4" w:space="0"/>
            </w:tcBorders>
            <w:shd w:val="clear" w:color="FF9900" w:fill="FF9900"/>
            <w:vAlign w:val="center"/>
          </w:tcPr>
          <w:p w14:paraId="71298349">
            <w:pPr>
              <w:widowControl/>
              <w:jc w:val="right"/>
              <w:textAlignment w:val="center"/>
              <w:rPr>
                <w:rFonts w:ascii="宋体" w:hAnsi="宋体" w:eastAsia="宋体" w:cs="宋体"/>
                <w:b/>
                <w:bCs/>
                <w:color w:val="000000"/>
                <w:kern w:val="0"/>
                <w:sz w:val="18"/>
                <w:szCs w:val="18"/>
              </w:rPr>
            </w:pPr>
            <w:r>
              <w:rPr>
                <w:rFonts w:ascii="宋体" w:hAnsi="宋体" w:eastAsia="宋体" w:cs="宋体"/>
                <w:b/>
                <w:bCs/>
                <w:color w:val="000000"/>
                <w:kern w:val="0"/>
                <w:sz w:val="18"/>
                <w:szCs w:val="18"/>
                <w:lang w:bidi="ar"/>
              </w:rPr>
              <w:t>310.78</w:t>
            </w:r>
          </w:p>
        </w:tc>
        <w:tc>
          <w:tcPr>
            <w:tcW w:w="852" w:type="dxa"/>
            <w:tcBorders>
              <w:top w:val="nil"/>
              <w:left w:val="nil"/>
              <w:bottom w:val="single" w:color="000000" w:sz="4" w:space="0"/>
              <w:right w:val="single" w:color="000000" w:sz="4" w:space="0"/>
            </w:tcBorders>
            <w:shd w:val="clear" w:color="FF9900" w:fill="FF9900"/>
            <w:vAlign w:val="center"/>
          </w:tcPr>
          <w:p w14:paraId="51E62B15">
            <w:pPr>
              <w:widowControl/>
              <w:jc w:val="right"/>
              <w:textAlignment w:val="center"/>
              <w:rPr>
                <w:rFonts w:ascii="宋体" w:hAnsi="宋体" w:eastAsia="宋体" w:cs="宋体"/>
                <w:b/>
                <w:bCs/>
                <w:color w:val="000000"/>
                <w:kern w:val="0"/>
                <w:sz w:val="18"/>
                <w:szCs w:val="18"/>
              </w:rPr>
            </w:pPr>
            <w:r>
              <w:rPr>
                <w:rFonts w:ascii="宋体" w:hAnsi="宋体" w:eastAsia="宋体" w:cs="宋体"/>
                <w:b/>
                <w:bCs/>
                <w:color w:val="000000"/>
                <w:kern w:val="0"/>
                <w:sz w:val="18"/>
                <w:szCs w:val="18"/>
                <w:lang w:bidi="ar"/>
              </w:rPr>
              <w:t>0.00</w:t>
            </w:r>
          </w:p>
        </w:tc>
        <w:tc>
          <w:tcPr>
            <w:tcW w:w="579" w:type="dxa"/>
            <w:tcBorders>
              <w:top w:val="nil"/>
              <w:left w:val="nil"/>
              <w:bottom w:val="single" w:color="000000" w:sz="4" w:space="0"/>
              <w:right w:val="single" w:color="000000" w:sz="4" w:space="0"/>
            </w:tcBorders>
            <w:shd w:val="clear" w:color="FF9900" w:fill="FF9900"/>
            <w:vAlign w:val="center"/>
          </w:tcPr>
          <w:p w14:paraId="4C3696B7">
            <w:pPr>
              <w:widowControl/>
              <w:jc w:val="right"/>
              <w:textAlignment w:val="center"/>
              <w:rPr>
                <w:rFonts w:ascii="宋体" w:hAnsi="宋体" w:eastAsia="宋体" w:cs="宋体"/>
                <w:b/>
                <w:bCs/>
                <w:color w:val="000000"/>
                <w:kern w:val="0"/>
                <w:sz w:val="18"/>
                <w:szCs w:val="18"/>
              </w:rPr>
            </w:pPr>
            <w:r>
              <w:rPr>
                <w:rFonts w:ascii="宋体" w:hAnsi="宋体" w:eastAsia="宋体" w:cs="宋体"/>
                <w:b/>
                <w:bCs/>
                <w:color w:val="000000"/>
                <w:kern w:val="0"/>
                <w:sz w:val="18"/>
                <w:szCs w:val="18"/>
                <w:lang w:bidi="ar"/>
              </w:rPr>
              <w:t>0.00</w:t>
            </w:r>
          </w:p>
        </w:tc>
        <w:tc>
          <w:tcPr>
            <w:tcW w:w="822" w:type="dxa"/>
            <w:tcBorders>
              <w:top w:val="nil"/>
              <w:left w:val="nil"/>
              <w:bottom w:val="single" w:color="000000" w:sz="4" w:space="0"/>
              <w:right w:val="single" w:color="000000" w:sz="4" w:space="0"/>
            </w:tcBorders>
            <w:shd w:val="clear" w:color="FF9900" w:fill="FF9900"/>
            <w:vAlign w:val="center"/>
          </w:tcPr>
          <w:p w14:paraId="11695E35">
            <w:pPr>
              <w:widowControl/>
              <w:jc w:val="right"/>
              <w:textAlignment w:val="center"/>
              <w:rPr>
                <w:rFonts w:ascii="宋体" w:hAnsi="宋体" w:eastAsia="宋体" w:cs="宋体"/>
                <w:b/>
                <w:bCs/>
                <w:color w:val="000000"/>
                <w:kern w:val="0"/>
                <w:sz w:val="18"/>
                <w:szCs w:val="18"/>
              </w:rPr>
            </w:pPr>
            <w:r>
              <w:rPr>
                <w:rFonts w:ascii="宋体" w:hAnsi="宋体" w:eastAsia="宋体" w:cs="宋体"/>
                <w:b/>
                <w:bCs/>
                <w:color w:val="000000"/>
                <w:kern w:val="0"/>
                <w:sz w:val="18"/>
                <w:szCs w:val="18"/>
                <w:lang w:bidi="ar"/>
              </w:rPr>
              <w:t>0.00</w:t>
            </w:r>
          </w:p>
        </w:tc>
        <w:tc>
          <w:tcPr>
            <w:tcW w:w="823" w:type="dxa"/>
            <w:tcBorders>
              <w:top w:val="nil"/>
              <w:left w:val="nil"/>
              <w:bottom w:val="single" w:color="000000" w:sz="4" w:space="0"/>
              <w:right w:val="single" w:color="000000" w:sz="4" w:space="0"/>
            </w:tcBorders>
            <w:shd w:val="clear" w:color="FF9900" w:fill="FF9900"/>
            <w:vAlign w:val="center"/>
          </w:tcPr>
          <w:p w14:paraId="7C817449">
            <w:pPr>
              <w:widowControl/>
              <w:jc w:val="right"/>
              <w:textAlignment w:val="center"/>
              <w:rPr>
                <w:rFonts w:ascii="宋体" w:hAnsi="宋体" w:eastAsia="宋体" w:cs="宋体"/>
                <w:b/>
                <w:bCs/>
                <w:color w:val="000000"/>
                <w:kern w:val="0"/>
                <w:sz w:val="18"/>
                <w:szCs w:val="18"/>
              </w:rPr>
            </w:pPr>
            <w:r>
              <w:rPr>
                <w:rFonts w:ascii="宋体" w:hAnsi="宋体" w:eastAsia="宋体" w:cs="宋体"/>
                <w:b/>
                <w:bCs/>
                <w:color w:val="000000"/>
                <w:kern w:val="0"/>
                <w:sz w:val="18"/>
                <w:szCs w:val="18"/>
                <w:lang w:bidi="ar"/>
              </w:rPr>
              <w:t>0.00</w:t>
            </w:r>
          </w:p>
        </w:tc>
      </w:tr>
      <w:tr w14:paraId="0401451D">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shd w:val="clear" w:color="FFCC00" w:fill="FFCC00"/>
            <w:vAlign w:val="center"/>
          </w:tcPr>
          <w:p w14:paraId="32D442C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30101</w:t>
            </w:r>
          </w:p>
        </w:tc>
        <w:tc>
          <w:tcPr>
            <w:tcW w:w="0" w:type="auto"/>
            <w:tcBorders>
              <w:top w:val="nil"/>
              <w:left w:val="nil"/>
              <w:bottom w:val="single" w:color="000000" w:sz="4" w:space="0"/>
              <w:right w:val="single" w:color="000000" w:sz="4" w:space="0"/>
            </w:tcBorders>
            <w:shd w:val="clear" w:color="FFCC00" w:fill="FFCC00"/>
            <w:vAlign w:val="center"/>
          </w:tcPr>
          <w:p w14:paraId="3364466C">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基本工资</w:t>
            </w:r>
          </w:p>
        </w:tc>
        <w:tc>
          <w:tcPr>
            <w:tcW w:w="761" w:type="dxa"/>
            <w:tcBorders>
              <w:top w:val="nil"/>
              <w:left w:val="nil"/>
              <w:bottom w:val="single" w:color="000000" w:sz="4" w:space="0"/>
              <w:right w:val="single" w:color="000000" w:sz="4" w:space="0"/>
            </w:tcBorders>
            <w:shd w:val="clear" w:color="FFCC00" w:fill="FFCC00"/>
            <w:vAlign w:val="center"/>
          </w:tcPr>
          <w:p w14:paraId="25101A02">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71.17</w:t>
            </w:r>
          </w:p>
        </w:tc>
        <w:tc>
          <w:tcPr>
            <w:tcW w:w="761" w:type="dxa"/>
            <w:tcBorders>
              <w:top w:val="nil"/>
              <w:left w:val="nil"/>
              <w:bottom w:val="single" w:color="000000" w:sz="4" w:space="0"/>
              <w:right w:val="single" w:color="000000" w:sz="4" w:space="0"/>
            </w:tcBorders>
            <w:shd w:val="clear" w:color="FFCC00" w:fill="FFCC00"/>
            <w:vAlign w:val="center"/>
          </w:tcPr>
          <w:p w14:paraId="0A1D1ADE">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71.17</w:t>
            </w:r>
          </w:p>
        </w:tc>
        <w:tc>
          <w:tcPr>
            <w:tcW w:w="881" w:type="dxa"/>
            <w:tcBorders>
              <w:top w:val="nil"/>
              <w:left w:val="nil"/>
              <w:bottom w:val="single" w:color="000000" w:sz="4" w:space="0"/>
              <w:right w:val="single" w:color="000000" w:sz="4" w:space="0"/>
            </w:tcBorders>
            <w:shd w:val="clear" w:color="FFCC00" w:fill="FFCC00"/>
            <w:vAlign w:val="center"/>
          </w:tcPr>
          <w:p w14:paraId="2121582B">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71.17</w:t>
            </w:r>
          </w:p>
        </w:tc>
        <w:tc>
          <w:tcPr>
            <w:tcW w:w="852" w:type="dxa"/>
            <w:tcBorders>
              <w:top w:val="nil"/>
              <w:left w:val="nil"/>
              <w:bottom w:val="single" w:color="000000" w:sz="4" w:space="0"/>
              <w:right w:val="single" w:color="000000" w:sz="4" w:space="0"/>
            </w:tcBorders>
            <w:shd w:val="clear" w:color="FFCC00" w:fill="FFCC00"/>
            <w:vAlign w:val="center"/>
          </w:tcPr>
          <w:p w14:paraId="14F58AC2">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579" w:type="dxa"/>
            <w:tcBorders>
              <w:top w:val="nil"/>
              <w:left w:val="nil"/>
              <w:bottom w:val="single" w:color="000000" w:sz="4" w:space="0"/>
              <w:right w:val="single" w:color="000000" w:sz="4" w:space="0"/>
            </w:tcBorders>
            <w:shd w:val="clear" w:color="FFCC00" w:fill="FFCC00"/>
            <w:vAlign w:val="center"/>
          </w:tcPr>
          <w:p w14:paraId="7BBC1D09">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22" w:type="dxa"/>
            <w:tcBorders>
              <w:top w:val="nil"/>
              <w:left w:val="nil"/>
              <w:bottom w:val="single" w:color="000000" w:sz="4" w:space="0"/>
              <w:right w:val="single" w:color="000000" w:sz="4" w:space="0"/>
            </w:tcBorders>
            <w:shd w:val="clear" w:color="FFCC00" w:fill="FFCC00"/>
            <w:vAlign w:val="center"/>
          </w:tcPr>
          <w:p w14:paraId="486CA551">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23" w:type="dxa"/>
            <w:tcBorders>
              <w:top w:val="nil"/>
              <w:left w:val="nil"/>
              <w:bottom w:val="single" w:color="000000" w:sz="4" w:space="0"/>
              <w:right w:val="single" w:color="000000" w:sz="4" w:space="0"/>
            </w:tcBorders>
            <w:shd w:val="clear" w:color="FFCC00" w:fill="FFCC00"/>
            <w:vAlign w:val="center"/>
          </w:tcPr>
          <w:p w14:paraId="4C6AD5C5">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r>
      <w:tr w14:paraId="2A35719D">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shd w:val="clear" w:color="FFCC00" w:fill="FFCC00"/>
            <w:vAlign w:val="center"/>
          </w:tcPr>
          <w:p w14:paraId="60CE911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30102</w:t>
            </w:r>
          </w:p>
        </w:tc>
        <w:tc>
          <w:tcPr>
            <w:tcW w:w="0" w:type="auto"/>
            <w:tcBorders>
              <w:top w:val="nil"/>
              <w:left w:val="nil"/>
              <w:bottom w:val="single" w:color="000000" w:sz="4" w:space="0"/>
              <w:right w:val="single" w:color="000000" w:sz="4" w:space="0"/>
            </w:tcBorders>
            <w:shd w:val="clear" w:color="FFCC00" w:fill="FFCC00"/>
            <w:vAlign w:val="center"/>
          </w:tcPr>
          <w:p w14:paraId="3EC3C26C">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津贴补贴</w:t>
            </w:r>
          </w:p>
        </w:tc>
        <w:tc>
          <w:tcPr>
            <w:tcW w:w="761" w:type="dxa"/>
            <w:tcBorders>
              <w:top w:val="nil"/>
              <w:left w:val="nil"/>
              <w:bottom w:val="single" w:color="000000" w:sz="4" w:space="0"/>
              <w:right w:val="single" w:color="000000" w:sz="4" w:space="0"/>
            </w:tcBorders>
            <w:shd w:val="clear" w:color="FFCC00" w:fill="FFCC00"/>
            <w:vAlign w:val="center"/>
          </w:tcPr>
          <w:p w14:paraId="1C6CBFDC">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55.65</w:t>
            </w:r>
          </w:p>
        </w:tc>
        <w:tc>
          <w:tcPr>
            <w:tcW w:w="761" w:type="dxa"/>
            <w:tcBorders>
              <w:top w:val="nil"/>
              <w:left w:val="nil"/>
              <w:bottom w:val="single" w:color="000000" w:sz="4" w:space="0"/>
              <w:right w:val="single" w:color="000000" w:sz="4" w:space="0"/>
            </w:tcBorders>
            <w:shd w:val="clear" w:color="FFCC00" w:fill="FFCC00"/>
            <w:vAlign w:val="center"/>
          </w:tcPr>
          <w:p w14:paraId="3AEB6A43">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55.65</w:t>
            </w:r>
          </w:p>
        </w:tc>
        <w:tc>
          <w:tcPr>
            <w:tcW w:w="881" w:type="dxa"/>
            <w:tcBorders>
              <w:top w:val="nil"/>
              <w:left w:val="nil"/>
              <w:bottom w:val="single" w:color="000000" w:sz="4" w:space="0"/>
              <w:right w:val="single" w:color="000000" w:sz="4" w:space="0"/>
            </w:tcBorders>
            <w:shd w:val="clear" w:color="FFCC00" w:fill="FFCC00"/>
            <w:vAlign w:val="center"/>
          </w:tcPr>
          <w:p w14:paraId="7E4E5DD2">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55.65</w:t>
            </w:r>
          </w:p>
        </w:tc>
        <w:tc>
          <w:tcPr>
            <w:tcW w:w="852" w:type="dxa"/>
            <w:tcBorders>
              <w:top w:val="nil"/>
              <w:left w:val="nil"/>
              <w:bottom w:val="single" w:color="000000" w:sz="4" w:space="0"/>
              <w:right w:val="single" w:color="000000" w:sz="4" w:space="0"/>
            </w:tcBorders>
            <w:shd w:val="clear" w:color="FFCC00" w:fill="FFCC00"/>
            <w:vAlign w:val="center"/>
          </w:tcPr>
          <w:p w14:paraId="10B1DF34">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579" w:type="dxa"/>
            <w:tcBorders>
              <w:top w:val="nil"/>
              <w:left w:val="nil"/>
              <w:bottom w:val="single" w:color="000000" w:sz="4" w:space="0"/>
              <w:right w:val="single" w:color="000000" w:sz="4" w:space="0"/>
            </w:tcBorders>
            <w:shd w:val="clear" w:color="FFCC00" w:fill="FFCC00"/>
            <w:vAlign w:val="center"/>
          </w:tcPr>
          <w:p w14:paraId="04A99DF4">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22" w:type="dxa"/>
            <w:tcBorders>
              <w:top w:val="nil"/>
              <w:left w:val="nil"/>
              <w:bottom w:val="single" w:color="000000" w:sz="4" w:space="0"/>
              <w:right w:val="single" w:color="000000" w:sz="4" w:space="0"/>
            </w:tcBorders>
            <w:shd w:val="clear" w:color="FFCC00" w:fill="FFCC00"/>
            <w:vAlign w:val="center"/>
          </w:tcPr>
          <w:p w14:paraId="4DDCF149">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23" w:type="dxa"/>
            <w:tcBorders>
              <w:top w:val="nil"/>
              <w:left w:val="nil"/>
              <w:bottom w:val="single" w:color="000000" w:sz="4" w:space="0"/>
              <w:right w:val="single" w:color="000000" w:sz="4" w:space="0"/>
            </w:tcBorders>
            <w:shd w:val="clear" w:color="FFCC00" w:fill="FFCC00"/>
            <w:vAlign w:val="center"/>
          </w:tcPr>
          <w:p w14:paraId="24B5778E">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r>
      <w:tr w14:paraId="1AD111B6">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shd w:val="clear" w:color="FFCC00" w:fill="FFCC00"/>
            <w:vAlign w:val="center"/>
          </w:tcPr>
          <w:p w14:paraId="494F5A4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30103</w:t>
            </w:r>
          </w:p>
        </w:tc>
        <w:tc>
          <w:tcPr>
            <w:tcW w:w="0" w:type="auto"/>
            <w:tcBorders>
              <w:top w:val="nil"/>
              <w:left w:val="nil"/>
              <w:bottom w:val="single" w:color="000000" w:sz="4" w:space="0"/>
              <w:right w:val="single" w:color="000000" w:sz="4" w:space="0"/>
            </w:tcBorders>
            <w:shd w:val="clear" w:color="FFCC00" w:fill="FFCC00"/>
            <w:vAlign w:val="center"/>
          </w:tcPr>
          <w:p w14:paraId="72B67B3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奖金</w:t>
            </w:r>
          </w:p>
        </w:tc>
        <w:tc>
          <w:tcPr>
            <w:tcW w:w="761" w:type="dxa"/>
            <w:tcBorders>
              <w:top w:val="nil"/>
              <w:left w:val="nil"/>
              <w:bottom w:val="single" w:color="000000" w:sz="4" w:space="0"/>
              <w:right w:val="single" w:color="000000" w:sz="4" w:space="0"/>
            </w:tcBorders>
            <w:shd w:val="clear" w:color="FFCC00" w:fill="FFCC00"/>
            <w:vAlign w:val="center"/>
          </w:tcPr>
          <w:p w14:paraId="7E11DED1">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97.53</w:t>
            </w:r>
          </w:p>
        </w:tc>
        <w:tc>
          <w:tcPr>
            <w:tcW w:w="761" w:type="dxa"/>
            <w:tcBorders>
              <w:top w:val="nil"/>
              <w:left w:val="nil"/>
              <w:bottom w:val="single" w:color="000000" w:sz="4" w:space="0"/>
              <w:right w:val="single" w:color="000000" w:sz="4" w:space="0"/>
            </w:tcBorders>
            <w:shd w:val="clear" w:color="FFCC00" w:fill="FFCC00"/>
            <w:vAlign w:val="center"/>
          </w:tcPr>
          <w:p w14:paraId="79A185FB">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97.53</w:t>
            </w:r>
          </w:p>
        </w:tc>
        <w:tc>
          <w:tcPr>
            <w:tcW w:w="881" w:type="dxa"/>
            <w:tcBorders>
              <w:top w:val="nil"/>
              <w:left w:val="nil"/>
              <w:bottom w:val="single" w:color="000000" w:sz="4" w:space="0"/>
              <w:right w:val="single" w:color="000000" w:sz="4" w:space="0"/>
            </w:tcBorders>
            <w:shd w:val="clear" w:color="FFCC00" w:fill="FFCC00"/>
            <w:vAlign w:val="center"/>
          </w:tcPr>
          <w:p w14:paraId="3C1A6145">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97.53</w:t>
            </w:r>
          </w:p>
        </w:tc>
        <w:tc>
          <w:tcPr>
            <w:tcW w:w="852" w:type="dxa"/>
            <w:tcBorders>
              <w:top w:val="nil"/>
              <w:left w:val="nil"/>
              <w:bottom w:val="single" w:color="000000" w:sz="4" w:space="0"/>
              <w:right w:val="single" w:color="000000" w:sz="4" w:space="0"/>
            </w:tcBorders>
            <w:shd w:val="clear" w:color="FFCC00" w:fill="FFCC00"/>
            <w:vAlign w:val="center"/>
          </w:tcPr>
          <w:p w14:paraId="7C0A85F0">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579" w:type="dxa"/>
            <w:tcBorders>
              <w:top w:val="nil"/>
              <w:left w:val="nil"/>
              <w:bottom w:val="single" w:color="000000" w:sz="4" w:space="0"/>
              <w:right w:val="single" w:color="000000" w:sz="4" w:space="0"/>
            </w:tcBorders>
            <w:shd w:val="clear" w:color="FFCC00" w:fill="FFCC00"/>
            <w:vAlign w:val="center"/>
          </w:tcPr>
          <w:p w14:paraId="5ECE872C">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22" w:type="dxa"/>
            <w:tcBorders>
              <w:top w:val="nil"/>
              <w:left w:val="nil"/>
              <w:bottom w:val="single" w:color="000000" w:sz="4" w:space="0"/>
              <w:right w:val="single" w:color="000000" w:sz="4" w:space="0"/>
            </w:tcBorders>
            <w:shd w:val="clear" w:color="FFCC00" w:fill="FFCC00"/>
            <w:vAlign w:val="center"/>
          </w:tcPr>
          <w:p w14:paraId="17A41BF8">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23" w:type="dxa"/>
            <w:tcBorders>
              <w:top w:val="nil"/>
              <w:left w:val="nil"/>
              <w:bottom w:val="single" w:color="000000" w:sz="4" w:space="0"/>
              <w:right w:val="single" w:color="000000" w:sz="4" w:space="0"/>
            </w:tcBorders>
            <w:shd w:val="clear" w:color="FFCC00" w:fill="FFCC00"/>
            <w:vAlign w:val="center"/>
          </w:tcPr>
          <w:p w14:paraId="0A30FFC8">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r>
      <w:tr w14:paraId="3958F210">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shd w:val="clear" w:color="FFCC00" w:fill="FFCC00"/>
            <w:vAlign w:val="center"/>
          </w:tcPr>
          <w:p w14:paraId="2FD7189A">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30108</w:t>
            </w:r>
          </w:p>
        </w:tc>
        <w:tc>
          <w:tcPr>
            <w:tcW w:w="0" w:type="auto"/>
            <w:tcBorders>
              <w:top w:val="nil"/>
              <w:left w:val="nil"/>
              <w:bottom w:val="single" w:color="000000" w:sz="4" w:space="0"/>
              <w:right w:val="single" w:color="000000" w:sz="4" w:space="0"/>
            </w:tcBorders>
            <w:shd w:val="clear" w:color="FFCC00" w:fill="FFCC00"/>
            <w:vAlign w:val="center"/>
          </w:tcPr>
          <w:p w14:paraId="5763FE7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机关事业单位基本养老保险缴费</w:t>
            </w:r>
          </w:p>
        </w:tc>
        <w:tc>
          <w:tcPr>
            <w:tcW w:w="761" w:type="dxa"/>
            <w:tcBorders>
              <w:top w:val="nil"/>
              <w:left w:val="nil"/>
              <w:bottom w:val="single" w:color="000000" w:sz="4" w:space="0"/>
              <w:right w:val="single" w:color="000000" w:sz="4" w:space="0"/>
            </w:tcBorders>
            <w:shd w:val="clear" w:color="FFCC00" w:fill="FFCC00"/>
            <w:vAlign w:val="center"/>
          </w:tcPr>
          <w:p w14:paraId="7754D6B9">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41.78</w:t>
            </w:r>
          </w:p>
        </w:tc>
        <w:tc>
          <w:tcPr>
            <w:tcW w:w="761" w:type="dxa"/>
            <w:tcBorders>
              <w:top w:val="nil"/>
              <w:left w:val="nil"/>
              <w:bottom w:val="single" w:color="000000" w:sz="4" w:space="0"/>
              <w:right w:val="single" w:color="000000" w:sz="4" w:space="0"/>
            </w:tcBorders>
            <w:shd w:val="clear" w:color="FFCC00" w:fill="FFCC00"/>
            <w:vAlign w:val="center"/>
          </w:tcPr>
          <w:p w14:paraId="4A125429">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41.78</w:t>
            </w:r>
          </w:p>
        </w:tc>
        <w:tc>
          <w:tcPr>
            <w:tcW w:w="881" w:type="dxa"/>
            <w:tcBorders>
              <w:top w:val="nil"/>
              <w:left w:val="nil"/>
              <w:bottom w:val="single" w:color="000000" w:sz="4" w:space="0"/>
              <w:right w:val="single" w:color="000000" w:sz="4" w:space="0"/>
            </w:tcBorders>
            <w:shd w:val="clear" w:color="FFCC00" w:fill="FFCC00"/>
            <w:vAlign w:val="center"/>
          </w:tcPr>
          <w:p w14:paraId="5AB1778F">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41.78</w:t>
            </w:r>
          </w:p>
        </w:tc>
        <w:tc>
          <w:tcPr>
            <w:tcW w:w="852" w:type="dxa"/>
            <w:tcBorders>
              <w:top w:val="nil"/>
              <w:left w:val="nil"/>
              <w:bottom w:val="single" w:color="000000" w:sz="4" w:space="0"/>
              <w:right w:val="single" w:color="000000" w:sz="4" w:space="0"/>
            </w:tcBorders>
            <w:shd w:val="clear" w:color="FFCC00" w:fill="FFCC00"/>
            <w:vAlign w:val="center"/>
          </w:tcPr>
          <w:p w14:paraId="071F64B0">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579" w:type="dxa"/>
            <w:tcBorders>
              <w:top w:val="nil"/>
              <w:left w:val="nil"/>
              <w:bottom w:val="single" w:color="000000" w:sz="4" w:space="0"/>
              <w:right w:val="single" w:color="000000" w:sz="4" w:space="0"/>
            </w:tcBorders>
            <w:shd w:val="clear" w:color="FFCC00" w:fill="FFCC00"/>
            <w:vAlign w:val="center"/>
          </w:tcPr>
          <w:p w14:paraId="0AB70242">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22" w:type="dxa"/>
            <w:tcBorders>
              <w:top w:val="nil"/>
              <w:left w:val="nil"/>
              <w:bottom w:val="single" w:color="000000" w:sz="4" w:space="0"/>
              <w:right w:val="single" w:color="000000" w:sz="4" w:space="0"/>
            </w:tcBorders>
            <w:shd w:val="clear" w:color="FFCC00" w:fill="FFCC00"/>
            <w:vAlign w:val="center"/>
          </w:tcPr>
          <w:p w14:paraId="6C3D982D">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23" w:type="dxa"/>
            <w:tcBorders>
              <w:top w:val="nil"/>
              <w:left w:val="nil"/>
              <w:bottom w:val="single" w:color="000000" w:sz="4" w:space="0"/>
              <w:right w:val="single" w:color="000000" w:sz="4" w:space="0"/>
            </w:tcBorders>
            <w:shd w:val="clear" w:color="FFCC00" w:fill="FFCC00"/>
            <w:vAlign w:val="center"/>
          </w:tcPr>
          <w:p w14:paraId="1B0D8633">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r>
      <w:tr w14:paraId="5E1EDB4F">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shd w:val="clear" w:color="FFCC00" w:fill="FFCC00"/>
            <w:vAlign w:val="center"/>
          </w:tcPr>
          <w:p w14:paraId="12F7FB71">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30109</w:t>
            </w:r>
          </w:p>
        </w:tc>
        <w:tc>
          <w:tcPr>
            <w:tcW w:w="0" w:type="auto"/>
            <w:tcBorders>
              <w:top w:val="nil"/>
              <w:left w:val="nil"/>
              <w:bottom w:val="single" w:color="000000" w:sz="4" w:space="0"/>
              <w:right w:val="single" w:color="000000" w:sz="4" w:space="0"/>
            </w:tcBorders>
            <w:shd w:val="clear" w:color="FFCC00" w:fill="FFCC00"/>
            <w:vAlign w:val="center"/>
          </w:tcPr>
          <w:p w14:paraId="7E7C747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职业年金缴费</w:t>
            </w:r>
          </w:p>
        </w:tc>
        <w:tc>
          <w:tcPr>
            <w:tcW w:w="761" w:type="dxa"/>
            <w:tcBorders>
              <w:top w:val="nil"/>
              <w:left w:val="nil"/>
              <w:bottom w:val="single" w:color="000000" w:sz="4" w:space="0"/>
              <w:right w:val="single" w:color="000000" w:sz="4" w:space="0"/>
            </w:tcBorders>
            <w:shd w:val="clear" w:color="FFCC00" w:fill="FFCC00"/>
            <w:vAlign w:val="center"/>
          </w:tcPr>
          <w:p w14:paraId="5DA4F51F">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761" w:type="dxa"/>
            <w:tcBorders>
              <w:top w:val="nil"/>
              <w:left w:val="nil"/>
              <w:bottom w:val="single" w:color="000000" w:sz="4" w:space="0"/>
              <w:right w:val="single" w:color="000000" w:sz="4" w:space="0"/>
            </w:tcBorders>
            <w:shd w:val="clear" w:color="FFCC00" w:fill="FFCC00"/>
            <w:vAlign w:val="center"/>
          </w:tcPr>
          <w:p w14:paraId="5D2FCF6D">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81" w:type="dxa"/>
            <w:tcBorders>
              <w:top w:val="nil"/>
              <w:left w:val="nil"/>
              <w:bottom w:val="single" w:color="000000" w:sz="4" w:space="0"/>
              <w:right w:val="single" w:color="000000" w:sz="4" w:space="0"/>
            </w:tcBorders>
            <w:shd w:val="clear" w:color="FFCC00" w:fill="FFCC00"/>
            <w:vAlign w:val="center"/>
          </w:tcPr>
          <w:p w14:paraId="6CC83A64">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52" w:type="dxa"/>
            <w:tcBorders>
              <w:top w:val="nil"/>
              <w:left w:val="nil"/>
              <w:bottom w:val="single" w:color="000000" w:sz="4" w:space="0"/>
              <w:right w:val="single" w:color="000000" w:sz="4" w:space="0"/>
            </w:tcBorders>
            <w:shd w:val="clear" w:color="FFCC00" w:fill="FFCC00"/>
            <w:vAlign w:val="center"/>
          </w:tcPr>
          <w:p w14:paraId="74ABC966">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579" w:type="dxa"/>
            <w:tcBorders>
              <w:top w:val="nil"/>
              <w:left w:val="nil"/>
              <w:bottom w:val="single" w:color="000000" w:sz="4" w:space="0"/>
              <w:right w:val="single" w:color="000000" w:sz="4" w:space="0"/>
            </w:tcBorders>
            <w:shd w:val="clear" w:color="FFCC00" w:fill="FFCC00"/>
            <w:vAlign w:val="center"/>
          </w:tcPr>
          <w:p w14:paraId="2B9A2B78">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22" w:type="dxa"/>
            <w:tcBorders>
              <w:top w:val="nil"/>
              <w:left w:val="nil"/>
              <w:bottom w:val="single" w:color="000000" w:sz="4" w:space="0"/>
              <w:right w:val="single" w:color="000000" w:sz="4" w:space="0"/>
            </w:tcBorders>
            <w:shd w:val="clear" w:color="FFCC00" w:fill="FFCC00"/>
            <w:vAlign w:val="center"/>
          </w:tcPr>
          <w:p w14:paraId="5ACBA85D">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23" w:type="dxa"/>
            <w:tcBorders>
              <w:top w:val="nil"/>
              <w:left w:val="nil"/>
              <w:bottom w:val="single" w:color="000000" w:sz="4" w:space="0"/>
              <w:right w:val="single" w:color="000000" w:sz="4" w:space="0"/>
            </w:tcBorders>
            <w:shd w:val="clear" w:color="FFCC00" w:fill="FFCC00"/>
            <w:vAlign w:val="center"/>
          </w:tcPr>
          <w:p w14:paraId="611A76D8">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r>
      <w:tr w14:paraId="40B20794">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shd w:val="clear" w:color="FFCC00" w:fill="FFCC00"/>
            <w:vAlign w:val="center"/>
          </w:tcPr>
          <w:p w14:paraId="036DC8F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30110</w:t>
            </w:r>
          </w:p>
        </w:tc>
        <w:tc>
          <w:tcPr>
            <w:tcW w:w="0" w:type="auto"/>
            <w:tcBorders>
              <w:top w:val="nil"/>
              <w:left w:val="nil"/>
              <w:bottom w:val="single" w:color="000000" w:sz="4" w:space="0"/>
              <w:right w:val="single" w:color="000000" w:sz="4" w:space="0"/>
            </w:tcBorders>
            <w:shd w:val="clear" w:color="FFCC00" w:fill="FFCC00"/>
            <w:vAlign w:val="center"/>
          </w:tcPr>
          <w:p w14:paraId="569C35E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职工基本医疗保险缴费</w:t>
            </w:r>
          </w:p>
        </w:tc>
        <w:tc>
          <w:tcPr>
            <w:tcW w:w="761" w:type="dxa"/>
            <w:tcBorders>
              <w:top w:val="nil"/>
              <w:left w:val="nil"/>
              <w:bottom w:val="single" w:color="000000" w:sz="4" w:space="0"/>
              <w:right w:val="single" w:color="000000" w:sz="4" w:space="0"/>
            </w:tcBorders>
            <w:shd w:val="clear" w:color="FFCC00" w:fill="FFCC00"/>
            <w:vAlign w:val="center"/>
          </w:tcPr>
          <w:p w14:paraId="2D38F74C">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11.18</w:t>
            </w:r>
          </w:p>
        </w:tc>
        <w:tc>
          <w:tcPr>
            <w:tcW w:w="761" w:type="dxa"/>
            <w:tcBorders>
              <w:top w:val="nil"/>
              <w:left w:val="nil"/>
              <w:bottom w:val="single" w:color="000000" w:sz="4" w:space="0"/>
              <w:right w:val="single" w:color="000000" w:sz="4" w:space="0"/>
            </w:tcBorders>
            <w:shd w:val="clear" w:color="FFCC00" w:fill="FFCC00"/>
            <w:vAlign w:val="center"/>
          </w:tcPr>
          <w:p w14:paraId="68F46C0E">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11.18</w:t>
            </w:r>
          </w:p>
        </w:tc>
        <w:tc>
          <w:tcPr>
            <w:tcW w:w="881" w:type="dxa"/>
            <w:tcBorders>
              <w:top w:val="nil"/>
              <w:left w:val="nil"/>
              <w:bottom w:val="single" w:color="000000" w:sz="4" w:space="0"/>
              <w:right w:val="single" w:color="000000" w:sz="4" w:space="0"/>
            </w:tcBorders>
            <w:shd w:val="clear" w:color="FFCC00" w:fill="FFCC00"/>
            <w:vAlign w:val="center"/>
          </w:tcPr>
          <w:p w14:paraId="74CFA3D4">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11.18</w:t>
            </w:r>
          </w:p>
        </w:tc>
        <w:tc>
          <w:tcPr>
            <w:tcW w:w="852" w:type="dxa"/>
            <w:tcBorders>
              <w:top w:val="nil"/>
              <w:left w:val="nil"/>
              <w:bottom w:val="single" w:color="000000" w:sz="4" w:space="0"/>
              <w:right w:val="single" w:color="000000" w:sz="4" w:space="0"/>
            </w:tcBorders>
            <w:shd w:val="clear" w:color="FFCC00" w:fill="FFCC00"/>
            <w:vAlign w:val="center"/>
          </w:tcPr>
          <w:p w14:paraId="7D5FA2D0">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579" w:type="dxa"/>
            <w:tcBorders>
              <w:top w:val="nil"/>
              <w:left w:val="nil"/>
              <w:bottom w:val="single" w:color="000000" w:sz="4" w:space="0"/>
              <w:right w:val="single" w:color="000000" w:sz="4" w:space="0"/>
            </w:tcBorders>
            <w:shd w:val="clear" w:color="FFCC00" w:fill="FFCC00"/>
            <w:vAlign w:val="center"/>
          </w:tcPr>
          <w:p w14:paraId="3CC14B49">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22" w:type="dxa"/>
            <w:tcBorders>
              <w:top w:val="nil"/>
              <w:left w:val="nil"/>
              <w:bottom w:val="single" w:color="000000" w:sz="4" w:space="0"/>
              <w:right w:val="single" w:color="000000" w:sz="4" w:space="0"/>
            </w:tcBorders>
            <w:shd w:val="clear" w:color="FFCC00" w:fill="FFCC00"/>
            <w:vAlign w:val="center"/>
          </w:tcPr>
          <w:p w14:paraId="34ACDFD9">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23" w:type="dxa"/>
            <w:tcBorders>
              <w:top w:val="nil"/>
              <w:left w:val="nil"/>
              <w:bottom w:val="single" w:color="000000" w:sz="4" w:space="0"/>
              <w:right w:val="single" w:color="000000" w:sz="4" w:space="0"/>
            </w:tcBorders>
            <w:shd w:val="clear" w:color="FFCC00" w:fill="FFCC00"/>
            <w:vAlign w:val="center"/>
          </w:tcPr>
          <w:p w14:paraId="14355A49">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r>
      <w:tr w14:paraId="237AD912">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shd w:val="clear" w:color="FFCC00" w:fill="FFCC00"/>
            <w:vAlign w:val="center"/>
          </w:tcPr>
          <w:p w14:paraId="467242F7">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30111</w:t>
            </w:r>
          </w:p>
        </w:tc>
        <w:tc>
          <w:tcPr>
            <w:tcW w:w="0" w:type="auto"/>
            <w:tcBorders>
              <w:top w:val="nil"/>
              <w:left w:val="nil"/>
              <w:bottom w:val="single" w:color="000000" w:sz="4" w:space="0"/>
              <w:right w:val="single" w:color="000000" w:sz="4" w:space="0"/>
            </w:tcBorders>
            <w:shd w:val="clear" w:color="FFCC00" w:fill="FFCC00"/>
            <w:vAlign w:val="center"/>
          </w:tcPr>
          <w:p w14:paraId="6798A94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公务员医疗补助缴费</w:t>
            </w:r>
          </w:p>
        </w:tc>
        <w:tc>
          <w:tcPr>
            <w:tcW w:w="761" w:type="dxa"/>
            <w:tcBorders>
              <w:top w:val="nil"/>
              <w:left w:val="nil"/>
              <w:bottom w:val="single" w:color="000000" w:sz="4" w:space="0"/>
              <w:right w:val="single" w:color="000000" w:sz="4" w:space="0"/>
            </w:tcBorders>
            <w:shd w:val="clear" w:color="FFCC00" w:fill="FFCC00"/>
            <w:vAlign w:val="center"/>
          </w:tcPr>
          <w:p w14:paraId="42D51932">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3.51</w:t>
            </w:r>
          </w:p>
        </w:tc>
        <w:tc>
          <w:tcPr>
            <w:tcW w:w="761" w:type="dxa"/>
            <w:tcBorders>
              <w:top w:val="nil"/>
              <w:left w:val="nil"/>
              <w:bottom w:val="single" w:color="000000" w:sz="4" w:space="0"/>
              <w:right w:val="single" w:color="000000" w:sz="4" w:space="0"/>
            </w:tcBorders>
            <w:shd w:val="clear" w:color="FFCC00" w:fill="FFCC00"/>
            <w:vAlign w:val="center"/>
          </w:tcPr>
          <w:p w14:paraId="31970C18">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3.51</w:t>
            </w:r>
          </w:p>
        </w:tc>
        <w:tc>
          <w:tcPr>
            <w:tcW w:w="881" w:type="dxa"/>
            <w:tcBorders>
              <w:top w:val="nil"/>
              <w:left w:val="nil"/>
              <w:bottom w:val="single" w:color="000000" w:sz="4" w:space="0"/>
              <w:right w:val="single" w:color="000000" w:sz="4" w:space="0"/>
            </w:tcBorders>
            <w:shd w:val="clear" w:color="FFCC00" w:fill="FFCC00"/>
            <w:vAlign w:val="center"/>
          </w:tcPr>
          <w:p w14:paraId="107BE7F4">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3.51</w:t>
            </w:r>
          </w:p>
        </w:tc>
        <w:tc>
          <w:tcPr>
            <w:tcW w:w="852" w:type="dxa"/>
            <w:tcBorders>
              <w:top w:val="nil"/>
              <w:left w:val="nil"/>
              <w:bottom w:val="single" w:color="000000" w:sz="4" w:space="0"/>
              <w:right w:val="single" w:color="000000" w:sz="4" w:space="0"/>
            </w:tcBorders>
            <w:shd w:val="clear" w:color="FFCC00" w:fill="FFCC00"/>
            <w:vAlign w:val="center"/>
          </w:tcPr>
          <w:p w14:paraId="577D5691">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579" w:type="dxa"/>
            <w:tcBorders>
              <w:top w:val="nil"/>
              <w:left w:val="nil"/>
              <w:bottom w:val="single" w:color="000000" w:sz="4" w:space="0"/>
              <w:right w:val="single" w:color="000000" w:sz="4" w:space="0"/>
            </w:tcBorders>
            <w:shd w:val="clear" w:color="FFCC00" w:fill="FFCC00"/>
            <w:vAlign w:val="center"/>
          </w:tcPr>
          <w:p w14:paraId="7E66A2AA">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22" w:type="dxa"/>
            <w:tcBorders>
              <w:top w:val="nil"/>
              <w:left w:val="nil"/>
              <w:bottom w:val="single" w:color="000000" w:sz="4" w:space="0"/>
              <w:right w:val="single" w:color="000000" w:sz="4" w:space="0"/>
            </w:tcBorders>
            <w:shd w:val="clear" w:color="FFCC00" w:fill="FFCC00"/>
            <w:vAlign w:val="center"/>
          </w:tcPr>
          <w:p w14:paraId="58AC8F56">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23" w:type="dxa"/>
            <w:tcBorders>
              <w:top w:val="nil"/>
              <w:left w:val="nil"/>
              <w:bottom w:val="single" w:color="000000" w:sz="4" w:space="0"/>
              <w:right w:val="single" w:color="000000" w:sz="4" w:space="0"/>
            </w:tcBorders>
            <w:shd w:val="clear" w:color="FFCC00" w:fill="FFCC00"/>
            <w:vAlign w:val="center"/>
          </w:tcPr>
          <w:p w14:paraId="74E7DD71">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r>
      <w:tr w14:paraId="0B22F707">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shd w:val="clear" w:color="FFCC00" w:fill="FFCC00"/>
            <w:vAlign w:val="center"/>
          </w:tcPr>
          <w:p w14:paraId="363A59D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30112</w:t>
            </w:r>
          </w:p>
        </w:tc>
        <w:tc>
          <w:tcPr>
            <w:tcW w:w="0" w:type="auto"/>
            <w:tcBorders>
              <w:top w:val="nil"/>
              <w:left w:val="nil"/>
              <w:bottom w:val="single" w:color="000000" w:sz="4" w:space="0"/>
              <w:right w:val="single" w:color="000000" w:sz="4" w:space="0"/>
            </w:tcBorders>
            <w:shd w:val="clear" w:color="FFCC00" w:fill="FFCC00"/>
            <w:vAlign w:val="center"/>
          </w:tcPr>
          <w:p w14:paraId="6380B1E2">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其他社会保障缴费</w:t>
            </w:r>
          </w:p>
        </w:tc>
        <w:tc>
          <w:tcPr>
            <w:tcW w:w="761" w:type="dxa"/>
            <w:tcBorders>
              <w:top w:val="nil"/>
              <w:left w:val="nil"/>
              <w:bottom w:val="single" w:color="000000" w:sz="4" w:space="0"/>
              <w:right w:val="single" w:color="000000" w:sz="4" w:space="0"/>
            </w:tcBorders>
            <w:shd w:val="clear" w:color="FFCC00" w:fill="FFCC00"/>
            <w:vAlign w:val="center"/>
          </w:tcPr>
          <w:p w14:paraId="4E76DFB6">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1.34</w:t>
            </w:r>
          </w:p>
        </w:tc>
        <w:tc>
          <w:tcPr>
            <w:tcW w:w="761" w:type="dxa"/>
            <w:tcBorders>
              <w:top w:val="nil"/>
              <w:left w:val="nil"/>
              <w:bottom w:val="single" w:color="000000" w:sz="4" w:space="0"/>
              <w:right w:val="single" w:color="000000" w:sz="4" w:space="0"/>
            </w:tcBorders>
            <w:shd w:val="clear" w:color="FFCC00" w:fill="FFCC00"/>
            <w:vAlign w:val="center"/>
          </w:tcPr>
          <w:p w14:paraId="6773F104">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1.34</w:t>
            </w:r>
          </w:p>
        </w:tc>
        <w:tc>
          <w:tcPr>
            <w:tcW w:w="881" w:type="dxa"/>
            <w:tcBorders>
              <w:top w:val="nil"/>
              <w:left w:val="nil"/>
              <w:bottom w:val="single" w:color="000000" w:sz="4" w:space="0"/>
              <w:right w:val="single" w:color="000000" w:sz="4" w:space="0"/>
            </w:tcBorders>
            <w:shd w:val="clear" w:color="FFCC00" w:fill="FFCC00"/>
            <w:vAlign w:val="center"/>
          </w:tcPr>
          <w:p w14:paraId="4C6BDA38">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1.34</w:t>
            </w:r>
          </w:p>
        </w:tc>
        <w:tc>
          <w:tcPr>
            <w:tcW w:w="852" w:type="dxa"/>
            <w:tcBorders>
              <w:top w:val="nil"/>
              <w:left w:val="nil"/>
              <w:bottom w:val="single" w:color="000000" w:sz="4" w:space="0"/>
              <w:right w:val="single" w:color="000000" w:sz="4" w:space="0"/>
            </w:tcBorders>
            <w:shd w:val="clear" w:color="FFCC00" w:fill="FFCC00"/>
            <w:vAlign w:val="center"/>
          </w:tcPr>
          <w:p w14:paraId="69B22AF5">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579" w:type="dxa"/>
            <w:tcBorders>
              <w:top w:val="nil"/>
              <w:left w:val="nil"/>
              <w:bottom w:val="single" w:color="000000" w:sz="4" w:space="0"/>
              <w:right w:val="single" w:color="000000" w:sz="4" w:space="0"/>
            </w:tcBorders>
            <w:shd w:val="clear" w:color="FFCC00" w:fill="FFCC00"/>
            <w:vAlign w:val="center"/>
          </w:tcPr>
          <w:p w14:paraId="330089BD">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22" w:type="dxa"/>
            <w:tcBorders>
              <w:top w:val="nil"/>
              <w:left w:val="nil"/>
              <w:bottom w:val="single" w:color="000000" w:sz="4" w:space="0"/>
              <w:right w:val="single" w:color="000000" w:sz="4" w:space="0"/>
            </w:tcBorders>
            <w:shd w:val="clear" w:color="FFCC00" w:fill="FFCC00"/>
            <w:vAlign w:val="center"/>
          </w:tcPr>
          <w:p w14:paraId="7F5FE971">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23" w:type="dxa"/>
            <w:tcBorders>
              <w:top w:val="nil"/>
              <w:left w:val="nil"/>
              <w:bottom w:val="single" w:color="000000" w:sz="4" w:space="0"/>
              <w:right w:val="single" w:color="000000" w:sz="4" w:space="0"/>
            </w:tcBorders>
            <w:shd w:val="clear" w:color="FFCC00" w:fill="FFCC00"/>
            <w:vAlign w:val="center"/>
          </w:tcPr>
          <w:p w14:paraId="2EDA68B5">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r>
      <w:tr w14:paraId="2873CD07">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shd w:val="clear" w:color="FFCC00" w:fill="FFCC00"/>
            <w:vAlign w:val="center"/>
          </w:tcPr>
          <w:p w14:paraId="7C43F12E">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30113</w:t>
            </w:r>
          </w:p>
        </w:tc>
        <w:tc>
          <w:tcPr>
            <w:tcW w:w="0" w:type="auto"/>
            <w:tcBorders>
              <w:top w:val="nil"/>
              <w:left w:val="nil"/>
              <w:bottom w:val="single" w:color="000000" w:sz="4" w:space="0"/>
              <w:right w:val="single" w:color="000000" w:sz="4" w:space="0"/>
            </w:tcBorders>
            <w:shd w:val="clear" w:color="FFCC00" w:fill="FFCC00"/>
            <w:vAlign w:val="center"/>
          </w:tcPr>
          <w:p w14:paraId="60162CD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住房公积金</w:t>
            </w:r>
          </w:p>
        </w:tc>
        <w:tc>
          <w:tcPr>
            <w:tcW w:w="761" w:type="dxa"/>
            <w:tcBorders>
              <w:top w:val="nil"/>
              <w:left w:val="nil"/>
              <w:bottom w:val="single" w:color="000000" w:sz="4" w:space="0"/>
              <w:right w:val="single" w:color="000000" w:sz="4" w:space="0"/>
            </w:tcBorders>
            <w:shd w:val="clear" w:color="FFCC00" w:fill="FFCC00"/>
            <w:vAlign w:val="center"/>
          </w:tcPr>
          <w:p w14:paraId="0A3F1496">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28.62</w:t>
            </w:r>
          </w:p>
        </w:tc>
        <w:tc>
          <w:tcPr>
            <w:tcW w:w="761" w:type="dxa"/>
            <w:tcBorders>
              <w:top w:val="nil"/>
              <w:left w:val="nil"/>
              <w:bottom w:val="single" w:color="000000" w:sz="4" w:space="0"/>
              <w:right w:val="single" w:color="000000" w:sz="4" w:space="0"/>
            </w:tcBorders>
            <w:shd w:val="clear" w:color="FFCC00" w:fill="FFCC00"/>
            <w:vAlign w:val="center"/>
          </w:tcPr>
          <w:p w14:paraId="7D6297D4">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28.62</w:t>
            </w:r>
          </w:p>
        </w:tc>
        <w:tc>
          <w:tcPr>
            <w:tcW w:w="881" w:type="dxa"/>
            <w:tcBorders>
              <w:top w:val="nil"/>
              <w:left w:val="nil"/>
              <w:bottom w:val="single" w:color="000000" w:sz="4" w:space="0"/>
              <w:right w:val="single" w:color="000000" w:sz="4" w:space="0"/>
            </w:tcBorders>
            <w:shd w:val="clear" w:color="FFCC00" w:fill="FFCC00"/>
            <w:vAlign w:val="center"/>
          </w:tcPr>
          <w:p w14:paraId="74A012E9">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28.62</w:t>
            </w:r>
          </w:p>
        </w:tc>
        <w:tc>
          <w:tcPr>
            <w:tcW w:w="852" w:type="dxa"/>
            <w:tcBorders>
              <w:top w:val="nil"/>
              <w:left w:val="nil"/>
              <w:bottom w:val="single" w:color="000000" w:sz="4" w:space="0"/>
              <w:right w:val="single" w:color="000000" w:sz="4" w:space="0"/>
            </w:tcBorders>
            <w:shd w:val="clear" w:color="FFCC00" w:fill="FFCC00"/>
            <w:vAlign w:val="center"/>
          </w:tcPr>
          <w:p w14:paraId="717AEB4F">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579" w:type="dxa"/>
            <w:tcBorders>
              <w:top w:val="nil"/>
              <w:left w:val="nil"/>
              <w:bottom w:val="single" w:color="000000" w:sz="4" w:space="0"/>
              <w:right w:val="single" w:color="000000" w:sz="4" w:space="0"/>
            </w:tcBorders>
            <w:shd w:val="clear" w:color="FFCC00" w:fill="FFCC00"/>
            <w:vAlign w:val="center"/>
          </w:tcPr>
          <w:p w14:paraId="4E4D0ACD">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22" w:type="dxa"/>
            <w:tcBorders>
              <w:top w:val="nil"/>
              <w:left w:val="nil"/>
              <w:bottom w:val="single" w:color="000000" w:sz="4" w:space="0"/>
              <w:right w:val="single" w:color="000000" w:sz="4" w:space="0"/>
            </w:tcBorders>
            <w:shd w:val="clear" w:color="FFCC00" w:fill="FFCC00"/>
            <w:vAlign w:val="center"/>
          </w:tcPr>
          <w:p w14:paraId="720DFBB0">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23" w:type="dxa"/>
            <w:tcBorders>
              <w:top w:val="nil"/>
              <w:left w:val="nil"/>
              <w:bottom w:val="single" w:color="000000" w:sz="4" w:space="0"/>
              <w:right w:val="single" w:color="000000" w:sz="4" w:space="0"/>
            </w:tcBorders>
            <w:shd w:val="clear" w:color="FFCC00" w:fill="FFCC00"/>
            <w:vAlign w:val="center"/>
          </w:tcPr>
          <w:p w14:paraId="0FDFCEEA">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r>
      <w:tr w14:paraId="62ED3423">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shd w:val="clear" w:color="FF9900" w:fill="FF9900"/>
            <w:vAlign w:val="center"/>
          </w:tcPr>
          <w:p w14:paraId="22E32C93">
            <w:pPr>
              <w:widowControl/>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302</w:t>
            </w:r>
          </w:p>
        </w:tc>
        <w:tc>
          <w:tcPr>
            <w:tcW w:w="0" w:type="auto"/>
            <w:tcBorders>
              <w:top w:val="nil"/>
              <w:left w:val="nil"/>
              <w:bottom w:val="single" w:color="000000" w:sz="4" w:space="0"/>
              <w:right w:val="single" w:color="000000" w:sz="4" w:space="0"/>
            </w:tcBorders>
            <w:shd w:val="clear" w:color="FF9900" w:fill="FF9900"/>
            <w:vAlign w:val="center"/>
          </w:tcPr>
          <w:p w14:paraId="5CC550F8">
            <w:pPr>
              <w:widowControl/>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商品和服务支出</w:t>
            </w:r>
          </w:p>
        </w:tc>
        <w:tc>
          <w:tcPr>
            <w:tcW w:w="761" w:type="dxa"/>
            <w:tcBorders>
              <w:top w:val="nil"/>
              <w:left w:val="nil"/>
              <w:bottom w:val="single" w:color="000000" w:sz="4" w:space="0"/>
              <w:right w:val="single" w:color="000000" w:sz="4" w:space="0"/>
            </w:tcBorders>
            <w:shd w:val="clear" w:color="FF9900" w:fill="FF9900"/>
            <w:vAlign w:val="center"/>
          </w:tcPr>
          <w:p w14:paraId="40C3C42F">
            <w:pPr>
              <w:widowControl/>
              <w:jc w:val="right"/>
              <w:textAlignment w:val="center"/>
              <w:rPr>
                <w:rFonts w:ascii="宋体" w:hAnsi="宋体" w:eastAsia="宋体" w:cs="宋体"/>
                <w:b/>
                <w:bCs/>
                <w:color w:val="000000"/>
                <w:kern w:val="0"/>
                <w:sz w:val="18"/>
                <w:szCs w:val="18"/>
              </w:rPr>
            </w:pPr>
            <w:r>
              <w:rPr>
                <w:rFonts w:ascii="宋体" w:hAnsi="宋体" w:eastAsia="宋体" w:cs="宋体"/>
                <w:b/>
                <w:bCs/>
                <w:color w:val="000000"/>
                <w:kern w:val="0"/>
                <w:sz w:val="18"/>
                <w:szCs w:val="18"/>
                <w:lang w:bidi="ar"/>
              </w:rPr>
              <w:t>14.05</w:t>
            </w:r>
          </w:p>
        </w:tc>
        <w:tc>
          <w:tcPr>
            <w:tcW w:w="761" w:type="dxa"/>
            <w:tcBorders>
              <w:top w:val="nil"/>
              <w:left w:val="nil"/>
              <w:bottom w:val="single" w:color="000000" w:sz="4" w:space="0"/>
              <w:right w:val="single" w:color="000000" w:sz="4" w:space="0"/>
            </w:tcBorders>
            <w:shd w:val="clear" w:color="FF9900" w:fill="FF9900"/>
            <w:vAlign w:val="center"/>
          </w:tcPr>
          <w:p w14:paraId="02D963F4">
            <w:pPr>
              <w:widowControl/>
              <w:jc w:val="right"/>
              <w:textAlignment w:val="center"/>
              <w:rPr>
                <w:rFonts w:ascii="宋体" w:hAnsi="宋体" w:eastAsia="宋体" w:cs="宋体"/>
                <w:b/>
                <w:bCs/>
                <w:color w:val="000000"/>
                <w:kern w:val="0"/>
                <w:sz w:val="18"/>
                <w:szCs w:val="18"/>
              </w:rPr>
            </w:pPr>
            <w:r>
              <w:rPr>
                <w:rFonts w:ascii="宋体" w:hAnsi="宋体" w:eastAsia="宋体" w:cs="宋体"/>
                <w:b/>
                <w:bCs/>
                <w:color w:val="000000"/>
                <w:kern w:val="0"/>
                <w:sz w:val="18"/>
                <w:szCs w:val="18"/>
                <w:lang w:bidi="ar"/>
              </w:rPr>
              <w:t>14.05</w:t>
            </w:r>
          </w:p>
        </w:tc>
        <w:tc>
          <w:tcPr>
            <w:tcW w:w="881" w:type="dxa"/>
            <w:tcBorders>
              <w:top w:val="nil"/>
              <w:left w:val="nil"/>
              <w:bottom w:val="single" w:color="000000" w:sz="4" w:space="0"/>
              <w:right w:val="single" w:color="000000" w:sz="4" w:space="0"/>
            </w:tcBorders>
            <w:shd w:val="clear" w:color="FF9900" w:fill="FF9900"/>
            <w:vAlign w:val="center"/>
          </w:tcPr>
          <w:p w14:paraId="4D1ECD87">
            <w:pPr>
              <w:widowControl/>
              <w:jc w:val="right"/>
              <w:textAlignment w:val="center"/>
              <w:rPr>
                <w:rFonts w:ascii="宋体" w:hAnsi="宋体" w:eastAsia="宋体" w:cs="宋体"/>
                <w:b/>
                <w:bCs/>
                <w:color w:val="000000"/>
                <w:kern w:val="0"/>
                <w:sz w:val="18"/>
                <w:szCs w:val="18"/>
              </w:rPr>
            </w:pPr>
            <w:r>
              <w:rPr>
                <w:rFonts w:ascii="宋体" w:hAnsi="宋体" w:eastAsia="宋体" w:cs="宋体"/>
                <w:b/>
                <w:bCs/>
                <w:color w:val="000000"/>
                <w:kern w:val="0"/>
                <w:sz w:val="18"/>
                <w:szCs w:val="18"/>
                <w:lang w:bidi="ar"/>
              </w:rPr>
              <w:t>0.00</w:t>
            </w:r>
          </w:p>
        </w:tc>
        <w:tc>
          <w:tcPr>
            <w:tcW w:w="852" w:type="dxa"/>
            <w:tcBorders>
              <w:top w:val="nil"/>
              <w:left w:val="nil"/>
              <w:bottom w:val="single" w:color="000000" w:sz="4" w:space="0"/>
              <w:right w:val="single" w:color="000000" w:sz="4" w:space="0"/>
            </w:tcBorders>
            <w:shd w:val="clear" w:color="FF9900" w:fill="FF9900"/>
            <w:vAlign w:val="center"/>
          </w:tcPr>
          <w:p w14:paraId="58B5F2A0">
            <w:pPr>
              <w:widowControl/>
              <w:jc w:val="right"/>
              <w:textAlignment w:val="center"/>
              <w:rPr>
                <w:rFonts w:ascii="宋体" w:hAnsi="宋体" w:eastAsia="宋体" w:cs="宋体"/>
                <w:b/>
                <w:bCs/>
                <w:color w:val="000000"/>
                <w:kern w:val="0"/>
                <w:sz w:val="18"/>
                <w:szCs w:val="18"/>
              </w:rPr>
            </w:pPr>
            <w:r>
              <w:rPr>
                <w:rFonts w:ascii="宋体" w:hAnsi="宋体" w:eastAsia="宋体" w:cs="宋体"/>
                <w:b/>
                <w:bCs/>
                <w:color w:val="000000"/>
                <w:kern w:val="0"/>
                <w:sz w:val="18"/>
                <w:szCs w:val="18"/>
                <w:lang w:bidi="ar"/>
              </w:rPr>
              <w:t>14.05</w:t>
            </w:r>
          </w:p>
        </w:tc>
        <w:tc>
          <w:tcPr>
            <w:tcW w:w="579" w:type="dxa"/>
            <w:tcBorders>
              <w:top w:val="nil"/>
              <w:left w:val="nil"/>
              <w:bottom w:val="single" w:color="000000" w:sz="4" w:space="0"/>
              <w:right w:val="single" w:color="000000" w:sz="4" w:space="0"/>
            </w:tcBorders>
            <w:shd w:val="clear" w:color="FF9900" w:fill="FF9900"/>
            <w:vAlign w:val="center"/>
          </w:tcPr>
          <w:p w14:paraId="138C12B7">
            <w:pPr>
              <w:widowControl/>
              <w:jc w:val="right"/>
              <w:textAlignment w:val="center"/>
              <w:rPr>
                <w:rFonts w:ascii="宋体" w:hAnsi="宋体" w:eastAsia="宋体" w:cs="宋体"/>
                <w:b/>
                <w:bCs/>
                <w:color w:val="000000"/>
                <w:kern w:val="0"/>
                <w:sz w:val="18"/>
                <w:szCs w:val="18"/>
              </w:rPr>
            </w:pPr>
            <w:r>
              <w:rPr>
                <w:rFonts w:ascii="宋体" w:hAnsi="宋体" w:eastAsia="宋体" w:cs="宋体"/>
                <w:b/>
                <w:bCs/>
                <w:color w:val="000000"/>
                <w:kern w:val="0"/>
                <w:sz w:val="18"/>
                <w:szCs w:val="18"/>
                <w:lang w:bidi="ar"/>
              </w:rPr>
              <w:t>0.00</w:t>
            </w:r>
          </w:p>
        </w:tc>
        <w:tc>
          <w:tcPr>
            <w:tcW w:w="822" w:type="dxa"/>
            <w:tcBorders>
              <w:top w:val="nil"/>
              <w:left w:val="nil"/>
              <w:bottom w:val="single" w:color="000000" w:sz="4" w:space="0"/>
              <w:right w:val="single" w:color="000000" w:sz="4" w:space="0"/>
            </w:tcBorders>
            <w:shd w:val="clear" w:color="FF9900" w:fill="FF9900"/>
            <w:vAlign w:val="center"/>
          </w:tcPr>
          <w:p w14:paraId="003CEF65">
            <w:pPr>
              <w:widowControl/>
              <w:jc w:val="right"/>
              <w:textAlignment w:val="center"/>
              <w:rPr>
                <w:rFonts w:ascii="宋体" w:hAnsi="宋体" w:eastAsia="宋体" w:cs="宋体"/>
                <w:b/>
                <w:bCs/>
                <w:color w:val="000000"/>
                <w:kern w:val="0"/>
                <w:sz w:val="18"/>
                <w:szCs w:val="18"/>
              </w:rPr>
            </w:pPr>
            <w:r>
              <w:rPr>
                <w:rFonts w:ascii="宋体" w:hAnsi="宋体" w:eastAsia="宋体" w:cs="宋体"/>
                <w:b/>
                <w:bCs/>
                <w:color w:val="000000"/>
                <w:kern w:val="0"/>
                <w:sz w:val="18"/>
                <w:szCs w:val="18"/>
                <w:lang w:bidi="ar"/>
              </w:rPr>
              <w:t>0.00</w:t>
            </w:r>
          </w:p>
        </w:tc>
        <w:tc>
          <w:tcPr>
            <w:tcW w:w="823" w:type="dxa"/>
            <w:tcBorders>
              <w:top w:val="nil"/>
              <w:left w:val="nil"/>
              <w:bottom w:val="single" w:color="000000" w:sz="4" w:space="0"/>
              <w:right w:val="single" w:color="000000" w:sz="4" w:space="0"/>
            </w:tcBorders>
            <w:shd w:val="clear" w:color="FF9900" w:fill="FF9900"/>
            <w:vAlign w:val="center"/>
          </w:tcPr>
          <w:p w14:paraId="0BE990B4">
            <w:pPr>
              <w:widowControl/>
              <w:jc w:val="right"/>
              <w:textAlignment w:val="center"/>
              <w:rPr>
                <w:rFonts w:ascii="宋体" w:hAnsi="宋体" w:eastAsia="宋体" w:cs="宋体"/>
                <w:b/>
                <w:bCs/>
                <w:color w:val="000000"/>
                <w:kern w:val="0"/>
                <w:sz w:val="18"/>
                <w:szCs w:val="18"/>
              </w:rPr>
            </w:pPr>
            <w:r>
              <w:rPr>
                <w:rFonts w:ascii="宋体" w:hAnsi="宋体" w:eastAsia="宋体" w:cs="宋体"/>
                <w:b/>
                <w:bCs/>
                <w:color w:val="000000"/>
                <w:kern w:val="0"/>
                <w:sz w:val="18"/>
                <w:szCs w:val="18"/>
                <w:lang w:bidi="ar"/>
              </w:rPr>
              <w:t>0.00</w:t>
            </w:r>
          </w:p>
        </w:tc>
      </w:tr>
      <w:tr w14:paraId="58E6BCB6">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shd w:val="clear" w:color="FFCC00" w:fill="FFCC00"/>
            <w:vAlign w:val="center"/>
          </w:tcPr>
          <w:p w14:paraId="04F0D64E">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30201</w:t>
            </w:r>
          </w:p>
        </w:tc>
        <w:tc>
          <w:tcPr>
            <w:tcW w:w="0" w:type="auto"/>
            <w:tcBorders>
              <w:top w:val="nil"/>
              <w:left w:val="nil"/>
              <w:bottom w:val="single" w:color="000000" w:sz="4" w:space="0"/>
              <w:right w:val="single" w:color="000000" w:sz="4" w:space="0"/>
            </w:tcBorders>
            <w:shd w:val="clear" w:color="FFCC00" w:fill="FFCC00"/>
            <w:vAlign w:val="center"/>
          </w:tcPr>
          <w:p w14:paraId="68E39DD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办公费</w:t>
            </w:r>
          </w:p>
        </w:tc>
        <w:tc>
          <w:tcPr>
            <w:tcW w:w="761" w:type="dxa"/>
            <w:tcBorders>
              <w:top w:val="nil"/>
              <w:left w:val="nil"/>
              <w:bottom w:val="single" w:color="000000" w:sz="4" w:space="0"/>
              <w:right w:val="single" w:color="000000" w:sz="4" w:space="0"/>
            </w:tcBorders>
            <w:shd w:val="clear" w:color="FFCC00" w:fill="FFCC00"/>
            <w:vAlign w:val="center"/>
          </w:tcPr>
          <w:p w14:paraId="7FC80615">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761" w:type="dxa"/>
            <w:tcBorders>
              <w:top w:val="nil"/>
              <w:left w:val="nil"/>
              <w:bottom w:val="single" w:color="000000" w:sz="4" w:space="0"/>
              <w:right w:val="single" w:color="000000" w:sz="4" w:space="0"/>
            </w:tcBorders>
            <w:shd w:val="clear" w:color="FFCC00" w:fill="FFCC00"/>
            <w:vAlign w:val="center"/>
          </w:tcPr>
          <w:p w14:paraId="60932B10">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81" w:type="dxa"/>
            <w:tcBorders>
              <w:top w:val="nil"/>
              <w:left w:val="nil"/>
              <w:bottom w:val="single" w:color="000000" w:sz="4" w:space="0"/>
              <w:right w:val="single" w:color="000000" w:sz="4" w:space="0"/>
            </w:tcBorders>
            <w:shd w:val="clear" w:color="FFCC00" w:fill="FFCC00"/>
            <w:vAlign w:val="center"/>
          </w:tcPr>
          <w:p w14:paraId="029007A5">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52" w:type="dxa"/>
            <w:tcBorders>
              <w:top w:val="nil"/>
              <w:left w:val="nil"/>
              <w:bottom w:val="single" w:color="000000" w:sz="4" w:space="0"/>
              <w:right w:val="single" w:color="000000" w:sz="4" w:space="0"/>
            </w:tcBorders>
            <w:shd w:val="clear" w:color="FFCC00" w:fill="FFCC00"/>
            <w:vAlign w:val="center"/>
          </w:tcPr>
          <w:p w14:paraId="65A582FE">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579" w:type="dxa"/>
            <w:tcBorders>
              <w:top w:val="nil"/>
              <w:left w:val="nil"/>
              <w:bottom w:val="single" w:color="000000" w:sz="4" w:space="0"/>
              <w:right w:val="single" w:color="000000" w:sz="4" w:space="0"/>
            </w:tcBorders>
            <w:shd w:val="clear" w:color="FFCC00" w:fill="FFCC00"/>
            <w:vAlign w:val="center"/>
          </w:tcPr>
          <w:p w14:paraId="635D1052">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22" w:type="dxa"/>
            <w:tcBorders>
              <w:top w:val="nil"/>
              <w:left w:val="nil"/>
              <w:bottom w:val="single" w:color="000000" w:sz="4" w:space="0"/>
              <w:right w:val="single" w:color="000000" w:sz="4" w:space="0"/>
            </w:tcBorders>
            <w:shd w:val="clear" w:color="FFCC00" w:fill="FFCC00"/>
            <w:vAlign w:val="center"/>
          </w:tcPr>
          <w:p w14:paraId="3C7A5341">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23" w:type="dxa"/>
            <w:tcBorders>
              <w:top w:val="nil"/>
              <w:left w:val="nil"/>
              <w:bottom w:val="single" w:color="000000" w:sz="4" w:space="0"/>
              <w:right w:val="single" w:color="000000" w:sz="4" w:space="0"/>
            </w:tcBorders>
            <w:shd w:val="clear" w:color="FFCC00" w:fill="FFCC00"/>
            <w:vAlign w:val="center"/>
          </w:tcPr>
          <w:p w14:paraId="3805CFD4">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r>
      <w:tr w14:paraId="393D3E7D">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shd w:val="clear" w:color="FFCC00" w:fill="FFCC00"/>
            <w:vAlign w:val="center"/>
          </w:tcPr>
          <w:p w14:paraId="45620D2A">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30202</w:t>
            </w:r>
          </w:p>
        </w:tc>
        <w:tc>
          <w:tcPr>
            <w:tcW w:w="0" w:type="auto"/>
            <w:tcBorders>
              <w:top w:val="nil"/>
              <w:left w:val="nil"/>
              <w:bottom w:val="single" w:color="000000" w:sz="4" w:space="0"/>
              <w:right w:val="single" w:color="000000" w:sz="4" w:space="0"/>
            </w:tcBorders>
            <w:shd w:val="clear" w:color="FFCC00" w:fill="FFCC00"/>
            <w:vAlign w:val="center"/>
          </w:tcPr>
          <w:p w14:paraId="67B81C9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印刷费</w:t>
            </w:r>
          </w:p>
        </w:tc>
        <w:tc>
          <w:tcPr>
            <w:tcW w:w="761" w:type="dxa"/>
            <w:tcBorders>
              <w:top w:val="nil"/>
              <w:left w:val="nil"/>
              <w:bottom w:val="single" w:color="000000" w:sz="4" w:space="0"/>
              <w:right w:val="single" w:color="000000" w:sz="4" w:space="0"/>
            </w:tcBorders>
            <w:shd w:val="clear" w:color="FFCC00" w:fill="FFCC00"/>
            <w:vAlign w:val="center"/>
          </w:tcPr>
          <w:p w14:paraId="289406CA">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761" w:type="dxa"/>
            <w:tcBorders>
              <w:top w:val="nil"/>
              <w:left w:val="nil"/>
              <w:bottom w:val="single" w:color="000000" w:sz="4" w:space="0"/>
              <w:right w:val="single" w:color="000000" w:sz="4" w:space="0"/>
            </w:tcBorders>
            <w:shd w:val="clear" w:color="FFCC00" w:fill="FFCC00"/>
            <w:vAlign w:val="center"/>
          </w:tcPr>
          <w:p w14:paraId="452D8038">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81" w:type="dxa"/>
            <w:tcBorders>
              <w:top w:val="nil"/>
              <w:left w:val="nil"/>
              <w:bottom w:val="single" w:color="000000" w:sz="4" w:space="0"/>
              <w:right w:val="single" w:color="000000" w:sz="4" w:space="0"/>
            </w:tcBorders>
            <w:shd w:val="clear" w:color="FFCC00" w:fill="FFCC00"/>
            <w:vAlign w:val="center"/>
          </w:tcPr>
          <w:p w14:paraId="4B87E623">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52" w:type="dxa"/>
            <w:tcBorders>
              <w:top w:val="nil"/>
              <w:left w:val="nil"/>
              <w:bottom w:val="single" w:color="000000" w:sz="4" w:space="0"/>
              <w:right w:val="single" w:color="000000" w:sz="4" w:space="0"/>
            </w:tcBorders>
            <w:shd w:val="clear" w:color="FFCC00" w:fill="FFCC00"/>
            <w:vAlign w:val="center"/>
          </w:tcPr>
          <w:p w14:paraId="25F9CBB8">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579" w:type="dxa"/>
            <w:tcBorders>
              <w:top w:val="nil"/>
              <w:left w:val="nil"/>
              <w:bottom w:val="single" w:color="000000" w:sz="4" w:space="0"/>
              <w:right w:val="single" w:color="000000" w:sz="4" w:space="0"/>
            </w:tcBorders>
            <w:shd w:val="clear" w:color="FFCC00" w:fill="FFCC00"/>
            <w:vAlign w:val="center"/>
          </w:tcPr>
          <w:p w14:paraId="49F753CB">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22" w:type="dxa"/>
            <w:tcBorders>
              <w:top w:val="nil"/>
              <w:left w:val="nil"/>
              <w:bottom w:val="single" w:color="000000" w:sz="4" w:space="0"/>
              <w:right w:val="single" w:color="000000" w:sz="4" w:space="0"/>
            </w:tcBorders>
            <w:shd w:val="clear" w:color="FFCC00" w:fill="FFCC00"/>
            <w:vAlign w:val="center"/>
          </w:tcPr>
          <w:p w14:paraId="5A2D75B1">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23" w:type="dxa"/>
            <w:tcBorders>
              <w:top w:val="nil"/>
              <w:left w:val="nil"/>
              <w:bottom w:val="single" w:color="000000" w:sz="4" w:space="0"/>
              <w:right w:val="single" w:color="000000" w:sz="4" w:space="0"/>
            </w:tcBorders>
            <w:shd w:val="clear" w:color="FFCC00" w:fill="FFCC00"/>
            <w:vAlign w:val="center"/>
          </w:tcPr>
          <w:p w14:paraId="1AFFBAFC">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r>
      <w:tr w14:paraId="181214E4">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shd w:val="clear" w:color="FFCC00" w:fill="FFCC00"/>
            <w:vAlign w:val="center"/>
          </w:tcPr>
          <w:p w14:paraId="1483A89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30204</w:t>
            </w:r>
          </w:p>
        </w:tc>
        <w:tc>
          <w:tcPr>
            <w:tcW w:w="0" w:type="auto"/>
            <w:tcBorders>
              <w:top w:val="nil"/>
              <w:left w:val="nil"/>
              <w:bottom w:val="single" w:color="000000" w:sz="4" w:space="0"/>
              <w:right w:val="single" w:color="000000" w:sz="4" w:space="0"/>
            </w:tcBorders>
            <w:shd w:val="clear" w:color="FFCC00" w:fill="FFCC00"/>
            <w:vAlign w:val="center"/>
          </w:tcPr>
          <w:p w14:paraId="39BF6737">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手续费</w:t>
            </w:r>
          </w:p>
        </w:tc>
        <w:tc>
          <w:tcPr>
            <w:tcW w:w="761" w:type="dxa"/>
            <w:tcBorders>
              <w:top w:val="nil"/>
              <w:left w:val="nil"/>
              <w:bottom w:val="single" w:color="000000" w:sz="4" w:space="0"/>
              <w:right w:val="single" w:color="000000" w:sz="4" w:space="0"/>
            </w:tcBorders>
            <w:shd w:val="clear" w:color="FFCC00" w:fill="FFCC00"/>
            <w:vAlign w:val="center"/>
          </w:tcPr>
          <w:p w14:paraId="5B92A7B3">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761" w:type="dxa"/>
            <w:tcBorders>
              <w:top w:val="nil"/>
              <w:left w:val="nil"/>
              <w:bottom w:val="single" w:color="000000" w:sz="4" w:space="0"/>
              <w:right w:val="single" w:color="000000" w:sz="4" w:space="0"/>
            </w:tcBorders>
            <w:shd w:val="clear" w:color="FFCC00" w:fill="FFCC00"/>
            <w:vAlign w:val="center"/>
          </w:tcPr>
          <w:p w14:paraId="22A118FB">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81" w:type="dxa"/>
            <w:tcBorders>
              <w:top w:val="nil"/>
              <w:left w:val="nil"/>
              <w:bottom w:val="single" w:color="000000" w:sz="4" w:space="0"/>
              <w:right w:val="single" w:color="000000" w:sz="4" w:space="0"/>
            </w:tcBorders>
            <w:shd w:val="clear" w:color="FFCC00" w:fill="FFCC00"/>
            <w:vAlign w:val="center"/>
          </w:tcPr>
          <w:p w14:paraId="13C28279">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52" w:type="dxa"/>
            <w:tcBorders>
              <w:top w:val="nil"/>
              <w:left w:val="nil"/>
              <w:bottom w:val="single" w:color="000000" w:sz="4" w:space="0"/>
              <w:right w:val="single" w:color="000000" w:sz="4" w:space="0"/>
            </w:tcBorders>
            <w:shd w:val="clear" w:color="FFCC00" w:fill="FFCC00"/>
            <w:vAlign w:val="center"/>
          </w:tcPr>
          <w:p w14:paraId="7788E4A5">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579" w:type="dxa"/>
            <w:tcBorders>
              <w:top w:val="nil"/>
              <w:left w:val="nil"/>
              <w:bottom w:val="single" w:color="000000" w:sz="4" w:space="0"/>
              <w:right w:val="single" w:color="000000" w:sz="4" w:space="0"/>
            </w:tcBorders>
            <w:shd w:val="clear" w:color="FFCC00" w:fill="FFCC00"/>
            <w:vAlign w:val="center"/>
          </w:tcPr>
          <w:p w14:paraId="48DB956A">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22" w:type="dxa"/>
            <w:tcBorders>
              <w:top w:val="nil"/>
              <w:left w:val="nil"/>
              <w:bottom w:val="single" w:color="000000" w:sz="4" w:space="0"/>
              <w:right w:val="single" w:color="000000" w:sz="4" w:space="0"/>
            </w:tcBorders>
            <w:shd w:val="clear" w:color="FFCC00" w:fill="FFCC00"/>
            <w:vAlign w:val="center"/>
          </w:tcPr>
          <w:p w14:paraId="0B76B98A">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23" w:type="dxa"/>
            <w:tcBorders>
              <w:top w:val="nil"/>
              <w:left w:val="nil"/>
              <w:bottom w:val="single" w:color="000000" w:sz="4" w:space="0"/>
              <w:right w:val="single" w:color="000000" w:sz="4" w:space="0"/>
            </w:tcBorders>
            <w:shd w:val="clear" w:color="FFCC00" w:fill="FFCC00"/>
            <w:vAlign w:val="center"/>
          </w:tcPr>
          <w:p w14:paraId="242710F6">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r>
      <w:tr w14:paraId="43577765">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shd w:val="clear" w:color="FFCC00" w:fill="FFCC00"/>
            <w:vAlign w:val="center"/>
          </w:tcPr>
          <w:p w14:paraId="1C05A17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30205</w:t>
            </w:r>
          </w:p>
        </w:tc>
        <w:tc>
          <w:tcPr>
            <w:tcW w:w="0" w:type="auto"/>
            <w:tcBorders>
              <w:top w:val="nil"/>
              <w:left w:val="nil"/>
              <w:bottom w:val="single" w:color="000000" w:sz="4" w:space="0"/>
              <w:right w:val="single" w:color="000000" w:sz="4" w:space="0"/>
            </w:tcBorders>
            <w:shd w:val="clear" w:color="FFCC00" w:fill="FFCC00"/>
            <w:vAlign w:val="center"/>
          </w:tcPr>
          <w:p w14:paraId="2A013C2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水费</w:t>
            </w:r>
          </w:p>
        </w:tc>
        <w:tc>
          <w:tcPr>
            <w:tcW w:w="761" w:type="dxa"/>
            <w:tcBorders>
              <w:top w:val="nil"/>
              <w:left w:val="nil"/>
              <w:bottom w:val="single" w:color="000000" w:sz="4" w:space="0"/>
              <w:right w:val="single" w:color="000000" w:sz="4" w:space="0"/>
            </w:tcBorders>
            <w:shd w:val="clear" w:color="FFCC00" w:fill="FFCC00"/>
            <w:vAlign w:val="center"/>
          </w:tcPr>
          <w:p w14:paraId="68320655">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761" w:type="dxa"/>
            <w:tcBorders>
              <w:top w:val="nil"/>
              <w:left w:val="nil"/>
              <w:bottom w:val="single" w:color="000000" w:sz="4" w:space="0"/>
              <w:right w:val="single" w:color="000000" w:sz="4" w:space="0"/>
            </w:tcBorders>
            <w:shd w:val="clear" w:color="FFCC00" w:fill="FFCC00"/>
            <w:vAlign w:val="center"/>
          </w:tcPr>
          <w:p w14:paraId="03D2E012">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81" w:type="dxa"/>
            <w:tcBorders>
              <w:top w:val="nil"/>
              <w:left w:val="nil"/>
              <w:bottom w:val="single" w:color="000000" w:sz="4" w:space="0"/>
              <w:right w:val="single" w:color="000000" w:sz="4" w:space="0"/>
            </w:tcBorders>
            <w:shd w:val="clear" w:color="FFCC00" w:fill="FFCC00"/>
            <w:vAlign w:val="center"/>
          </w:tcPr>
          <w:p w14:paraId="0A426B41">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52" w:type="dxa"/>
            <w:tcBorders>
              <w:top w:val="nil"/>
              <w:left w:val="nil"/>
              <w:bottom w:val="single" w:color="000000" w:sz="4" w:space="0"/>
              <w:right w:val="single" w:color="000000" w:sz="4" w:space="0"/>
            </w:tcBorders>
            <w:shd w:val="clear" w:color="FFCC00" w:fill="FFCC00"/>
            <w:vAlign w:val="center"/>
          </w:tcPr>
          <w:p w14:paraId="03EA8FD1">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579" w:type="dxa"/>
            <w:tcBorders>
              <w:top w:val="nil"/>
              <w:left w:val="nil"/>
              <w:bottom w:val="single" w:color="000000" w:sz="4" w:space="0"/>
              <w:right w:val="single" w:color="000000" w:sz="4" w:space="0"/>
            </w:tcBorders>
            <w:shd w:val="clear" w:color="FFCC00" w:fill="FFCC00"/>
            <w:vAlign w:val="center"/>
          </w:tcPr>
          <w:p w14:paraId="1FE79FD5">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22" w:type="dxa"/>
            <w:tcBorders>
              <w:top w:val="nil"/>
              <w:left w:val="nil"/>
              <w:bottom w:val="single" w:color="000000" w:sz="4" w:space="0"/>
              <w:right w:val="single" w:color="000000" w:sz="4" w:space="0"/>
            </w:tcBorders>
            <w:shd w:val="clear" w:color="FFCC00" w:fill="FFCC00"/>
            <w:vAlign w:val="center"/>
          </w:tcPr>
          <w:p w14:paraId="7E44848F">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23" w:type="dxa"/>
            <w:tcBorders>
              <w:top w:val="nil"/>
              <w:left w:val="nil"/>
              <w:bottom w:val="single" w:color="000000" w:sz="4" w:space="0"/>
              <w:right w:val="single" w:color="000000" w:sz="4" w:space="0"/>
            </w:tcBorders>
            <w:shd w:val="clear" w:color="FFCC00" w:fill="FFCC00"/>
            <w:vAlign w:val="center"/>
          </w:tcPr>
          <w:p w14:paraId="55C4D276">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r>
      <w:tr w14:paraId="7ABDD27B">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shd w:val="clear" w:color="FFCC00" w:fill="FFCC00"/>
            <w:vAlign w:val="center"/>
          </w:tcPr>
          <w:p w14:paraId="3816FFA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30206</w:t>
            </w:r>
          </w:p>
        </w:tc>
        <w:tc>
          <w:tcPr>
            <w:tcW w:w="0" w:type="auto"/>
            <w:tcBorders>
              <w:top w:val="nil"/>
              <w:left w:val="nil"/>
              <w:bottom w:val="single" w:color="000000" w:sz="4" w:space="0"/>
              <w:right w:val="single" w:color="000000" w:sz="4" w:space="0"/>
            </w:tcBorders>
            <w:shd w:val="clear" w:color="FFCC00" w:fill="FFCC00"/>
            <w:vAlign w:val="center"/>
          </w:tcPr>
          <w:p w14:paraId="29EF546A">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电费</w:t>
            </w:r>
          </w:p>
        </w:tc>
        <w:tc>
          <w:tcPr>
            <w:tcW w:w="761" w:type="dxa"/>
            <w:tcBorders>
              <w:top w:val="nil"/>
              <w:left w:val="nil"/>
              <w:bottom w:val="single" w:color="000000" w:sz="4" w:space="0"/>
              <w:right w:val="single" w:color="000000" w:sz="4" w:space="0"/>
            </w:tcBorders>
            <w:shd w:val="clear" w:color="FFCC00" w:fill="FFCC00"/>
            <w:vAlign w:val="center"/>
          </w:tcPr>
          <w:p w14:paraId="5A357F79">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761" w:type="dxa"/>
            <w:tcBorders>
              <w:top w:val="nil"/>
              <w:left w:val="nil"/>
              <w:bottom w:val="single" w:color="000000" w:sz="4" w:space="0"/>
              <w:right w:val="single" w:color="000000" w:sz="4" w:space="0"/>
            </w:tcBorders>
            <w:shd w:val="clear" w:color="FFCC00" w:fill="FFCC00"/>
            <w:vAlign w:val="center"/>
          </w:tcPr>
          <w:p w14:paraId="32B9BFA7">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81" w:type="dxa"/>
            <w:tcBorders>
              <w:top w:val="nil"/>
              <w:left w:val="nil"/>
              <w:bottom w:val="single" w:color="000000" w:sz="4" w:space="0"/>
              <w:right w:val="single" w:color="000000" w:sz="4" w:space="0"/>
            </w:tcBorders>
            <w:shd w:val="clear" w:color="FFCC00" w:fill="FFCC00"/>
            <w:vAlign w:val="center"/>
          </w:tcPr>
          <w:p w14:paraId="58505779">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52" w:type="dxa"/>
            <w:tcBorders>
              <w:top w:val="nil"/>
              <w:left w:val="nil"/>
              <w:bottom w:val="single" w:color="000000" w:sz="4" w:space="0"/>
              <w:right w:val="single" w:color="000000" w:sz="4" w:space="0"/>
            </w:tcBorders>
            <w:shd w:val="clear" w:color="FFCC00" w:fill="FFCC00"/>
            <w:vAlign w:val="center"/>
          </w:tcPr>
          <w:p w14:paraId="322573FD">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579" w:type="dxa"/>
            <w:tcBorders>
              <w:top w:val="nil"/>
              <w:left w:val="nil"/>
              <w:bottom w:val="single" w:color="000000" w:sz="4" w:space="0"/>
              <w:right w:val="single" w:color="000000" w:sz="4" w:space="0"/>
            </w:tcBorders>
            <w:shd w:val="clear" w:color="FFCC00" w:fill="FFCC00"/>
            <w:vAlign w:val="center"/>
          </w:tcPr>
          <w:p w14:paraId="3AE4ECF2">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22" w:type="dxa"/>
            <w:tcBorders>
              <w:top w:val="nil"/>
              <w:left w:val="nil"/>
              <w:bottom w:val="single" w:color="000000" w:sz="4" w:space="0"/>
              <w:right w:val="single" w:color="000000" w:sz="4" w:space="0"/>
            </w:tcBorders>
            <w:shd w:val="clear" w:color="FFCC00" w:fill="FFCC00"/>
            <w:vAlign w:val="center"/>
          </w:tcPr>
          <w:p w14:paraId="1FD300D2">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23" w:type="dxa"/>
            <w:tcBorders>
              <w:top w:val="nil"/>
              <w:left w:val="nil"/>
              <w:bottom w:val="single" w:color="000000" w:sz="4" w:space="0"/>
              <w:right w:val="single" w:color="000000" w:sz="4" w:space="0"/>
            </w:tcBorders>
            <w:shd w:val="clear" w:color="FFCC00" w:fill="FFCC00"/>
            <w:vAlign w:val="center"/>
          </w:tcPr>
          <w:p w14:paraId="5F1725E1">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r>
      <w:tr w14:paraId="1B18137C">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shd w:val="clear" w:color="FFCC00" w:fill="FFCC00"/>
            <w:vAlign w:val="center"/>
          </w:tcPr>
          <w:p w14:paraId="09E36C3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30207</w:t>
            </w:r>
          </w:p>
        </w:tc>
        <w:tc>
          <w:tcPr>
            <w:tcW w:w="0" w:type="auto"/>
            <w:tcBorders>
              <w:top w:val="nil"/>
              <w:left w:val="nil"/>
              <w:bottom w:val="single" w:color="000000" w:sz="4" w:space="0"/>
              <w:right w:val="single" w:color="000000" w:sz="4" w:space="0"/>
            </w:tcBorders>
            <w:shd w:val="clear" w:color="FFCC00" w:fill="FFCC00"/>
            <w:vAlign w:val="center"/>
          </w:tcPr>
          <w:p w14:paraId="0069A741">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邮电费</w:t>
            </w:r>
          </w:p>
        </w:tc>
        <w:tc>
          <w:tcPr>
            <w:tcW w:w="761" w:type="dxa"/>
            <w:tcBorders>
              <w:top w:val="nil"/>
              <w:left w:val="nil"/>
              <w:bottom w:val="single" w:color="000000" w:sz="4" w:space="0"/>
              <w:right w:val="single" w:color="000000" w:sz="4" w:space="0"/>
            </w:tcBorders>
            <w:shd w:val="clear" w:color="FFCC00" w:fill="FFCC00"/>
            <w:vAlign w:val="center"/>
          </w:tcPr>
          <w:p w14:paraId="38BFE0E9">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761" w:type="dxa"/>
            <w:tcBorders>
              <w:top w:val="nil"/>
              <w:left w:val="nil"/>
              <w:bottom w:val="single" w:color="000000" w:sz="4" w:space="0"/>
              <w:right w:val="single" w:color="000000" w:sz="4" w:space="0"/>
            </w:tcBorders>
            <w:shd w:val="clear" w:color="FFCC00" w:fill="FFCC00"/>
            <w:vAlign w:val="center"/>
          </w:tcPr>
          <w:p w14:paraId="6CF9D22F">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81" w:type="dxa"/>
            <w:tcBorders>
              <w:top w:val="nil"/>
              <w:left w:val="nil"/>
              <w:bottom w:val="single" w:color="000000" w:sz="4" w:space="0"/>
              <w:right w:val="single" w:color="000000" w:sz="4" w:space="0"/>
            </w:tcBorders>
            <w:shd w:val="clear" w:color="FFCC00" w:fill="FFCC00"/>
            <w:vAlign w:val="center"/>
          </w:tcPr>
          <w:p w14:paraId="20E67822">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52" w:type="dxa"/>
            <w:tcBorders>
              <w:top w:val="nil"/>
              <w:left w:val="nil"/>
              <w:bottom w:val="single" w:color="000000" w:sz="4" w:space="0"/>
              <w:right w:val="single" w:color="000000" w:sz="4" w:space="0"/>
            </w:tcBorders>
            <w:shd w:val="clear" w:color="FFCC00" w:fill="FFCC00"/>
            <w:vAlign w:val="center"/>
          </w:tcPr>
          <w:p w14:paraId="643FE2D3">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579" w:type="dxa"/>
            <w:tcBorders>
              <w:top w:val="nil"/>
              <w:left w:val="nil"/>
              <w:bottom w:val="single" w:color="000000" w:sz="4" w:space="0"/>
              <w:right w:val="single" w:color="000000" w:sz="4" w:space="0"/>
            </w:tcBorders>
            <w:shd w:val="clear" w:color="FFCC00" w:fill="FFCC00"/>
            <w:vAlign w:val="center"/>
          </w:tcPr>
          <w:p w14:paraId="63F721D8">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22" w:type="dxa"/>
            <w:tcBorders>
              <w:top w:val="nil"/>
              <w:left w:val="nil"/>
              <w:bottom w:val="single" w:color="000000" w:sz="4" w:space="0"/>
              <w:right w:val="single" w:color="000000" w:sz="4" w:space="0"/>
            </w:tcBorders>
            <w:shd w:val="clear" w:color="FFCC00" w:fill="FFCC00"/>
            <w:vAlign w:val="center"/>
          </w:tcPr>
          <w:p w14:paraId="5DA2D839">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23" w:type="dxa"/>
            <w:tcBorders>
              <w:top w:val="nil"/>
              <w:left w:val="nil"/>
              <w:bottom w:val="single" w:color="000000" w:sz="4" w:space="0"/>
              <w:right w:val="single" w:color="000000" w:sz="4" w:space="0"/>
            </w:tcBorders>
            <w:shd w:val="clear" w:color="FFCC00" w:fill="FFCC00"/>
            <w:vAlign w:val="center"/>
          </w:tcPr>
          <w:p w14:paraId="568B8778">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r>
      <w:tr w14:paraId="3D610629">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shd w:val="clear" w:color="FFCC00" w:fill="FFCC00"/>
            <w:vAlign w:val="center"/>
          </w:tcPr>
          <w:p w14:paraId="3845C50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30208</w:t>
            </w:r>
          </w:p>
        </w:tc>
        <w:tc>
          <w:tcPr>
            <w:tcW w:w="0" w:type="auto"/>
            <w:tcBorders>
              <w:top w:val="nil"/>
              <w:left w:val="nil"/>
              <w:bottom w:val="single" w:color="000000" w:sz="4" w:space="0"/>
              <w:right w:val="single" w:color="000000" w:sz="4" w:space="0"/>
            </w:tcBorders>
            <w:shd w:val="clear" w:color="FFCC00" w:fill="FFCC00"/>
            <w:vAlign w:val="center"/>
          </w:tcPr>
          <w:p w14:paraId="2C87D8F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取暖费</w:t>
            </w:r>
          </w:p>
        </w:tc>
        <w:tc>
          <w:tcPr>
            <w:tcW w:w="761" w:type="dxa"/>
            <w:tcBorders>
              <w:top w:val="nil"/>
              <w:left w:val="nil"/>
              <w:bottom w:val="single" w:color="000000" w:sz="4" w:space="0"/>
              <w:right w:val="single" w:color="000000" w:sz="4" w:space="0"/>
            </w:tcBorders>
            <w:shd w:val="clear" w:color="FFCC00" w:fill="FFCC00"/>
            <w:vAlign w:val="center"/>
          </w:tcPr>
          <w:p w14:paraId="5AF9333C">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761" w:type="dxa"/>
            <w:tcBorders>
              <w:top w:val="nil"/>
              <w:left w:val="nil"/>
              <w:bottom w:val="single" w:color="000000" w:sz="4" w:space="0"/>
              <w:right w:val="single" w:color="000000" w:sz="4" w:space="0"/>
            </w:tcBorders>
            <w:shd w:val="clear" w:color="FFCC00" w:fill="FFCC00"/>
            <w:vAlign w:val="center"/>
          </w:tcPr>
          <w:p w14:paraId="51034903">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81" w:type="dxa"/>
            <w:tcBorders>
              <w:top w:val="nil"/>
              <w:left w:val="nil"/>
              <w:bottom w:val="single" w:color="000000" w:sz="4" w:space="0"/>
              <w:right w:val="single" w:color="000000" w:sz="4" w:space="0"/>
            </w:tcBorders>
            <w:shd w:val="clear" w:color="FFCC00" w:fill="FFCC00"/>
            <w:vAlign w:val="center"/>
          </w:tcPr>
          <w:p w14:paraId="7A03ABEF">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52" w:type="dxa"/>
            <w:tcBorders>
              <w:top w:val="nil"/>
              <w:left w:val="nil"/>
              <w:bottom w:val="single" w:color="000000" w:sz="4" w:space="0"/>
              <w:right w:val="single" w:color="000000" w:sz="4" w:space="0"/>
            </w:tcBorders>
            <w:shd w:val="clear" w:color="FFCC00" w:fill="FFCC00"/>
            <w:vAlign w:val="center"/>
          </w:tcPr>
          <w:p w14:paraId="1CCB7DAE">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579" w:type="dxa"/>
            <w:tcBorders>
              <w:top w:val="nil"/>
              <w:left w:val="nil"/>
              <w:bottom w:val="single" w:color="000000" w:sz="4" w:space="0"/>
              <w:right w:val="single" w:color="000000" w:sz="4" w:space="0"/>
            </w:tcBorders>
            <w:shd w:val="clear" w:color="FFCC00" w:fill="FFCC00"/>
            <w:vAlign w:val="center"/>
          </w:tcPr>
          <w:p w14:paraId="139353CC">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22" w:type="dxa"/>
            <w:tcBorders>
              <w:top w:val="nil"/>
              <w:left w:val="nil"/>
              <w:bottom w:val="single" w:color="000000" w:sz="4" w:space="0"/>
              <w:right w:val="single" w:color="000000" w:sz="4" w:space="0"/>
            </w:tcBorders>
            <w:shd w:val="clear" w:color="FFCC00" w:fill="FFCC00"/>
            <w:vAlign w:val="center"/>
          </w:tcPr>
          <w:p w14:paraId="609BD9DD">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23" w:type="dxa"/>
            <w:tcBorders>
              <w:top w:val="nil"/>
              <w:left w:val="nil"/>
              <w:bottom w:val="single" w:color="000000" w:sz="4" w:space="0"/>
              <w:right w:val="single" w:color="000000" w:sz="4" w:space="0"/>
            </w:tcBorders>
            <w:shd w:val="clear" w:color="FFCC00" w:fill="FFCC00"/>
            <w:vAlign w:val="center"/>
          </w:tcPr>
          <w:p w14:paraId="4C9B062E">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r>
      <w:tr w14:paraId="37C0715E">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shd w:val="clear" w:color="FFCC00" w:fill="FFCC00"/>
            <w:vAlign w:val="center"/>
          </w:tcPr>
          <w:p w14:paraId="22EC5A31">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30209</w:t>
            </w:r>
          </w:p>
        </w:tc>
        <w:tc>
          <w:tcPr>
            <w:tcW w:w="0" w:type="auto"/>
            <w:tcBorders>
              <w:top w:val="nil"/>
              <w:left w:val="nil"/>
              <w:bottom w:val="single" w:color="000000" w:sz="4" w:space="0"/>
              <w:right w:val="single" w:color="000000" w:sz="4" w:space="0"/>
            </w:tcBorders>
            <w:shd w:val="clear" w:color="FFCC00" w:fill="FFCC00"/>
            <w:vAlign w:val="center"/>
          </w:tcPr>
          <w:p w14:paraId="0D34DC9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物业管理费</w:t>
            </w:r>
          </w:p>
        </w:tc>
        <w:tc>
          <w:tcPr>
            <w:tcW w:w="761" w:type="dxa"/>
            <w:tcBorders>
              <w:top w:val="nil"/>
              <w:left w:val="nil"/>
              <w:bottom w:val="single" w:color="000000" w:sz="4" w:space="0"/>
              <w:right w:val="single" w:color="000000" w:sz="4" w:space="0"/>
            </w:tcBorders>
            <w:shd w:val="clear" w:color="FFCC00" w:fill="FFCC00"/>
            <w:vAlign w:val="center"/>
          </w:tcPr>
          <w:p w14:paraId="61B9949B">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761" w:type="dxa"/>
            <w:tcBorders>
              <w:top w:val="nil"/>
              <w:left w:val="nil"/>
              <w:bottom w:val="single" w:color="000000" w:sz="4" w:space="0"/>
              <w:right w:val="single" w:color="000000" w:sz="4" w:space="0"/>
            </w:tcBorders>
            <w:shd w:val="clear" w:color="FFCC00" w:fill="FFCC00"/>
            <w:vAlign w:val="center"/>
          </w:tcPr>
          <w:p w14:paraId="54110162">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81" w:type="dxa"/>
            <w:tcBorders>
              <w:top w:val="nil"/>
              <w:left w:val="nil"/>
              <w:bottom w:val="single" w:color="000000" w:sz="4" w:space="0"/>
              <w:right w:val="single" w:color="000000" w:sz="4" w:space="0"/>
            </w:tcBorders>
            <w:shd w:val="clear" w:color="FFCC00" w:fill="FFCC00"/>
            <w:vAlign w:val="center"/>
          </w:tcPr>
          <w:p w14:paraId="1DC1939F">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52" w:type="dxa"/>
            <w:tcBorders>
              <w:top w:val="nil"/>
              <w:left w:val="nil"/>
              <w:bottom w:val="single" w:color="000000" w:sz="4" w:space="0"/>
              <w:right w:val="single" w:color="000000" w:sz="4" w:space="0"/>
            </w:tcBorders>
            <w:shd w:val="clear" w:color="FFCC00" w:fill="FFCC00"/>
            <w:vAlign w:val="center"/>
          </w:tcPr>
          <w:p w14:paraId="1D6081C9">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579" w:type="dxa"/>
            <w:tcBorders>
              <w:top w:val="nil"/>
              <w:left w:val="nil"/>
              <w:bottom w:val="single" w:color="000000" w:sz="4" w:space="0"/>
              <w:right w:val="single" w:color="000000" w:sz="4" w:space="0"/>
            </w:tcBorders>
            <w:shd w:val="clear" w:color="FFCC00" w:fill="FFCC00"/>
            <w:vAlign w:val="center"/>
          </w:tcPr>
          <w:p w14:paraId="625BD7AD">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22" w:type="dxa"/>
            <w:tcBorders>
              <w:top w:val="nil"/>
              <w:left w:val="nil"/>
              <w:bottom w:val="single" w:color="000000" w:sz="4" w:space="0"/>
              <w:right w:val="single" w:color="000000" w:sz="4" w:space="0"/>
            </w:tcBorders>
            <w:shd w:val="clear" w:color="FFCC00" w:fill="FFCC00"/>
            <w:vAlign w:val="center"/>
          </w:tcPr>
          <w:p w14:paraId="0382A54F">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23" w:type="dxa"/>
            <w:tcBorders>
              <w:top w:val="nil"/>
              <w:left w:val="nil"/>
              <w:bottom w:val="single" w:color="000000" w:sz="4" w:space="0"/>
              <w:right w:val="single" w:color="000000" w:sz="4" w:space="0"/>
            </w:tcBorders>
            <w:shd w:val="clear" w:color="FFCC00" w:fill="FFCC00"/>
            <w:vAlign w:val="center"/>
          </w:tcPr>
          <w:p w14:paraId="4F384344">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r>
      <w:tr w14:paraId="11D007EE">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shd w:val="clear" w:color="FFCC00" w:fill="FFCC00"/>
            <w:vAlign w:val="center"/>
          </w:tcPr>
          <w:p w14:paraId="153BD86E">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30211</w:t>
            </w:r>
          </w:p>
        </w:tc>
        <w:tc>
          <w:tcPr>
            <w:tcW w:w="0" w:type="auto"/>
            <w:tcBorders>
              <w:top w:val="nil"/>
              <w:left w:val="nil"/>
              <w:bottom w:val="single" w:color="000000" w:sz="4" w:space="0"/>
              <w:right w:val="single" w:color="000000" w:sz="4" w:space="0"/>
            </w:tcBorders>
            <w:shd w:val="clear" w:color="FFCC00" w:fill="FFCC00"/>
            <w:vAlign w:val="center"/>
          </w:tcPr>
          <w:p w14:paraId="6D661E7A">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差旅费</w:t>
            </w:r>
          </w:p>
        </w:tc>
        <w:tc>
          <w:tcPr>
            <w:tcW w:w="761" w:type="dxa"/>
            <w:tcBorders>
              <w:top w:val="nil"/>
              <w:left w:val="nil"/>
              <w:bottom w:val="single" w:color="000000" w:sz="4" w:space="0"/>
              <w:right w:val="single" w:color="000000" w:sz="4" w:space="0"/>
            </w:tcBorders>
            <w:shd w:val="clear" w:color="FFCC00" w:fill="FFCC00"/>
            <w:vAlign w:val="center"/>
          </w:tcPr>
          <w:p w14:paraId="07CC6505">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761" w:type="dxa"/>
            <w:tcBorders>
              <w:top w:val="nil"/>
              <w:left w:val="nil"/>
              <w:bottom w:val="single" w:color="000000" w:sz="4" w:space="0"/>
              <w:right w:val="single" w:color="000000" w:sz="4" w:space="0"/>
            </w:tcBorders>
            <w:shd w:val="clear" w:color="FFCC00" w:fill="FFCC00"/>
            <w:vAlign w:val="center"/>
          </w:tcPr>
          <w:p w14:paraId="38A17354">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81" w:type="dxa"/>
            <w:tcBorders>
              <w:top w:val="nil"/>
              <w:left w:val="nil"/>
              <w:bottom w:val="single" w:color="000000" w:sz="4" w:space="0"/>
              <w:right w:val="single" w:color="000000" w:sz="4" w:space="0"/>
            </w:tcBorders>
            <w:shd w:val="clear" w:color="FFCC00" w:fill="FFCC00"/>
            <w:vAlign w:val="center"/>
          </w:tcPr>
          <w:p w14:paraId="5EDA7114">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52" w:type="dxa"/>
            <w:tcBorders>
              <w:top w:val="nil"/>
              <w:left w:val="nil"/>
              <w:bottom w:val="single" w:color="000000" w:sz="4" w:space="0"/>
              <w:right w:val="single" w:color="000000" w:sz="4" w:space="0"/>
            </w:tcBorders>
            <w:shd w:val="clear" w:color="FFCC00" w:fill="FFCC00"/>
            <w:vAlign w:val="center"/>
          </w:tcPr>
          <w:p w14:paraId="2983CAA8">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579" w:type="dxa"/>
            <w:tcBorders>
              <w:top w:val="nil"/>
              <w:left w:val="nil"/>
              <w:bottom w:val="single" w:color="000000" w:sz="4" w:space="0"/>
              <w:right w:val="single" w:color="000000" w:sz="4" w:space="0"/>
            </w:tcBorders>
            <w:shd w:val="clear" w:color="FFCC00" w:fill="FFCC00"/>
            <w:vAlign w:val="center"/>
          </w:tcPr>
          <w:p w14:paraId="6B60FE92">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22" w:type="dxa"/>
            <w:tcBorders>
              <w:top w:val="nil"/>
              <w:left w:val="nil"/>
              <w:bottom w:val="single" w:color="000000" w:sz="4" w:space="0"/>
              <w:right w:val="single" w:color="000000" w:sz="4" w:space="0"/>
            </w:tcBorders>
            <w:shd w:val="clear" w:color="FFCC00" w:fill="FFCC00"/>
            <w:vAlign w:val="center"/>
          </w:tcPr>
          <w:p w14:paraId="4D7D8C63">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23" w:type="dxa"/>
            <w:tcBorders>
              <w:top w:val="nil"/>
              <w:left w:val="nil"/>
              <w:bottom w:val="single" w:color="000000" w:sz="4" w:space="0"/>
              <w:right w:val="single" w:color="000000" w:sz="4" w:space="0"/>
            </w:tcBorders>
            <w:shd w:val="clear" w:color="FFCC00" w:fill="FFCC00"/>
            <w:vAlign w:val="center"/>
          </w:tcPr>
          <w:p w14:paraId="491264B5">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r>
      <w:tr w14:paraId="0FC90A3E">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shd w:val="clear" w:color="FFCC00" w:fill="FFCC00"/>
            <w:vAlign w:val="center"/>
          </w:tcPr>
          <w:p w14:paraId="32E6CFF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30212</w:t>
            </w:r>
          </w:p>
        </w:tc>
        <w:tc>
          <w:tcPr>
            <w:tcW w:w="0" w:type="auto"/>
            <w:tcBorders>
              <w:top w:val="nil"/>
              <w:left w:val="nil"/>
              <w:bottom w:val="single" w:color="000000" w:sz="4" w:space="0"/>
              <w:right w:val="single" w:color="000000" w:sz="4" w:space="0"/>
            </w:tcBorders>
            <w:shd w:val="clear" w:color="FFCC00" w:fill="FFCC00"/>
            <w:vAlign w:val="center"/>
          </w:tcPr>
          <w:p w14:paraId="5E23F10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因公出国（境）费用</w:t>
            </w:r>
          </w:p>
        </w:tc>
        <w:tc>
          <w:tcPr>
            <w:tcW w:w="761" w:type="dxa"/>
            <w:tcBorders>
              <w:top w:val="nil"/>
              <w:left w:val="nil"/>
              <w:bottom w:val="single" w:color="000000" w:sz="4" w:space="0"/>
              <w:right w:val="single" w:color="000000" w:sz="4" w:space="0"/>
            </w:tcBorders>
            <w:shd w:val="clear" w:color="FFCC00" w:fill="FFCC00"/>
            <w:vAlign w:val="center"/>
          </w:tcPr>
          <w:p w14:paraId="35EDEECC">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761" w:type="dxa"/>
            <w:tcBorders>
              <w:top w:val="nil"/>
              <w:left w:val="nil"/>
              <w:bottom w:val="single" w:color="000000" w:sz="4" w:space="0"/>
              <w:right w:val="single" w:color="000000" w:sz="4" w:space="0"/>
            </w:tcBorders>
            <w:shd w:val="clear" w:color="FFCC00" w:fill="FFCC00"/>
            <w:vAlign w:val="center"/>
          </w:tcPr>
          <w:p w14:paraId="5E067F49">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81" w:type="dxa"/>
            <w:tcBorders>
              <w:top w:val="nil"/>
              <w:left w:val="nil"/>
              <w:bottom w:val="single" w:color="000000" w:sz="4" w:space="0"/>
              <w:right w:val="single" w:color="000000" w:sz="4" w:space="0"/>
            </w:tcBorders>
            <w:shd w:val="clear" w:color="FFCC00" w:fill="FFCC00"/>
            <w:vAlign w:val="center"/>
          </w:tcPr>
          <w:p w14:paraId="5382BB9F">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52" w:type="dxa"/>
            <w:tcBorders>
              <w:top w:val="nil"/>
              <w:left w:val="nil"/>
              <w:bottom w:val="single" w:color="000000" w:sz="4" w:space="0"/>
              <w:right w:val="single" w:color="000000" w:sz="4" w:space="0"/>
            </w:tcBorders>
            <w:shd w:val="clear" w:color="FFCC00" w:fill="FFCC00"/>
            <w:vAlign w:val="center"/>
          </w:tcPr>
          <w:p w14:paraId="6367F8F0">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579" w:type="dxa"/>
            <w:tcBorders>
              <w:top w:val="nil"/>
              <w:left w:val="nil"/>
              <w:bottom w:val="single" w:color="000000" w:sz="4" w:space="0"/>
              <w:right w:val="single" w:color="000000" w:sz="4" w:space="0"/>
            </w:tcBorders>
            <w:shd w:val="clear" w:color="FFCC00" w:fill="FFCC00"/>
            <w:vAlign w:val="center"/>
          </w:tcPr>
          <w:p w14:paraId="72E38F73">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22" w:type="dxa"/>
            <w:tcBorders>
              <w:top w:val="nil"/>
              <w:left w:val="nil"/>
              <w:bottom w:val="single" w:color="000000" w:sz="4" w:space="0"/>
              <w:right w:val="single" w:color="000000" w:sz="4" w:space="0"/>
            </w:tcBorders>
            <w:shd w:val="clear" w:color="FFCC00" w:fill="FFCC00"/>
            <w:vAlign w:val="center"/>
          </w:tcPr>
          <w:p w14:paraId="0686C07E">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23" w:type="dxa"/>
            <w:tcBorders>
              <w:top w:val="nil"/>
              <w:left w:val="nil"/>
              <w:bottom w:val="single" w:color="000000" w:sz="4" w:space="0"/>
              <w:right w:val="single" w:color="000000" w:sz="4" w:space="0"/>
            </w:tcBorders>
            <w:shd w:val="clear" w:color="FFCC00" w:fill="FFCC00"/>
            <w:vAlign w:val="center"/>
          </w:tcPr>
          <w:p w14:paraId="2882103A">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r>
      <w:tr w14:paraId="6621969E">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shd w:val="clear" w:color="FFCC00" w:fill="FFCC00"/>
            <w:vAlign w:val="center"/>
          </w:tcPr>
          <w:p w14:paraId="7C1E7E8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30213</w:t>
            </w:r>
          </w:p>
        </w:tc>
        <w:tc>
          <w:tcPr>
            <w:tcW w:w="0" w:type="auto"/>
            <w:tcBorders>
              <w:top w:val="nil"/>
              <w:left w:val="nil"/>
              <w:bottom w:val="single" w:color="000000" w:sz="4" w:space="0"/>
              <w:right w:val="single" w:color="000000" w:sz="4" w:space="0"/>
            </w:tcBorders>
            <w:shd w:val="clear" w:color="FFCC00" w:fill="FFCC00"/>
            <w:vAlign w:val="center"/>
          </w:tcPr>
          <w:p w14:paraId="51E3E316">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维修（护）费</w:t>
            </w:r>
          </w:p>
        </w:tc>
        <w:tc>
          <w:tcPr>
            <w:tcW w:w="761" w:type="dxa"/>
            <w:tcBorders>
              <w:top w:val="nil"/>
              <w:left w:val="nil"/>
              <w:bottom w:val="single" w:color="000000" w:sz="4" w:space="0"/>
              <w:right w:val="single" w:color="000000" w:sz="4" w:space="0"/>
            </w:tcBorders>
            <w:shd w:val="clear" w:color="FFCC00" w:fill="FFCC00"/>
            <w:vAlign w:val="center"/>
          </w:tcPr>
          <w:p w14:paraId="1D33C863">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761" w:type="dxa"/>
            <w:tcBorders>
              <w:top w:val="nil"/>
              <w:left w:val="nil"/>
              <w:bottom w:val="single" w:color="000000" w:sz="4" w:space="0"/>
              <w:right w:val="single" w:color="000000" w:sz="4" w:space="0"/>
            </w:tcBorders>
            <w:shd w:val="clear" w:color="FFCC00" w:fill="FFCC00"/>
            <w:vAlign w:val="center"/>
          </w:tcPr>
          <w:p w14:paraId="79822E41">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81" w:type="dxa"/>
            <w:tcBorders>
              <w:top w:val="nil"/>
              <w:left w:val="nil"/>
              <w:bottom w:val="single" w:color="000000" w:sz="4" w:space="0"/>
              <w:right w:val="single" w:color="000000" w:sz="4" w:space="0"/>
            </w:tcBorders>
            <w:shd w:val="clear" w:color="FFCC00" w:fill="FFCC00"/>
            <w:vAlign w:val="center"/>
          </w:tcPr>
          <w:p w14:paraId="2DD36DC1">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52" w:type="dxa"/>
            <w:tcBorders>
              <w:top w:val="nil"/>
              <w:left w:val="nil"/>
              <w:bottom w:val="single" w:color="000000" w:sz="4" w:space="0"/>
              <w:right w:val="single" w:color="000000" w:sz="4" w:space="0"/>
            </w:tcBorders>
            <w:shd w:val="clear" w:color="FFCC00" w:fill="FFCC00"/>
            <w:vAlign w:val="center"/>
          </w:tcPr>
          <w:p w14:paraId="22971640">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579" w:type="dxa"/>
            <w:tcBorders>
              <w:top w:val="nil"/>
              <w:left w:val="nil"/>
              <w:bottom w:val="single" w:color="000000" w:sz="4" w:space="0"/>
              <w:right w:val="single" w:color="000000" w:sz="4" w:space="0"/>
            </w:tcBorders>
            <w:shd w:val="clear" w:color="FFCC00" w:fill="FFCC00"/>
            <w:vAlign w:val="center"/>
          </w:tcPr>
          <w:p w14:paraId="2B67225C">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22" w:type="dxa"/>
            <w:tcBorders>
              <w:top w:val="nil"/>
              <w:left w:val="nil"/>
              <w:bottom w:val="single" w:color="000000" w:sz="4" w:space="0"/>
              <w:right w:val="single" w:color="000000" w:sz="4" w:space="0"/>
            </w:tcBorders>
            <w:shd w:val="clear" w:color="FFCC00" w:fill="FFCC00"/>
            <w:vAlign w:val="center"/>
          </w:tcPr>
          <w:p w14:paraId="28F38517">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23" w:type="dxa"/>
            <w:tcBorders>
              <w:top w:val="nil"/>
              <w:left w:val="nil"/>
              <w:bottom w:val="single" w:color="000000" w:sz="4" w:space="0"/>
              <w:right w:val="single" w:color="000000" w:sz="4" w:space="0"/>
            </w:tcBorders>
            <w:shd w:val="clear" w:color="FFCC00" w:fill="FFCC00"/>
            <w:vAlign w:val="center"/>
          </w:tcPr>
          <w:p w14:paraId="717F65D4">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r>
      <w:tr w14:paraId="2F70E62A">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shd w:val="clear" w:color="FFCC00" w:fill="FFCC00"/>
            <w:vAlign w:val="center"/>
          </w:tcPr>
          <w:p w14:paraId="66326202">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30214</w:t>
            </w:r>
          </w:p>
        </w:tc>
        <w:tc>
          <w:tcPr>
            <w:tcW w:w="0" w:type="auto"/>
            <w:tcBorders>
              <w:top w:val="nil"/>
              <w:left w:val="nil"/>
              <w:bottom w:val="single" w:color="000000" w:sz="4" w:space="0"/>
              <w:right w:val="single" w:color="000000" w:sz="4" w:space="0"/>
            </w:tcBorders>
            <w:shd w:val="clear" w:color="FFCC00" w:fill="FFCC00"/>
            <w:vAlign w:val="center"/>
          </w:tcPr>
          <w:p w14:paraId="3A7BD391">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租赁费</w:t>
            </w:r>
          </w:p>
        </w:tc>
        <w:tc>
          <w:tcPr>
            <w:tcW w:w="761" w:type="dxa"/>
            <w:tcBorders>
              <w:top w:val="nil"/>
              <w:left w:val="nil"/>
              <w:bottom w:val="single" w:color="000000" w:sz="4" w:space="0"/>
              <w:right w:val="single" w:color="000000" w:sz="4" w:space="0"/>
            </w:tcBorders>
            <w:shd w:val="clear" w:color="FFCC00" w:fill="FFCC00"/>
            <w:vAlign w:val="center"/>
          </w:tcPr>
          <w:p w14:paraId="028BE9ED">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761" w:type="dxa"/>
            <w:tcBorders>
              <w:top w:val="nil"/>
              <w:left w:val="nil"/>
              <w:bottom w:val="single" w:color="000000" w:sz="4" w:space="0"/>
              <w:right w:val="single" w:color="000000" w:sz="4" w:space="0"/>
            </w:tcBorders>
            <w:shd w:val="clear" w:color="FFCC00" w:fill="FFCC00"/>
            <w:vAlign w:val="center"/>
          </w:tcPr>
          <w:p w14:paraId="12CCD62C">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81" w:type="dxa"/>
            <w:tcBorders>
              <w:top w:val="nil"/>
              <w:left w:val="nil"/>
              <w:bottom w:val="single" w:color="000000" w:sz="4" w:space="0"/>
              <w:right w:val="single" w:color="000000" w:sz="4" w:space="0"/>
            </w:tcBorders>
            <w:shd w:val="clear" w:color="FFCC00" w:fill="FFCC00"/>
            <w:vAlign w:val="center"/>
          </w:tcPr>
          <w:p w14:paraId="0D5CBBE0">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52" w:type="dxa"/>
            <w:tcBorders>
              <w:top w:val="nil"/>
              <w:left w:val="nil"/>
              <w:bottom w:val="single" w:color="000000" w:sz="4" w:space="0"/>
              <w:right w:val="single" w:color="000000" w:sz="4" w:space="0"/>
            </w:tcBorders>
            <w:shd w:val="clear" w:color="FFCC00" w:fill="FFCC00"/>
            <w:vAlign w:val="center"/>
          </w:tcPr>
          <w:p w14:paraId="669CFC4F">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579" w:type="dxa"/>
            <w:tcBorders>
              <w:top w:val="nil"/>
              <w:left w:val="nil"/>
              <w:bottom w:val="single" w:color="000000" w:sz="4" w:space="0"/>
              <w:right w:val="single" w:color="000000" w:sz="4" w:space="0"/>
            </w:tcBorders>
            <w:shd w:val="clear" w:color="FFCC00" w:fill="FFCC00"/>
            <w:vAlign w:val="center"/>
          </w:tcPr>
          <w:p w14:paraId="182912D1">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22" w:type="dxa"/>
            <w:tcBorders>
              <w:top w:val="nil"/>
              <w:left w:val="nil"/>
              <w:bottom w:val="single" w:color="000000" w:sz="4" w:space="0"/>
              <w:right w:val="single" w:color="000000" w:sz="4" w:space="0"/>
            </w:tcBorders>
            <w:shd w:val="clear" w:color="FFCC00" w:fill="FFCC00"/>
            <w:vAlign w:val="center"/>
          </w:tcPr>
          <w:p w14:paraId="3842948E">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23" w:type="dxa"/>
            <w:tcBorders>
              <w:top w:val="nil"/>
              <w:left w:val="nil"/>
              <w:bottom w:val="single" w:color="000000" w:sz="4" w:space="0"/>
              <w:right w:val="single" w:color="000000" w:sz="4" w:space="0"/>
            </w:tcBorders>
            <w:shd w:val="clear" w:color="FFCC00" w:fill="FFCC00"/>
            <w:vAlign w:val="center"/>
          </w:tcPr>
          <w:p w14:paraId="5CB574AE">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r>
      <w:tr w14:paraId="55EDD0F4">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shd w:val="clear" w:color="FFCC00" w:fill="FFCC00"/>
            <w:vAlign w:val="center"/>
          </w:tcPr>
          <w:p w14:paraId="07A37142">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30215</w:t>
            </w:r>
          </w:p>
        </w:tc>
        <w:tc>
          <w:tcPr>
            <w:tcW w:w="0" w:type="auto"/>
            <w:tcBorders>
              <w:top w:val="nil"/>
              <w:left w:val="nil"/>
              <w:bottom w:val="single" w:color="000000" w:sz="4" w:space="0"/>
              <w:right w:val="single" w:color="000000" w:sz="4" w:space="0"/>
            </w:tcBorders>
            <w:shd w:val="clear" w:color="FFCC00" w:fill="FFCC00"/>
            <w:vAlign w:val="center"/>
          </w:tcPr>
          <w:p w14:paraId="353A97E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会议费</w:t>
            </w:r>
          </w:p>
        </w:tc>
        <w:tc>
          <w:tcPr>
            <w:tcW w:w="761" w:type="dxa"/>
            <w:tcBorders>
              <w:top w:val="nil"/>
              <w:left w:val="nil"/>
              <w:bottom w:val="single" w:color="000000" w:sz="4" w:space="0"/>
              <w:right w:val="single" w:color="000000" w:sz="4" w:space="0"/>
            </w:tcBorders>
            <w:shd w:val="clear" w:color="FFCC00" w:fill="FFCC00"/>
            <w:vAlign w:val="center"/>
          </w:tcPr>
          <w:p w14:paraId="4951BF9D">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761" w:type="dxa"/>
            <w:tcBorders>
              <w:top w:val="nil"/>
              <w:left w:val="nil"/>
              <w:bottom w:val="single" w:color="000000" w:sz="4" w:space="0"/>
              <w:right w:val="single" w:color="000000" w:sz="4" w:space="0"/>
            </w:tcBorders>
            <w:shd w:val="clear" w:color="FFCC00" w:fill="FFCC00"/>
            <w:vAlign w:val="center"/>
          </w:tcPr>
          <w:p w14:paraId="314E2C1C">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81" w:type="dxa"/>
            <w:tcBorders>
              <w:top w:val="nil"/>
              <w:left w:val="nil"/>
              <w:bottom w:val="single" w:color="000000" w:sz="4" w:space="0"/>
              <w:right w:val="single" w:color="000000" w:sz="4" w:space="0"/>
            </w:tcBorders>
            <w:shd w:val="clear" w:color="FFCC00" w:fill="FFCC00"/>
            <w:vAlign w:val="center"/>
          </w:tcPr>
          <w:p w14:paraId="47FC82FA">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52" w:type="dxa"/>
            <w:tcBorders>
              <w:top w:val="nil"/>
              <w:left w:val="nil"/>
              <w:bottom w:val="single" w:color="000000" w:sz="4" w:space="0"/>
              <w:right w:val="single" w:color="000000" w:sz="4" w:space="0"/>
            </w:tcBorders>
            <w:shd w:val="clear" w:color="FFCC00" w:fill="FFCC00"/>
            <w:vAlign w:val="center"/>
          </w:tcPr>
          <w:p w14:paraId="661BA482">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579" w:type="dxa"/>
            <w:tcBorders>
              <w:top w:val="nil"/>
              <w:left w:val="nil"/>
              <w:bottom w:val="single" w:color="000000" w:sz="4" w:space="0"/>
              <w:right w:val="single" w:color="000000" w:sz="4" w:space="0"/>
            </w:tcBorders>
            <w:shd w:val="clear" w:color="FFCC00" w:fill="FFCC00"/>
            <w:vAlign w:val="center"/>
          </w:tcPr>
          <w:p w14:paraId="6138032E">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22" w:type="dxa"/>
            <w:tcBorders>
              <w:top w:val="nil"/>
              <w:left w:val="nil"/>
              <w:bottom w:val="single" w:color="000000" w:sz="4" w:space="0"/>
              <w:right w:val="single" w:color="000000" w:sz="4" w:space="0"/>
            </w:tcBorders>
            <w:shd w:val="clear" w:color="FFCC00" w:fill="FFCC00"/>
            <w:vAlign w:val="center"/>
          </w:tcPr>
          <w:p w14:paraId="16FAE612">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23" w:type="dxa"/>
            <w:tcBorders>
              <w:top w:val="nil"/>
              <w:left w:val="nil"/>
              <w:bottom w:val="single" w:color="000000" w:sz="4" w:space="0"/>
              <w:right w:val="single" w:color="000000" w:sz="4" w:space="0"/>
            </w:tcBorders>
            <w:shd w:val="clear" w:color="FFCC00" w:fill="FFCC00"/>
            <w:vAlign w:val="center"/>
          </w:tcPr>
          <w:p w14:paraId="23759EAA">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r>
      <w:tr w14:paraId="000AB28D">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shd w:val="clear" w:color="FFCC00" w:fill="FFCC00"/>
            <w:vAlign w:val="center"/>
          </w:tcPr>
          <w:p w14:paraId="78635FFD">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30216</w:t>
            </w:r>
          </w:p>
        </w:tc>
        <w:tc>
          <w:tcPr>
            <w:tcW w:w="0" w:type="auto"/>
            <w:tcBorders>
              <w:top w:val="nil"/>
              <w:left w:val="nil"/>
              <w:bottom w:val="single" w:color="000000" w:sz="4" w:space="0"/>
              <w:right w:val="single" w:color="000000" w:sz="4" w:space="0"/>
            </w:tcBorders>
            <w:shd w:val="clear" w:color="FFCC00" w:fill="FFCC00"/>
            <w:vAlign w:val="center"/>
          </w:tcPr>
          <w:p w14:paraId="227B0F8C">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培训费</w:t>
            </w:r>
          </w:p>
        </w:tc>
        <w:tc>
          <w:tcPr>
            <w:tcW w:w="761" w:type="dxa"/>
            <w:tcBorders>
              <w:top w:val="nil"/>
              <w:left w:val="nil"/>
              <w:bottom w:val="single" w:color="000000" w:sz="4" w:space="0"/>
              <w:right w:val="single" w:color="000000" w:sz="4" w:space="0"/>
            </w:tcBorders>
            <w:shd w:val="clear" w:color="FFCC00" w:fill="FFCC00"/>
            <w:vAlign w:val="center"/>
          </w:tcPr>
          <w:p w14:paraId="24F83ED4">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761" w:type="dxa"/>
            <w:tcBorders>
              <w:top w:val="nil"/>
              <w:left w:val="nil"/>
              <w:bottom w:val="single" w:color="000000" w:sz="4" w:space="0"/>
              <w:right w:val="single" w:color="000000" w:sz="4" w:space="0"/>
            </w:tcBorders>
            <w:shd w:val="clear" w:color="FFCC00" w:fill="FFCC00"/>
            <w:vAlign w:val="center"/>
          </w:tcPr>
          <w:p w14:paraId="4217850A">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81" w:type="dxa"/>
            <w:tcBorders>
              <w:top w:val="nil"/>
              <w:left w:val="nil"/>
              <w:bottom w:val="single" w:color="000000" w:sz="4" w:space="0"/>
              <w:right w:val="single" w:color="000000" w:sz="4" w:space="0"/>
            </w:tcBorders>
            <w:shd w:val="clear" w:color="FFCC00" w:fill="FFCC00"/>
            <w:vAlign w:val="center"/>
          </w:tcPr>
          <w:p w14:paraId="24676972">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52" w:type="dxa"/>
            <w:tcBorders>
              <w:top w:val="nil"/>
              <w:left w:val="nil"/>
              <w:bottom w:val="single" w:color="000000" w:sz="4" w:space="0"/>
              <w:right w:val="single" w:color="000000" w:sz="4" w:space="0"/>
            </w:tcBorders>
            <w:shd w:val="clear" w:color="FFCC00" w:fill="FFCC00"/>
            <w:vAlign w:val="center"/>
          </w:tcPr>
          <w:p w14:paraId="719DBCE3">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579" w:type="dxa"/>
            <w:tcBorders>
              <w:top w:val="nil"/>
              <w:left w:val="nil"/>
              <w:bottom w:val="single" w:color="000000" w:sz="4" w:space="0"/>
              <w:right w:val="single" w:color="000000" w:sz="4" w:space="0"/>
            </w:tcBorders>
            <w:shd w:val="clear" w:color="FFCC00" w:fill="FFCC00"/>
            <w:vAlign w:val="center"/>
          </w:tcPr>
          <w:p w14:paraId="0F45BF9A">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22" w:type="dxa"/>
            <w:tcBorders>
              <w:top w:val="nil"/>
              <w:left w:val="nil"/>
              <w:bottom w:val="single" w:color="000000" w:sz="4" w:space="0"/>
              <w:right w:val="single" w:color="000000" w:sz="4" w:space="0"/>
            </w:tcBorders>
            <w:shd w:val="clear" w:color="FFCC00" w:fill="FFCC00"/>
            <w:vAlign w:val="center"/>
          </w:tcPr>
          <w:p w14:paraId="605DDA56">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23" w:type="dxa"/>
            <w:tcBorders>
              <w:top w:val="nil"/>
              <w:left w:val="nil"/>
              <w:bottom w:val="single" w:color="000000" w:sz="4" w:space="0"/>
              <w:right w:val="single" w:color="000000" w:sz="4" w:space="0"/>
            </w:tcBorders>
            <w:shd w:val="clear" w:color="FFCC00" w:fill="FFCC00"/>
            <w:vAlign w:val="center"/>
          </w:tcPr>
          <w:p w14:paraId="73849484">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r>
      <w:tr w14:paraId="56B3C82D">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shd w:val="clear" w:color="FFCC00" w:fill="FFCC00"/>
            <w:vAlign w:val="center"/>
          </w:tcPr>
          <w:p w14:paraId="0919B89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30217</w:t>
            </w:r>
          </w:p>
        </w:tc>
        <w:tc>
          <w:tcPr>
            <w:tcW w:w="0" w:type="auto"/>
            <w:tcBorders>
              <w:top w:val="nil"/>
              <w:left w:val="nil"/>
              <w:bottom w:val="single" w:color="000000" w:sz="4" w:space="0"/>
              <w:right w:val="single" w:color="000000" w:sz="4" w:space="0"/>
            </w:tcBorders>
            <w:shd w:val="clear" w:color="FFCC00" w:fill="FFCC00"/>
            <w:vAlign w:val="center"/>
          </w:tcPr>
          <w:p w14:paraId="23216926">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公务接待费</w:t>
            </w:r>
          </w:p>
        </w:tc>
        <w:tc>
          <w:tcPr>
            <w:tcW w:w="761" w:type="dxa"/>
            <w:tcBorders>
              <w:top w:val="nil"/>
              <w:left w:val="nil"/>
              <w:bottom w:val="single" w:color="000000" w:sz="4" w:space="0"/>
              <w:right w:val="single" w:color="000000" w:sz="4" w:space="0"/>
            </w:tcBorders>
            <w:shd w:val="clear" w:color="FFCC00" w:fill="FFCC00"/>
            <w:vAlign w:val="center"/>
          </w:tcPr>
          <w:p w14:paraId="45F70B82">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761" w:type="dxa"/>
            <w:tcBorders>
              <w:top w:val="nil"/>
              <w:left w:val="nil"/>
              <w:bottom w:val="single" w:color="000000" w:sz="4" w:space="0"/>
              <w:right w:val="single" w:color="000000" w:sz="4" w:space="0"/>
            </w:tcBorders>
            <w:shd w:val="clear" w:color="FFCC00" w:fill="FFCC00"/>
            <w:vAlign w:val="center"/>
          </w:tcPr>
          <w:p w14:paraId="767CB6AF">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81" w:type="dxa"/>
            <w:tcBorders>
              <w:top w:val="nil"/>
              <w:left w:val="nil"/>
              <w:bottom w:val="single" w:color="000000" w:sz="4" w:space="0"/>
              <w:right w:val="single" w:color="000000" w:sz="4" w:space="0"/>
            </w:tcBorders>
            <w:shd w:val="clear" w:color="FFCC00" w:fill="FFCC00"/>
            <w:vAlign w:val="center"/>
          </w:tcPr>
          <w:p w14:paraId="1F4B7921">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52" w:type="dxa"/>
            <w:tcBorders>
              <w:top w:val="nil"/>
              <w:left w:val="nil"/>
              <w:bottom w:val="single" w:color="000000" w:sz="4" w:space="0"/>
              <w:right w:val="single" w:color="000000" w:sz="4" w:space="0"/>
            </w:tcBorders>
            <w:shd w:val="clear" w:color="FFCC00" w:fill="FFCC00"/>
            <w:vAlign w:val="center"/>
          </w:tcPr>
          <w:p w14:paraId="163CF82A">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579" w:type="dxa"/>
            <w:tcBorders>
              <w:top w:val="nil"/>
              <w:left w:val="nil"/>
              <w:bottom w:val="single" w:color="000000" w:sz="4" w:space="0"/>
              <w:right w:val="single" w:color="000000" w:sz="4" w:space="0"/>
            </w:tcBorders>
            <w:shd w:val="clear" w:color="FFCC00" w:fill="FFCC00"/>
            <w:vAlign w:val="center"/>
          </w:tcPr>
          <w:p w14:paraId="1C974C02">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22" w:type="dxa"/>
            <w:tcBorders>
              <w:top w:val="nil"/>
              <w:left w:val="nil"/>
              <w:bottom w:val="single" w:color="000000" w:sz="4" w:space="0"/>
              <w:right w:val="single" w:color="000000" w:sz="4" w:space="0"/>
            </w:tcBorders>
            <w:shd w:val="clear" w:color="FFCC00" w:fill="FFCC00"/>
            <w:vAlign w:val="center"/>
          </w:tcPr>
          <w:p w14:paraId="122C8097">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23" w:type="dxa"/>
            <w:tcBorders>
              <w:top w:val="nil"/>
              <w:left w:val="nil"/>
              <w:bottom w:val="single" w:color="000000" w:sz="4" w:space="0"/>
              <w:right w:val="single" w:color="000000" w:sz="4" w:space="0"/>
            </w:tcBorders>
            <w:shd w:val="clear" w:color="FFCC00" w:fill="FFCC00"/>
            <w:vAlign w:val="center"/>
          </w:tcPr>
          <w:p w14:paraId="17875189">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r>
      <w:tr w14:paraId="59D9DAA1">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shd w:val="clear" w:color="FFCC00" w:fill="FFCC00"/>
            <w:vAlign w:val="center"/>
          </w:tcPr>
          <w:p w14:paraId="5BFCD4A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30218</w:t>
            </w:r>
          </w:p>
        </w:tc>
        <w:tc>
          <w:tcPr>
            <w:tcW w:w="0" w:type="auto"/>
            <w:tcBorders>
              <w:top w:val="nil"/>
              <w:left w:val="nil"/>
              <w:bottom w:val="single" w:color="000000" w:sz="4" w:space="0"/>
              <w:right w:val="single" w:color="000000" w:sz="4" w:space="0"/>
            </w:tcBorders>
            <w:shd w:val="clear" w:color="FFCC00" w:fill="FFCC00"/>
            <w:vAlign w:val="center"/>
          </w:tcPr>
          <w:p w14:paraId="5402E60D">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专用材料费</w:t>
            </w:r>
          </w:p>
        </w:tc>
        <w:tc>
          <w:tcPr>
            <w:tcW w:w="761" w:type="dxa"/>
            <w:tcBorders>
              <w:top w:val="nil"/>
              <w:left w:val="nil"/>
              <w:bottom w:val="single" w:color="000000" w:sz="4" w:space="0"/>
              <w:right w:val="single" w:color="000000" w:sz="4" w:space="0"/>
            </w:tcBorders>
            <w:shd w:val="clear" w:color="FFCC00" w:fill="FFCC00"/>
            <w:vAlign w:val="center"/>
          </w:tcPr>
          <w:p w14:paraId="76601B48">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761" w:type="dxa"/>
            <w:tcBorders>
              <w:top w:val="nil"/>
              <w:left w:val="nil"/>
              <w:bottom w:val="single" w:color="000000" w:sz="4" w:space="0"/>
              <w:right w:val="single" w:color="000000" w:sz="4" w:space="0"/>
            </w:tcBorders>
            <w:shd w:val="clear" w:color="FFCC00" w:fill="FFCC00"/>
            <w:vAlign w:val="center"/>
          </w:tcPr>
          <w:p w14:paraId="030B81C0">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81" w:type="dxa"/>
            <w:tcBorders>
              <w:top w:val="nil"/>
              <w:left w:val="nil"/>
              <w:bottom w:val="single" w:color="000000" w:sz="4" w:space="0"/>
              <w:right w:val="single" w:color="000000" w:sz="4" w:space="0"/>
            </w:tcBorders>
            <w:shd w:val="clear" w:color="FFCC00" w:fill="FFCC00"/>
            <w:vAlign w:val="center"/>
          </w:tcPr>
          <w:p w14:paraId="40FFDC67">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52" w:type="dxa"/>
            <w:tcBorders>
              <w:top w:val="nil"/>
              <w:left w:val="nil"/>
              <w:bottom w:val="single" w:color="000000" w:sz="4" w:space="0"/>
              <w:right w:val="single" w:color="000000" w:sz="4" w:space="0"/>
            </w:tcBorders>
            <w:shd w:val="clear" w:color="FFCC00" w:fill="FFCC00"/>
            <w:vAlign w:val="center"/>
          </w:tcPr>
          <w:p w14:paraId="33089628">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579" w:type="dxa"/>
            <w:tcBorders>
              <w:top w:val="nil"/>
              <w:left w:val="nil"/>
              <w:bottom w:val="single" w:color="000000" w:sz="4" w:space="0"/>
              <w:right w:val="single" w:color="000000" w:sz="4" w:space="0"/>
            </w:tcBorders>
            <w:shd w:val="clear" w:color="FFCC00" w:fill="FFCC00"/>
            <w:vAlign w:val="center"/>
          </w:tcPr>
          <w:p w14:paraId="63BDCA92">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22" w:type="dxa"/>
            <w:tcBorders>
              <w:top w:val="nil"/>
              <w:left w:val="nil"/>
              <w:bottom w:val="single" w:color="000000" w:sz="4" w:space="0"/>
              <w:right w:val="single" w:color="000000" w:sz="4" w:space="0"/>
            </w:tcBorders>
            <w:shd w:val="clear" w:color="FFCC00" w:fill="FFCC00"/>
            <w:vAlign w:val="center"/>
          </w:tcPr>
          <w:p w14:paraId="208FFE57">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23" w:type="dxa"/>
            <w:tcBorders>
              <w:top w:val="nil"/>
              <w:left w:val="nil"/>
              <w:bottom w:val="single" w:color="000000" w:sz="4" w:space="0"/>
              <w:right w:val="single" w:color="000000" w:sz="4" w:space="0"/>
            </w:tcBorders>
            <w:shd w:val="clear" w:color="FFCC00" w:fill="FFCC00"/>
            <w:vAlign w:val="center"/>
          </w:tcPr>
          <w:p w14:paraId="164A9741">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r>
      <w:tr w14:paraId="011750BE">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shd w:val="clear" w:color="FFCC00" w:fill="FFCC00"/>
            <w:vAlign w:val="center"/>
          </w:tcPr>
          <w:p w14:paraId="7C412FD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30224</w:t>
            </w:r>
          </w:p>
        </w:tc>
        <w:tc>
          <w:tcPr>
            <w:tcW w:w="0" w:type="auto"/>
            <w:tcBorders>
              <w:top w:val="nil"/>
              <w:left w:val="nil"/>
              <w:bottom w:val="single" w:color="000000" w:sz="4" w:space="0"/>
              <w:right w:val="single" w:color="000000" w:sz="4" w:space="0"/>
            </w:tcBorders>
            <w:shd w:val="clear" w:color="FFCC00" w:fill="FFCC00"/>
            <w:vAlign w:val="center"/>
          </w:tcPr>
          <w:p w14:paraId="61F41AF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被装购置费</w:t>
            </w:r>
          </w:p>
        </w:tc>
        <w:tc>
          <w:tcPr>
            <w:tcW w:w="761" w:type="dxa"/>
            <w:tcBorders>
              <w:top w:val="nil"/>
              <w:left w:val="nil"/>
              <w:bottom w:val="single" w:color="000000" w:sz="4" w:space="0"/>
              <w:right w:val="single" w:color="000000" w:sz="4" w:space="0"/>
            </w:tcBorders>
            <w:shd w:val="clear" w:color="FFCC00" w:fill="FFCC00"/>
            <w:vAlign w:val="center"/>
          </w:tcPr>
          <w:p w14:paraId="1E605695">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761" w:type="dxa"/>
            <w:tcBorders>
              <w:top w:val="nil"/>
              <w:left w:val="nil"/>
              <w:bottom w:val="single" w:color="000000" w:sz="4" w:space="0"/>
              <w:right w:val="single" w:color="000000" w:sz="4" w:space="0"/>
            </w:tcBorders>
            <w:shd w:val="clear" w:color="FFCC00" w:fill="FFCC00"/>
            <w:vAlign w:val="center"/>
          </w:tcPr>
          <w:p w14:paraId="243A4773">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81" w:type="dxa"/>
            <w:tcBorders>
              <w:top w:val="nil"/>
              <w:left w:val="nil"/>
              <w:bottom w:val="single" w:color="000000" w:sz="4" w:space="0"/>
              <w:right w:val="single" w:color="000000" w:sz="4" w:space="0"/>
            </w:tcBorders>
            <w:shd w:val="clear" w:color="FFCC00" w:fill="FFCC00"/>
            <w:vAlign w:val="center"/>
          </w:tcPr>
          <w:p w14:paraId="2B84B6DA">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52" w:type="dxa"/>
            <w:tcBorders>
              <w:top w:val="nil"/>
              <w:left w:val="nil"/>
              <w:bottom w:val="single" w:color="000000" w:sz="4" w:space="0"/>
              <w:right w:val="single" w:color="000000" w:sz="4" w:space="0"/>
            </w:tcBorders>
            <w:shd w:val="clear" w:color="FFCC00" w:fill="FFCC00"/>
            <w:vAlign w:val="center"/>
          </w:tcPr>
          <w:p w14:paraId="6299CE72">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579" w:type="dxa"/>
            <w:tcBorders>
              <w:top w:val="nil"/>
              <w:left w:val="nil"/>
              <w:bottom w:val="single" w:color="000000" w:sz="4" w:space="0"/>
              <w:right w:val="single" w:color="000000" w:sz="4" w:space="0"/>
            </w:tcBorders>
            <w:shd w:val="clear" w:color="FFCC00" w:fill="FFCC00"/>
            <w:vAlign w:val="center"/>
          </w:tcPr>
          <w:p w14:paraId="0FC4B5F8">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22" w:type="dxa"/>
            <w:tcBorders>
              <w:top w:val="nil"/>
              <w:left w:val="nil"/>
              <w:bottom w:val="single" w:color="000000" w:sz="4" w:space="0"/>
              <w:right w:val="single" w:color="000000" w:sz="4" w:space="0"/>
            </w:tcBorders>
            <w:shd w:val="clear" w:color="FFCC00" w:fill="FFCC00"/>
            <w:vAlign w:val="center"/>
          </w:tcPr>
          <w:p w14:paraId="7E429270">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23" w:type="dxa"/>
            <w:tcBorders>
              <w:top w:val="nil"/>
              <w:left w:val="nil"/>
              <w:bottom w:val="single" w:color="000000" w:sz="4" w:space="0"/>
              <w:right w:val="single" w:color="000000" w:sz="4" w:space="0"/>
            </w:tcBorders>
            <w:shd w:val="clear" w:color="FFCC00" w:fill="FFCC00"/>
            <w:vAlign w:val="center"/>
          </w:tcPr>
          <w:p w14:paraId="4A671F43">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r>
      <w:tr w14:paraId="3CCBCBA7">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shd w:val="clear" w:color="FFCC00" w:fill="FFCC00"/>
            <w:vAlign w:val="center"/>
          </w:tcPr>
          <w:p w14:paraId="2649775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30225</w:t>
            </w:r>
          </w:p>
        </w:tc>
        <w:tc>
          <w:tcPr>
            <w:tcW w:w="0" w:type="auto"/>
            <w:tcBorders>
              <w:top w:val="nil"/>
              <w:left w:val="nil"/>
              <w:bottom w:val="single" w:color="000000" w:sz="4" w:space="0"/>
              <w:right w:val="single" w:color="000000" w:sz="4" w:space="0"/>
            </w:tcBorders>
            <w:shd w:val="clear" w:color="FFCC00" w:fill="FFCC00"/>
            <w:vAlign w:val="center"/>
          </w:tcPr>
          <w:p w14:paraId="401C377D">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专用燃料费</w:t>
            </w:r>
          </w:p>
        </w:tc>
        <w:tc>
          <w:tcPr>
            <w:tcW w:w="761" w:type="dxa"/>
            <w:tcBorders>
              <w:top w:val="nil"/>
              <w:left w:val="nil"/>
              <w:bottom w:val="single" w:color="000000" w:sz="4" w:space="0"/>
              <w:right w:val="single" w:color="000000" w:sz="4" w:space="0"/>
            </w:tcBorders>
            <w:shd w:val="clear" w:color="FFCC00" w:fill="FFCC00"/>
            <w:vAlign w:val="center"/>
          </w:tcPr>
          <w:p w14:paraId="6657ABBF">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761" w:type="dxa"/>
            <w:tcBorders>
              <w:top w:val="nil"/>
              <w:left w:val="nil"/>
              <w:bottom w:val="single" w:color="000000" w:sz="4" w:space="0"/>
              <w:right w:val="single" w:color="000000" w:sz="4" w:space="0"/>
            </w:tcBorders>
            <w:shd w:val="clear" w:color="FFCC00" w:fill="FFCC00"/>
            <w:vAlign w:val="center"/>
          </w:tcPr>
          <w:p w14:paraId="518F7D8F">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81" w:type="dxa"/>
            <w:tcBorders>
              <w:top w:val="nil"/>
              <w:left w:val="nil"/>
              <w:bottom w:val="single" w:color="000000" w:sz="4" w:space="0"/>
              <w:right w:val="single" w:color="000000" w:sz="4" w:space="0"/>
            </w:tcBorders>
            <w:shd w:val="clear" w:color="FFCC00" w:fill="FFCC00"/>
            <w:vAlign w:val="center"/>
          </w:tcPr>
          <w:p w14:paraId="79FCF80B">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52" w:type="dxa"/>
            <w:tcBorders>
              <w:top w:val="nil"/>
              <w:left w:val="nil"/>
              <w:bottom w:val="single" w:color="000000" w:sz="4" w:space="0"/>
              <w:right w:val="single" w:color="000000" w:sz="4" w:space="0"/>
            </w:tcBorders>
            <w:shd w:val="clear" w:color="FFCC00" w:fill="FFCC00"/>
            <w:vAlign w:val="center"/>
          </w:tcPr>
          <w:p w14:paraId="4A687011">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579" w:type="dxa"/>
            <w:tcBorders>
              <w:top w:val="nil"/>
              <w:left w:val="nil"/>
              <w:bottom w:val="single" w:color="000000" w:sz="4" w:space="0"/>
              <w:right w:val="single" w:color="000000" w:sz="4" w:space="0"/>
            </w:tcBorders>
            <w:shd w:val="clear" w:color="FFCC00" w:fill="FFCC00"/>
            <w:vAlign w:val="center"/>
          </w:tcPr>
          <w:p w14:paraId="51CEAD5B">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22" w:type="dxa"/>
            <w:tcBorders>
              <w:top w:val="nil"/>
              <w:left w:val="nil"/>
              <w:bottom w:val="single" w:color="000000" w:sz="4" w:space="0"/>
              <w:right w:val="single" w:color="000000" w:sz="4" w:space="0"/>
            </w:tcBorders>
            <w:shd w:val="clear" w:color="FFCC00" w:fill="FFCC00"/>
            <w:vAlign w:val="center"/>
          </w:tcPr>
          <w:p w14:paraId="4734FD9A">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23" w:type="dxa"/>
            <w:tcBorders>
              <w:top w:val="nil"/>
              <w:left w:val="nil"/>
              <w:bottom w:val="single" w:color="000000" w:sz="4" w:space="0"/>
              <w:right w:val="single" w:color="000000" w:sz="4" w:space="0"/>
            </w:tcBorders>
            <w:shd w:val="clear" w:color="FFCC00" w:fill="FFCC00"/>
            <w:vAlign w:val="center"/>
          </w:tcPr>
          <w:p w14:paraId="0404DCE9">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r>
      <w:tr w14:paraId="0BB9E41D">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shd w:val="clear" w:color="FFCC00" w:fill="FFCC00"/>
            <w:vAlign w:val="center"/>
          </w:tcPr>
          <w:p w14:paraId="797D060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30226</w:t>
            </w:r>
          </w:p>
        </w:tc>
        <w:tc>
          <w:tcPr>
            <w:tcW w:w="0" w:type="auto"/>
            <w:tcBorders>
              <w:top w:val="nil"/>
              <w:left w:val="nil"/>
              <w:bottom w:val="single" w:color="000000" w:sz="4" w:space="0"/>
              <w:right w:val="single" w:color="000000" w:sz="4" w:space="0"/>
            </w:tcBorders>
            <w:shd w:val="clear" w:color="FFCC00" w:fill="FFCC00"/>
            <w:vAlign w:val="center"/>
          </w:tcPr>
          <w:p w14:paraId="3A3DBC1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劳务费</w:t>
            </w:r>
          </w:p>
        </w:tc>
        <w:tc>
          <w:tcPr>
            <w:tcW w:w="761" w:type="dxa"/>
            <w:tcBorders>
              <w:top w:val="nil"/>
              <w:left w:val="nil"/>
              <w:bottom w:val="single" w:color="000000" w:sz="4" w:space="0"/>
              <w:right w:val="single" w:color="000000" w:sz="4" w:space="0"/>
            </w:tcBorders>
            <w:shd w:val="clear" w:color="FFCC00" w:fill="FFCC00"/>
            <w:vAlign w:val="center"/>
          </w:tcPr>
          <w:p w14:paraId="15D40420">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761" w:type="dxa"/>
            <w:tcBorders>
              <w:top w:val="nil"/>
              <w:left w:val="nil"/>
              <w:bottom w:val="single" w:color="000000" w:sz="4" w:space="0"/>
              <w:right w:val="single" w:color="000000" w:sz="4" w:space="0"/>
            </w:tcBorders>
            <w:shd w:val="clear" w:color="FFCC00" w:fill="FFCC00"/>
            <w:vAlign w:val="center"/>
          </w:tcPr>
          <w:p w14:paraId="61A78545">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81" w:type="dxa"/>
            <w:tcBorders>
              <w:top w:val="nil"/>
              <w:left w:val="nil"/>
              <w:bottom w:val="single" w:color="000000" w:sz="4" w:space="0"/>
              <w:right w:val="single" w:color="000000" w:sz="4" w:space="0"/>
            </w:tcBorders>
            <w:shd w:val="clear" w:color="FFCC00" w:fill="FFCC00"/>
            <w:vAlign w:val="center"/>
          </w:tcPr>
          <w:p w14:paraId="28E80188">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52" w:type="dxa"/>
            <w:tcBorders>
              <w:top w:val="nil"/>
              <w:left w:val="nil"/>
              <w:bottom w:val="single" w:color="000000" w:sz="4" w:space="0"/>
              <w:right w:val="single" w:color="000000" w:sz="4" w:space="0"/>
            </w:tcBorders>
            <w:shd w:val="clear" w:color="FFCC00" w:fill="FFCC00"/>
            <w:vAlign w:val="center"/>
          </w:tcPr>
          <w:p w14:paraId="5D126B29">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579" w:type="dxa"/>
            <w:tcBorders>
              <w:top w:val="nil"/>
              <w:left w:val="nil"/>
              <w:bottom w:val="single" w:color="000000" w:sz="4" w:space="0"/>
              <w:right w:val="single" w:color="000000" w:sz="4" w:space="0"/>
            </w:tcBorders>
            <w:shd w:val="clear" w:color="FFCC00" w:fill="FFCC00"/>
            <w:vAlign w:val="center"/>
          </w:tcPr>
          <w:p w14:paraId="41B887DA">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22" w:type="dxa"/>
            <w:tcBorders>
              <w:top w:val="nil"/>
              <w:left w:val="nil"/>
              <w:bottom w:val="single" w:color="000000" w:sz="4" w:space="0"/>
              <w:right w:val="single" w:color="000000" w:sz="4" w:space="0"/>
            </w:tcBorders>
            <w:shd w:val="clear" w:color="FFCC00" w:fill="FFCC00"/>
            <w:vAlign w:val="center"/>
          </w:tcPr>
          <w:p w14:paraId="5C85C8E6">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23" w:type="dxa"/>
            <w:tcBorders>
              <w:top w:val="nil"/>
              <w:left w:val="nil"/>
              <w:bottom w:val="single" w:color="000000" w:sz="4" w:space="0"/>
              <w:right w:val="single" w:color="000000" w:sz="4" w:space="0"/>
            </w:tcBorders>
            <w:shd w:val="clear" w:color="FFCC00" w:fill="FFCC00"/>
            <w:vAlign w:val="center"/>
          </w:tcPr>
          <w:p w14:paraId="2249813B">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r>
      <w:tr w14:paraId="40A021A7">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shd w:val="clear" w:color="FFCC00" w:fill="FFCC00"/>
            <w:vAlign w:val="center"/>
          </w:tcPr>
          <w:p w14:paraId="2B6090EF">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30227</w:t>
            </w:r>
          </w:p>
        </w:tc>
        <w:tc>
          <w:tcPr>
            <w:tcW w:w="0" w:type="auto"/>
            <w:tcBorders>
              <w:top w:val="nil"/>
              <w:left w:val="nil"/>
              <w:bottom w:val="single" w:color="000000" w:sz="4" w:space="0"/>
              <w:right w:val="single" w:color="000000" w:sz="4" w:space="0"/>
            </w:tcBorders>
            <w:shd w:val="clear" w:color="FFCC00" w:fill="FFCC00"/>
            <w:vAlign w:val="center"/>
          </w:tcPr>
          <w:p w14:paraId="22A816E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委托业务费</w:t>
            </w:r>
          </w:p>
        </w:tc>
        <w:tc>
          <w:tcPr>
            <w:tcW w:w="761" w:type="dxa"/>
            <w:tcBorders>
              <w:top w:val="nil"/>
              <w:left w:val="nil"/>
              <w:bottom w:val="single" w:color="000000" w:sz="4" w:space="0"/>
              <w:right w:val="single" w:color="000000" w:sz="4" w:space="0"/>
            </w:tcBorders>
            <w:shd w:val="clear" w:color="FFCC00" w:fill="FFCC00"/>
            <w:vAlign w:val="center"/>
          </w:tcPr>
          <w:p w14:paraId="3BFC89D1">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761" w:type="dxa"/>
            <w:tcBorders>
              <w:top w:val="nil"/>
              <w:left w:val="nil"/>
              <w:bottom w:val="single" w:color="000000" w:sz="4" w:space="0"/>
              <w:right w:val="single" w:color="000000" w:sz="4" w:space="0"/>
            </w:tcBorders>
            <w:shd w:val="clear" w:color="FFCC00" w:fill="FFCC00"/>
            <w:vAlign w:val="center"/>
          </w:tcPr>
          <w:p w14:paraId="4B45A8A9">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81" w:type="dxa"/>
            <w:tcBorders>
              <w:top w:val="nil"/>
              <w:left w:val="nil"/>
              <w:bottom w:val="single" w:color="000000" w:sz="4" w:space="0"/>
              <w:right w:val="single" w:color="000000" w:sz="4" w:space="0"/>
            </w:tcBorders>
            <w:shd w:val="clear" w:color="FFCC00" w:fill="FFCC00"/>
            <w:vAlign w:val="center"/>
          </w:tcPr>
          <w:p w14:paraId="46EB96F6">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52" w:type="dxa"/>
            <w:tcBorders>
              <w:top w:val="nil"/>
              <w:left w:val="nil"/>
              <w:bottom w:val="single" w:color="000000" w:sz="4" w:space="0"/>
              <w:right w:val="single" w:color="000000" w:sz="4" w:space="0"/>
            </w:tcBorders>
            <w:shd w:val="clear" w:color="FFCC00" w:fill="FFCC00"/>
            <w:vAlign w:val="center"/>
          </w:tcPr>
          <w:p w14:paraId="50BB18F0">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579" w:type="dxa"/>
            <w:tcBorders>
              <w:top w:val="nil"/>
              <w:left w:val="nil"/>
              <w:bottom w:val="single" w:color="000000" w:sz="4" w:space="0"/>
              <w:right w:val="single" w:color="000000" w:sz="4" w:space="0"/>
            </w:tcBorders>
            <w:shd w:val="clear" w:color="FFCC00" w:fill="FFCC00"/>
            <w:vAlign w:val="center"/>
          </w:tcPr>
          <w:p w14:paraId="190560DE">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22" w:type="dxa"/>
            <w:tcBorders>
              <w:top w:val="nil"/>
              <w:left w:val="nil"/>
              <w:bottom w:val="single" w:color="000000" w:sz="4" w:space="0"/>
              <w:right w:val="single" w:color="000000" w:sz="4" w:space="0"/>
            </w:tcBorders>
            <w:shd w:val="clear" w:color="FFCC00" w:fill="FFCC00"/>
            <w:vAlign w:val="center"/>
          </w:tcPr>
          <w:p w14:paraId="53CCE41D">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23" w:type="dxa"/>
            <w:tcBorders>
              <w:top w:val="nil"/>
              <w:left w:val="nil"/>
              <w:bottom w:val="single" w:color="000000" w:sz="4" w:space="0"/>
              <w:right w:val="single" w:color="000000" w:sz="4" w:space="0"/>
            </w:tcBorders>
            <w:shd w:val="clear" w:color="FFCC00" w:fill="FFCC00"/>
            <w:vAlign w:val="center"/>
          </w:tcPr>
          <w:p w14:paraId="2CC99144">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r>
      <w:tr w14:paraId="254E2FFC">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shd w:val="clear" w:color="FFCC00" w:fill="FFCC00"/>
            <w:vAlign w:val="center"/>
          </w:tcPr>
          <w:p w14:paraId="53717D5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30228</w:t>
            </w:r>
          </w:p>
        </w:tc>
        <w:tc>
          <w:tcPr>
            <w:tcW w:w="0" w:type="auto"/>
            <w:tcBorders>
              <w:top w:val="nil"/>
              <w:left w:val="nil"/>
              <w:bottom w:val="single" w:color="000000" w:sz="4" w:space="0"/>
              <w:right w:val="single" w:color="000000" w:sz="4" w:space="0"/>
            </w:tcBorders>
            <w:shd w:val="clear" w:color="FFCC00" w:fill="FFCC00"/>
            <w:vAlign w:val="center"/>
          </w:tcPr>
          <w:p w14:paraId="5E58A80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工会经费</w:t>
            </w:r>
          </w:p>
        </w:tc>
        <w:tc>
          <w:tcPr>
            <w:tcW w:w="761" w:type="dxa"/>
            <w:tcBorders>
              <w:top w:val="nil"/>
              <w:left w:val="nil"/>
              <w:bottom w:val="single" w:color="000000" w:sz="4" w:space="0"/>
              <w:right w:val="single" w:color="000000" w:sz="4" w:space="0"/>
            </w:tcBorders>
            <w:shd w:val="clear" w:color="FFCC00" w:fill="FFCC00"/>
            <w:vAlign w:val="center"/>
          </w:tcPr>
          <w:p w14:paraId="13EF6027">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761" w:type="dxa"/>
            <w:tcBorders>
              <w:top w:val="nil"/>
              <w:left w:val="nil"/>
              <w:bottom w:val="single" w:color="000000" w:sz="4" w:space="0"/>
              <w:right w:val="single" w:color="000000" w:sz="4" w:space="0"/>
            </w:tcBorders>
            <w:shd w:val="clear" w:color="FFCC00" w:fill="FFCC00"/>
            <w:vAlign w:val="center"/>
          </w:tcPr>
          <w:p w14:paraId="03032D41">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81" w:type="dxa"/>
            <w:tcBorders>
              <w:top w:val="nil"/>
              <w:left w:val="nil"/>
              <w:bottom w:val="single" w:color="000000" w:sz="4" w:space="0"/>
              <w:right w:val="single" w:color="000000" w:sz="4" w:space="0"/>
            </w:tcBorders>
            <w:shd w:val="clear" w:color="FFCC00" w:fill="FFCC00"/>
            <w:vAlign w:val="center"/>
          </w:tcPr>
          <w:p w14:paraId="648DEF44">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52" w:type="dxa"/>
            <w:tcBorders>
              <w:top w:val="nil"/>
              <w:left w:val="nil"/>
              <w:bottom w:val="single" w:color="000000" w:sz="4" w:space="0"/>
              <w:right w:val="single" w:color="000000" w:sz="4" w:space="0"/>
            </w:tcBorders>
            <w:shd w:val="clear" w:color="FFCC00" w:fill="FFCC00"/>
            <w:vAlign w:val="center"/>
          </w:tcPr>
          <w:p w14:paraId="684687A2">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579" w:type="dxa"/>
            <w:tcBorders>
              <w:top w:val="nil"/>
              <w:left w:val="nil"/>
              <w:bottom w:val="single" w:color="000000" w:sz="4" w:space="0"/>
              <w:right w:val="single" w:color="000000" w:sz="4" w:space="0"/>
            </w:tcBorders>
            <w:shd w:val="clear" w:color="FFCC00" w:fill="FFCC00"/>
            <w:vAlign w:val="center"/>
          </w:tcPr>
          <w:p w14:paraId="15277493">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22" w:type="dxa"/>
            <w:tcBorders>
              <w:top w:val="nil"/>
              <w:left w:val="nil"/>
              <w:bottom w:val="single" w:color="000000" w:sz="4" w:space="0"/>
              <w:right w:val="single" w:color="000000" w:sz="4" w:space="0"/>
            </w:tcBorders>
            <w:shd w:val="clear" w:color="FFCC00" w:fill="FFCC00"/>
            <w:vAlign w:val="center"/>
          </w:tcPr>
          <w:p w14:paraId="0643284E">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23" w:type="dxa"/>
            <w:tcBorders>
              <w:top w:val="nil"/>
              <w:left w:val="nil"/>
              <w:bottom w:val="single" w:color="000000" w:sz="4" w:space="0"/>
              <w:right w:val="single" w:color="000000" w:sz="4" w:space="0"/>
            </w:tcBorders>
            <w:shd w:val="clear" w:color="FFCC00" w:fill="FFCC00"/>
            <w:vAlign w:val="center"/>
          </w:tcPr>
          <w:p w14:paraId="201C44B8">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r>
      <w:tr w14:paraId="45D99FD3">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shd w:val="clear" w:color="FFCC00" w:fill="FFCC00"/>
            <w:vAlign w:val="center"/>
          </w:tcPr>
          <w:p w14:paraId="718D6A7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30231</w:t>
            </w:r>
          </w:p>
        </w:tc>
        <w:tc>
          <w:tcPr>
            <w:tcW w:w="0" w:type="auto"/>
            <w:tcBorders>
              <w:top w:val="nil"/>
              <w:left w:val="nil"/>
              <w:bottom w:val="single" w:color="000000" w:sz="4" w:space="0"/>
              <w:right w:val="single" w:color="000000" w:sz="4" w:space="0"/>
            </w:tcBorders>
            <w:shd w:val="clear" w:color="FFCC00" w:fill="FFCC00"/>
            <w:vAlign w:val="center"/>
          </w:tcPr>
          <w:p w14:paraId="2FC8E29C">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公务用车运行维护费</w:t>
            </w:r>
          </w:p>
        </w:tc>
        <w:tc>
          <w:tcPr>
            <w:tcW w:w="761" w:type="dxa"/>
            <w:tcBorders>
              <w:top w:val="nil"/>
              <w:left w:val="nil"/>
              <w:bottom w:val="single" w:color="000000" w:sz="4" w:space="0"/>
              <w:right w:val="single" w:color="000000" w:sz="4" w:space="0"/>
            </w:tcBorders>
            <w:shd w:val="clear" w:color="FFCC00" w:fill="FFCC00"/>
            <w:vAlign w:val="center"/>
          </w:tcPr>
          <w:p w14:paraId="4D1A16AB">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2.43</w:t>
            </w:r>
          </w:p>
        </w:tc>
        <w:tc>
          <w:tcPr>
            <w:tcW w:w="761" w:type="dxa"/>
            <w:tcBorders>
              <w:top w:val="nil"/>
              <w:left w:val="nil"/>
              <w:bottom w:val="single" w:color="000000" w:sz="4" w:space="0"/>
              <w:right w:val="single" w:color="000000" w:sz="4" w:space="0"/>
            </w:tcBorders>
            <w:shd w:val="clear" w:color="FFCC00" w:fill="FFCC00"/>
            <w:vAlign w:val="center"/>
          </w:tcPr>
          <w:p w14:paraId="582A9AEC">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2.43</w:t>
            </w:r>
          </w:p>
        </w:tc>
        <w:tc>
          <w:tcPr>
            <w:tcW w:w="881" w:type="dxa"/>
            <w:tcBorders>
              <w:top w:val="nil"/>
              <w:left w:val="nil"/>
              <w:bottom w:val="single" w:color="000000" w:sz="4" w:space="0"/>
              <w:right w:val="single" w:color="000000" w:sz="4" w:space="0"/>
            </w:tcBorders>
            <w:shd w:val="clear" w:color="FFCC00" w:fill="FFCC00"/>
            <w:vAlign w:val="center"/>
          </w:tcPr>
          <w:p w14:paraId="76491E2B">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52" w:type="dxa"/>
            <w:tcBorders>
              <w:top w:val="nil"/>
              <w:left w:val="nil"/>
              <w:bottom w:val="single" w:color="000000" w:sz="4" w:space="0"/>
              <w:right w:val="single" w:color="000000" w:sz="4" w:space="0"/>
            </w:tcBorders>
            <w:shd w:val="clear" w:color="FFCC00" w:fill="FFCC00"/>
            <w:vAlign w:val="center"/>
          </w:tcPr>
          <w:p w14:paraId="2565BD4B">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2.43</w:t>
            </w:r>
          </w:p>
        </w:tc>
        <w:tc>
          <w:tcPr>
            <w:tcW w:w="579" w:type="dxa"/>
            <w:tcBorders>
              <w:top w:val="nil"/>
              <w:left w:val="nil"/>
              <w:bottom w:val="single" w:color="000000" w:sz="4" w:space="0"/>
              <w:right w:val="single" w:color="000000" w:sz="4" w:space="0"/>
            </w:tcBorders>
            <w:shd w:val="clear" w:color="FFCC00" w:fill="FFCC00"/>
            <w:vAlign w:val="center"/>
          </w:tcPr>
          <w:p w14:paraId="644A3675">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22" w:type="dxa"/>
            <w:tcBorders>
              <w:top w:val="nil"/>
              <w:left w:val="nil"/>
              <w:bottom w:val="single" w:color="000000" w:sz="4" w:space="0"/>
              <w:right w:val="single" w:color="000000" w:sz="4" w:space="0"/>
            </w:tcBorders>
            <w:shd w:val="clear" w:color="FFCC00" w:fill="FFCC00"/>
            <w:vAlign w:val="center"/>
          </w:tcPr>
          <w:p w14:paraId="72A30EA3">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23" w:type="dxa"/>
            <w:tcBorders>
              <w:top w:val="nil"/>
              <w:left w:val="nil"/>
              <w:bottom w:val="single" w:color="000000" w:sz="4" w:space="0"/>
              <w:right w:val="single" w:color="000000" w:sz="4" w:space="0"/>
            </w:tcBorders>
            <w:shd w:val="clear" w:color="FFCC00" w:fill="FFCC00"/>
            <w:vAlign w:val="center"/>
          </w:tcPr>
          <w:p w14:paraId="22DC17BE">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r>
      <w:tr w14:paraId="016EC55A">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shd w:val="clear" w:color="FFCC00" w:fill="FFCC00"/>
            <w:vAlign w:val="center"/>
          </w:tcPr>
          <w:p w14:paraId="4983812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30239</w:t>
            </w:r>
          </w:p>
        </w:tc>
        <w:tc>
          <w:tcPr>
            <w:tcW w:w="0" w:type="auto"/>
            <w:tcBorders>
              <w:top w:val="nil"/>
              <w:left w:val="nil"/>
              <w:bottom w:val="single" w:color="000000" w:sz="4" w:space="0"/>
              <w:right w:val="single" w:color="000000" w:sz="4" w:space="0"/>
            </w:tcBorders>
            <w:shd w:val="clear" w:color="FFCC00" w:fill="FFCC00"/>
            <w:vAlign w:val="center"/>
          </w:tcPr>
          <w:p w14:paraId="5B1491DF">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其他交通费用</w:t>
            </w:r>
          </w:p>
        </w:tc>
        <w:tc>
          <w:tcPr>
            <w:tcW w:w="761" w:type="dxa"/>
            <w:tcBorders>
              <w:top w:val="nil"/>
              <w:left w:val="nil"/>
              <w:bottom w:val="single" w:color="000000" w:sz="4" w:space="0"/>
              <w:right w:val="single" w:color="000000" w:sz="4" w:space="0"/>
            </w:tcBorders>
            <w:shd w:val="clear" w:color="FFCC00" w:fill="FFCC00"/>
            <w:vAlign w:val="center"/>
          </w:tcPr>
          <w:p w14:paraId="2C70832B">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11.62</w:t>
            </w:r>
          </w:p>
        </w:tc>
        <w:tc>
          <w:tcPr>
            <w:tcW w:w="761" w:type="dxa"/>
            <w:tcBorders>
              <w:top w:val="nil"/>
              <w:left w:val="nil"/>
              <w:bottom w:val="single" w:color="000000" w:sz="4" w:space="0"/>
              <w:right w:val="single" w:color="000000" w:sz="4" w:space="0"/>
            </w:tcBorders>
            <w:shd w:val="clear" w:color="FFCC00" w:fill="FFCC00"/>
            <w:vAlign w:val="center"/>
          </w:tcPr>
          <w:p w14:paraId="211EDC04">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11.62</w:t>
            </w:r>
          </w:p>
        </w:tc>
        <w:tc>
          <w:tcPr>
            <w:tcW w:w="881" w:type="dxa"/>
            <w:tcBorders>
              <w:top w:val="nil"/>
              <w:left w:val="nil"/>
              <w:bottom w:val="single" w:color="000000" w:sz="4" w:space="0"/>
              <w:right w:val="single" w:color="000000" w:sz="4" w:space="0"/>
            </w:tcBorders>
            <w:shd w:val="clear" w:color="FFCC00" w:fill="FFCC00"/>
            <w:vAlign w:val="center"/>
          </w:tcPr>
          <w:p w14:paraId="33FEF547">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52" w:type="dxa"/>
            <w:tcBorders>
              <w:top w:val="nil"/>
              <w:left w:val="nil"/>
              <w:bottom w:val="single" w:color="000000" w:sz="4" w:space="0"/>
              <w:right w:val="single" w:color="000000" w:sz="4" w:space="0"/>
            </w:tcBorders>
            <w:shd w:val="clear" w:color="FFCC00" w:fill="FFCC00"/>
            <w:vAlign w:val="center"/>
          </w:tcPr>
          <w:p w14:paraId="068E03CE">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11.62</w:t>
            </w:r>
          </w:p>
        </w:tc>
        <w:tc>
          <w:tcPr>
            <w:tcW w:w="579" w:type="dxa"/>
            <w:tcBorders>
              <w:top w:val="nil"/>
              <w:left w:val="nil"/>
              <w:bottom w:val="single" w:color="000000" w:sz="4" w:space="0"/>
              <w:right w:val="single" w:color="000000" w:sz="4" w:space="0"/>
            </w:tcBorders>
            <w:shd w:val="clear" w:color="FFCC00" w:fill="FFCC00"/>
            <w:vAlign w:val="center"/>
          </w:tcPr>
          <w:p w14:paraId="0B885F74">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22" w:type="dxa"/>
            <w:tcBorders>
              <w:top w:val="nil"/>
              <w:left w:val="nil"/>
              <w:bottom w:val="single" w:color="000000" w:sz="4" w:space="0"/>
              <w:right w:val="single" w:color="000000" w:sz="4" w:space="0"/>
            </w:tcBorders>
            <w:shd w:val="clear" w:color="FFCC00" w:fill="FFCC00"/>
            <w:vAlign w:val="center"/>
          </w:tcPr>
          <w:p w14:paraId="66AFC8AB">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23" w:type="dxa"/>
            <w:tcBorders>
              <w:top w:val="nil"/>
              <w:left w:val="nil"/>
              <w:bottom w:val="single" w:color="000000" w:sz="4" w:space="0"/>
              <w:right w:val="single" w:color="000000" w:sz="4" w:space="0"/>
            </w:tcBorders>
            <w:shd w:val="clear" w:color="FFCC00" w:fill="FFCC00"/>
            <w:vAlign w:val="center"/>
          </w:tcPr>
          <w:p w14:paraId="09650498">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r>
      <w:tr w14:paraId="0DDA2FAA">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shd w:val="clear" w:color="FFCC00" w:fill="FFCC00"/>
            <w:vAlign w:val="center"/>
          </w:tcPr>
          <w:p w14:paraId="2E70B64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30240</w:t>
            </w:r>
          </w:p>
        </w:tc>
        <w:tc>
          <w:tcPr>
            <w:tcW w:w="0" w:type="auto"/>
            <w:tcBorders>
              <w:top w:val="nil"/>
              <w:left w:val="nil"/>
              <w:bottom w:val="single" w:color="000000" w:sz="4" w:space="0"/>
              <w:right w:val="single" w:color="000000" w:sz="4" w:space="0"/>
            </w:tcBorders>
            <w:shd w:val="clear" w:color="FFCC00" w:fill="FFCC00"/>
            <w:vAlign w:val="center"/>
          </w:tcPr>
          <w:p w14:paraId="7C0D18E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税金及附加费用</w:t>
            </w:r>
          </w:p>
        </w:tc>
        <w:tc>
          <w:tcPr>
            <w:tcW w:w="761" w:type="dxa"/>
            <w:tcBorders>
              <w:top w:val="nil"/>
              <w:left w:val="nil"/>
              <w:bottom w:val="single" w:color="000000" w:sz="4" w:space="0"/>
              <w:right w:val="single" w:color="000000" w:sz="4" w:space="0"/>
            </w:tcBorders>
            <w:shd w:val="clear" w:color="FFCC00" w:fill="FFCC00"/>
            <w:vAlign w:val="center"/>
          </w:tcPr>
          <w:p w14:paraId="0BF1B677">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761" w:type="dxa"/>
            <w:tcBorders>
              <w:top w:val="nil"/>
              <w:left w:val="nil"/>
              <w:bottom w:val="single" w:color="000000" w:sz="4" w:space="0"/>
              <w:right w:val="single" w:color="000000" w:sz="4" w:space="0"/>
            </w:tcBorders>
            <w:shd w:val="clear" w:color="FFCC00" w:fill="FFCC00"/>
            <w:vAlign w:val="center"/>
          </w:tcPr>
          <w:p w14:paraId="0998EC72">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81" w:type="dxa"/>
            <w:tcBorders>
              <w:top w:val="nil"/>
              <w:left w:val="nil"/>
              <w:bottom w:val="single" w:color="000000" w:sz="4" w:space="0"/>
              <w:right w:val="single" w:color="000000" w:sz="4" w:space="0"/>
            </w:tcBorders>
            <w:shd w:val="clear" w:color="FFCC00" w:fill="FFCC00"/>
            <w:vAlign w:val="center"/>
          </w:tcPr>
          <w:p w14:paraId="03633FD7">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52" w:type="dxa"/>
            <w:tcBorders>
              <w:top w:val="nil"/>
              <w:left w:val="nil"/>
              <w:bottom w:val="single" w:color="000000" w:sz="4" w:space="0"/>
              <w:right w:val="single" w:color="000000" w:sz="4" w:space="0"/>
            </w:tcBorders>
            <w:shd w:val="clear" w:color="FFCC00" w:fill="FFCC00"/>
            <w:vAlign w:val="center"/>
          </w:tcPr>
          <w:p w14:paraId="4C0D5686">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579" w:type="dxa"/>
            <w:tcBorders>
              <w:top w:val="nil"/>
              <w:left w:val="nil"/>
              <w:bottom w:val="single" w:color="000000" w:sz="4" w:space="0"/>
              <w:right w:val="single" w:color="000000" w:sz="4" w:space="0"/>
            </w:tcBorders>
            <w:shd w:val="clear" w:color="FFCC00" w:fill="FFCC00"/>
            <w:vAlign w:val="center"/>
          </w:tcPr>
          <w:p w14:paraId="63C69C44">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22" w:type="dxa"/>
            <w:tcBorders>
              <w:top w:val="nil"/>
              <w:left w:val="nil"/>
              <w:bottom w:val="single" w:color="000000" w:sz="4" w:space="0"/>
              <w:right w:val="single" w:color="000000" w:sz="4" w:space="0"/>
            </w:tcBorders>
            <w:shd w:val="clear" w:color="FFCC00" w:fill="FFCC00"/>
            <w:vAlign w:val="center"/>
          </w:tcPr>
          <w:p w14:paraId="7DBF99F3">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23" w:type="dxa"/>
            <w:tcBorders>
              <w:top w:val="nil"/>
              <w:left w:val="nil"/>
              <w:bottom w:val="single" w:color="000000" w:sz="4" w:space="0"/>
              <w:right w:val="single" w:color="000000" w:sz="4" w:space="0"/>
            </w:tcBorders>
            <w:shd w:val="clear" w:color="FFCC00" w:fill="FFCC00"/>
            <w:vAlign w:val="center"/>
          </w:tcPr>
          <w:p w14:paraId="5446E450">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r>
      <w:tr w14:paraId="046AF48F">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shd w:val="clear" w:color="FFCC00" w:fill="FFCC00"/>
            <w:vAlign w:val="center"/>
          </w:tcPr>
          <w:p w14:paraId="0D8A5B1C">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30299</w:t>
            </w:r>
          </w:p>
        </w:tc>
        <w:tc>
          <w:tcPr>
            <w:tcW w:w="0" w:type="auto"/>
            <w:tcBorders>
              <w:top w:val="nil"/>
              <w:left w:val="nil"/>
              <w:bottom w:val="single" w:color="000000" w:sz="4" w:space="0"/>
              <w:right w:val="single" w:color="000000" w:sz="4" w:space="0"/>
            </w:tcBorders>
            <w:shd w:val="clear" w:color="FFCC00" w:fill="FFCC00"/>
            <w:vAlign w:val="center"/>
          </w:tcPr>
          <w:p w14:paraId="7EFC922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其他商品和服务支出</w:t>
            </w:r>
          </w:p>
        </w:tc>
        <w:tc>
          <w:tcPr>
            <w:tcW w:w="761" w:type="dxa"/>
            <w:tcBorders>
              <w:top w:val="nil"/>
              <w:left w:val="nil"/>
              <w:bottom w:val="single" w:color="000000" w:sz="4" w:space="0"/>
              <w:right w:val="single" w:color="000000" w:sz="4" w:space="0"/>
            </w:tcBorders>
            <w:shd w:val="clear" w:color="FFCC00" w:fill="FFCC00"/>
            <w:vAlign w:val="center"/>
          </w:tcPr>
          <w:p w14:paraId="6F8E06D1">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761" w:type="dxa"/>
            <w:tcBorders>
              <w:top w:val="nil"/>
              <w:left w:val="nil"/>
              <w:bottom w:val="single" w:color="000000" w:sz="4" w:space="0"/>
              <w:right w:val="single" w:color="000000" w:sz="4" w:space="0"/>
            </w:tcBorders>
            <w:shd w:val="clear" w:color="FFCC00" w:fill="FFCC00"/>
            <w:vAlign w:val="center"/>
          </w:tcPr>
          <w:p w14:paraId="76BC50DD">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81" w:type="dxa"/>
            <w:tcBorders>
              <w:top w:val="nil"/>
              <w:left w:val="nil"/>
              <w:bottom w:val="single" w:color="000000" w:sz="4" w:space="0"/>
              <w:right w:val="single" w:color="000000" w:sz="4" w:space="0"/>
            </w:tcBorders>
            <w:shd w:val="clear" w:color="FFCC00" w:fill="FFCC00"/>
            <w:vAlign w:val="center"/>
          </w:tcPr>
          <w:p w14:paraId="059D6E9C">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52" w:type="dxa"/>
            <w:tcBorders>
              <w:top w:val="nil"/>
              <w:left w:val="nil"/>
              <w:bottom w:val="single" w:color="000000" w:sz="4" w:space="0"/>
              <w:right w:val="single" w:color="000000" w:sz="4" w:space="0"/>
            </w:tcBorders>
            <w:shd w:val="clear" w:color="FFCC00" w:fill="FFCC00"/>
            <w:vAlign w:val="center"/>
          </w:tcPr>
          <w:p w14:paraId="2685D066">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579" w:type="dxa"/>
            <w:tcBorders>
              <w:top w:val="nil"/>
              <w:left w:val="nil"/>
              <w:bottom w:val="single" w:color="000000" w:sz="4" w:space="0"/>
              <w:right w:val="single" w:color="000000" w:sz="4" w:space="0"/>
            </w:tcBorders>
            <w:shd w:val="clear" w:color="FFCC00" w:fill="FFCC00"/>
            <w:vAlign w:val="center"/>
          </w:tcPr>
          <w:p w14:paraId="73AADEA7">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22" w:type="dxa"/>
            <w:tcBorders>
              <w:top w:val="nil"/>
              <w:left w:val="nil"/>
              <w:bottom w:val="single" w:color="000000" w:sz="4" w:space="0"/>
              <w:right w:val="single" w:color="000000" w:sz="4" w:space="0"/>
            </w:tcBorders>
            <w:shd w:val="clear" w:color="FFCC00" w:fill="FFCC00"/>
            <w:vAlign w:val="center"/>
          </w:tcPr>
          <w:p w14:paraId="48277566">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23" w:type="dxa"/>
            <w:tcBorders>
              <w:top w:val="nil"/>
              <w:left w:val="nil"/>
              <w:bottom w:val="single" w:color="000000" w:sz="4" w:space="0"/>
              <w:right w:val="single" w:color="000000" w:sz="4" w:space="0"/>
            </w:tcBorders>
            <w:shd w:val="clear" w:color="FFCC00" w:fill="FFCC00"/>
            <w:vAlign w:val="center"/>
          </w:tcPr>
          <w:p w14:paraId="2131CC83">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r>
      <w:tr w14:paraId="63AD4385">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shd w:val="clear" w:color="FF9900" w:fill="FF9900"/>
            <w:vAlign w:val="center"/>
          </w:tcPr>
          <w:p w14:paraId="7598F714">
            <w:pPr>
              <w:widowControl/>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303</w:t>
            </w:r>
          </w:p>
        </w:tc>
        <w:tc>
          <w:tcPr>
            <w:tcW w:w="0" w:type="auto"/>
            <w:tcBorders>
              <w:top w:val="nil"/>
              <w:left w:val="nil"/>
              <w:bottom w:val="single" w:color="000000" w:sz="4" w:space="0"/>
              <w:right w:val="single" w:color="000000" w:sz="4" w:space="0"/>
            </w:tcBorders>
            <w:shd w:val="clear" w:color="FF9900" w:fill="FF9900"/>
            <w:vAlign w:val="center"/>
          </w:tcPr>
          <w:p w14:paraId="223B25C9">
            <w:pPr>
              <w:widowControl/>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对个人和家庭的补助</w:t>
            </w:r>
          </w:p>
        </w:tc>
        <w:tc>
          <w:tcPr>
            <w:tcW w:w="761" w:type="dxa"/>
            <w:tcBorders>
              <w:top w:val="nil"/>
              <w:left w:val="nil"/>
              <w:bottom w:val="single" w:color="000000" w:sz="4" w:space="0"/>
              <w:right w:val="single" w:color="000000" w:sz="4" w:space="0"/>
            </w:tcBorders>
            <w:shd w:val="clear" w:color="FF9900" w:fill="FF9900"/>
            <w:vAlign w:val="center"/>
          </w:tcPr>
          <w:p w14:paraId="068839E4">
            <w:pPr>
              <w:widowControl/>
              <w:jc w:val="right"/>
              <w:textAlignment w:val="center"/>
              <w:rPr>
                <w:rFonts w:ascii="宋体" w:hAnsi="宋体" w:eastAsia="宋体" w:cs="宋体"/>
                <w:b/>
                <w:bCs/>
                <w:color w:val="000000"/>
                <w:kern w:val="0"/>
                <w:sz w:val="18"/>
                <w:szCs w:val="18"/>
              </w:rPr>
            </w:pPr>
            <w:r>
              <w:rPr>
                <w:rFonts w:ascii="宋体" w:hAnsi="宋体" w:eastAsia="宋体" w:cs="宋体"/>
                <w:b/>
                <w:bCs/>
                <w:color w:val="000000"/>
                <w:kern w:val="0"/>
                <w:sz w:val="18"/>
                <w:szCs w:val="18"/>
                <w:lang w:bidi="ar"/>
              </w:rPr>
              <w:t>0.01</w:t>
            </w:r>
          </w:p>
        </w:tc>
        <w:tc>
          <w:tcPr>
            <w:tcW w:w="761" w:type="dxa"/>
            <w:tcBorders>
              <w:top w:val="nil"/>
              <w:left w:val="nil"/>
              <w:bottom w:val="single" w:color="000000" w:sz="4" w:space="0"/>
              <w:right w:val="single" w:color="000000" w:sz="4" w:space="0"/>
            </w:tcBorders>
            <w:shd w:val="clear" w:color="FF9900" w:fill="FF9900"/>
            <w:vAlign w:val="center"/>
          </w:tcPr>
          <w:p w14:paraId="5B0466C5">
            <w:pPr>
              <w:widowControl/>
              <w:jc w:val="right"/>
              <w:textAlignment w:val="center"/>
              <w:rPr>
                <w:rFonts w:ascii="宋体" w:hAnsi="宋体" w:eastAsia="宋体" w:cs="宋体"/>
                <w:b/>
                <w:bCs/>
                <w:color w:val="000000"/>
                <w:kern w:val="0"/>
                <w:sz w:val="18"/>
                <w:szCs w:val="18"/>
              </w:rPr>
            </w:pPr>
            <w:r>
              <w:rPr>
                <w:rFonts w:ascii="宋体" w:hAnsi="宋体" w:eastAsia="宋体" w:cs="宋体"/>
                <w:b/>
                <w:bCs/>
                <w:color w:val="000000"/>
                <w:kern w:val="0"/>
                <w:sz w:val="18"/>
                <w:szCs w:val="18"/>
                <w:lang w:bidi="ar"/>
              </w:rPr>
              <w:t>0.01</w:t>
            </w:r>
          </w:p>
        </w:tc>
        <w:tc>
          <w:tcPr>
            <w:tcW w:w="881" w:type="dxa"/>
            <w:tcBorders>
              <w:top w:val="nil"/>
              <w:left w:val="nil"/>
              <w:bottom w:val="single" w:color="000000" w:sz="4" w:space="0"/>
              <w:right w:val="single" w:color="000000" w:sz="4" w:space="0"/>
            </w:tcBorders>
            <w:shd w:val="clear" w:color="FF9900" w:fill="FF9900"/>
            <w:vAlign w:val="center"/>
          </w:tcPr>
          <w:p w14:paraId="1624434E">
            <w:pPr>
              <w:widowControl/>
              <w:jc w:val="right"/>
              <w:textAlignment w:val="center"/>
              <w:rPr>
                <w:rFonts w:ascii="宋体" w:hAnsi="宋体" w:eastAsia="宋体" w:cs="宋体"/>
                <w:b/>
                <w:bCs/>
                <w:color w:val="000000"/>
                <w:kern w:val="0"/>
                <w:sz w:val="18"/>
                <w:szCs w:val="18"/>
              </w:rPr>
            </w:pPr>
            <w:r>
              <w:rPr>
                <w:rFonts w:ascii="宋体" w:hAnsi="宋体" w:eastAsia="宋体" w:cs="宋体"/>
                <w:b/>
                <w:bCs/>
                <w:color w:val="000000"/>
                <w:kern w:val="0"/>
                <w:sz w:val="18"/>
                <w:szCs w:val="18"/>
                <w:lang w:bidi="ar"/>
              </w:rPr>
              <w:t>0.01</w:t>
            </w:r>
          </w:p>
        </w:tc>
        <w:tc>
          <w:tcPr>
            <w:tcW w:w="852" w:type="dxa"/>
            <w:tcBorders>
              <w:top w:val="nil"/>
              <w:left w:val="nil"/>
              <w:bottom w:val="single" w:color="000000" w:sz="4" w:space="0"/>
              <w:right w:val="single" w:color="000000" w:sz="4" w:space="0"/>
            </w:tcBorders>
            <w:shd w:val="clear" w:color="FF9900" w:fill="FF9900"/>
            <w:vAlign w:val="center"/>
          </w:tcPr>
          <w:p w14:paraId="08F521A6">
            <w:pPr>
              <w:widowControl/>
              <w:jc w:val="right"/>
              <w:textAlignment w:val="center"/>
              <w:rPr>
                <w:rFonts w:ascii="宋体" w:hAnsi="宋体" w:eastAsia="宋体" w:cs="宋体"/>
                <w:b/>
                <w:bCs/>
                <w:color w:val="000000"/>
                <w:kern w:val="0"/>
                <w:sz w:val="18"/>
                <w:szCs w:val="18"/>
              </w:rPr>
            </w:pPr>
            <w:r>
              <w:rPr>
                <w:rFonts w:ascii="宋体" w:hAnsi="宋体" w:eastAsia="宋体" w:cs="宋体"/>
                <w:b/>
                <w:bCs/>
                <w:color w:val="000000"/>
                <w:kern w:val="0"/>
                <w:sz w:val="18"/>
                <w:szCs w:val="18"/>
                <w:lang w:bidi="ar"/>
              </w:rPr>
              <w:t>0.00</w:t>
            </w:r>
          </w:p>
        </w:tc>
        <w:tc>
          <w:tcPr>
            <w:tcW w:w="579" w:type="dxa"/>
            <w:tcBorders>
              <w:top w:val="nil"/>
              <w:left w:val="nil"/>
              <w:bottom w:val="single" w:color="000000" w:sz="4" w:space="0"/>
              <w:right w:val="single" w:color="000000" w:sz="4" w:space="0"/>
            </w:tcBorders>
            <w:shd w:val="clear" w:color="FF9900" w:fill="FF9900"/>
            <w:vAlign w:val="center"/>
          </w:tcPr>
          <w:p w14:paraId="499B0236">
            <w:pPr>
              <w:widowControl/>
              <w:jc w:val="right"/>
              <w:textAlignment w:val="center"/>
              <w:rPr>
                <w:rFonts w:ascii="宋体" w:hAnsi="宋体" w:eastAsia="宋体" w:cs="宋体"/>
                <w:b/>
                <w:bCs/>
                <w:color w:val="000000"/>
                <w:kern w:val="0"/>
                <w:sz w:val="18"/>
                <w:szCs w:val="18"/>
              </w:rPr>
            </w:pPr>
            <w:r>
              <w:rPr>
                <w:rFonts w:ascii="宋体" w:hAnsi="宋体" w:eastAsia="宋体" w:cs="宋体"/>
                <w:b/>
                <w:bCs/>
                <w:color w:val="000000"/>
                <w:kern w:val="0"/>
                <w:sz w:val="18"/>
                <w:szCs w:val="18"/>
                <w:lang w:bidi="ar"/>
              </w:rPr>
              <w:t>0.00</w:t>
            </w:r>
          </w:p>
        </w:tc>
        <w:tc>
          <w:tcPr>
            <w:tcW w:w="822" w:type="dxa"/>
            <w:tcBorders>
              <w:top w:val="nil"/>
              <w:left w:val="nil"/>
              <w:bottom w:val="single" w:color="000000" w:sz="4" w:space="0"/>
              <w:right w:val="single" w:color="000000" w:sz="4" w:space="0"/>
            </w:tcBorders>
            <w:shd w:val="clear" w:color="FF9900" w:fill="FF9900"/>
            <w:vAlign w:val="center"/>
          </w:tcPr>
          <w:p w14:paraId="17B3A535">
            <w:pPr>
              <w:widowControl/>
              <w:jc w:val="right"/>
              <w:textAlignment w:val="center"/>
              <w:rPr>
                <w:rFonts w:ascii="宋体" w:hAnsi="宋体" w:eastAsia="宋体" w:cs="宋体"/>
                <w:b/>
                <w:bCs/>
                <w:color w:val="000000"/>
                <w:kern w:val="0"/>
                <w:sz w:val="18"/>
                <w:szCs w:val="18"/>
              </w:rPr>
            </w:pPr>
            <w:r>
              <w:rPr>
                <w:rFonts w:ascii="宋体" w:hAnsi="宋体" w:eastAsia="宋体" w:cs="宋体"/>
                <w:b/>
                <w:bCs/>
                <w:color w:val="000000"/>
                <w:kern w:val="0"/>
                <w:sz w:val="18"/>
                <w:szCs w:val="18"/>
                <w:lang w:bidi="ar"/>
              </w:rPr>
              <w:t>0.00</w:t>
            </w:r>
          </w:p>
        </w:tc>
        <w:tc>
          <w:tcPr>
            <w:tcW w:w="823" w:type="dxa"/>
            <w:tcBorders>
              <w:top w:val="nil"/>
              <w:left w:val="nil"/>
              <w:bottom w:val="single" w:color="000000" w:sz="4" w:space="0"/>
              <w:right w:val="single" w:color="000000" w:sz="4" w:space="0"/>
            </w:tcBorders>
            <w:shd w:val="clear" w:color="FF9900" w:fill="FF9900"/>
            <w:vAlign w:val="center"/>
          </w:tcPr>
          <w:p w14:paraId="2A579234">
            <w:pPr>
              <w:widowControl/>
              <w:jc w:val="right"/>
              <w:textAlignment w:val="center"/>
              <w:rPr>
                <w:rFonts w:ascii="宋体" w:hAnsi="宋体" w:eastAsia="宋体" w:cs="宋体"/>
                <w:b/>
                <w:bCs/>
                <w:color w:val="000000"/>
                <w:kern w:val="0"/>
                <w:sz w:val="18"/>
                <w:szCs w:val="18"/>
              </w:rPr>
            </w:pPr>
            <w:r>
              <w:rPr>
                <w:rFonts w:ascii="宋体" w:hAnsi="宋体" w:eastAsia="宋体" w:cs="宋体"/>
                <w:b/>
                <w:bCs/>
                <w:color w:val="000000"/>
                <w:kern w:val="0"/>
                <w:sz w:val="18"/>
                <w:szCs w:val="18"/>
                <w:lang w:bidi="ar"/>
              </w:rPr>
              <w:t>0.00</w:t>
            </w:r>
          </w:p>
        </w:tc>
      </w:tr>
      <w:tr w14:paraId="4B23842D">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shd w:val="clear" w:color="FFCC00" w:fill="FFCC00"/>
            <w:vAlign w:val="center"/>
          </w:tcPr>
          <w:p w14:paraId="393EFCC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30301</w:t>
            </w:r>
          </w:p>
        </w:tc>
        <w:tc>
          <w:tcPr>
            <w:tcW w:w="0" w:type="auto"/>
            <w:tcBorders>
              <w:top w:val="nil"/>
              <w:left w:val="nil"/>
              <w:bottom w:val="single" w:color="000000" w:sz="4" w:space="0"/>
              <w:right w:val="single" w:color="000000" w:sz="4" w:space="0"/>
            </w:tcBorders>
            <w:shd w:val="clear" w:color="FFCC00" w:fill="FFCC00"/>
            <w:vAlign w:val="center"/>
          </w:tcPr>
          <w:p w14:paraId="36833E0F">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离休费</w:t>
            </w:r>
          </w:p>
        </w:tc>
        <w:tc>
          <w:tcPr>
            <w:tcW w:w="761" w:type="dxa"/>
            <w:tcBorders>
              <w:top w:val="nil"/>
              <w:left w:val="nil"/>
              <w:bottom w:val="single" w:color="000000" w:sz="4" w:space="0"/>
              <w:right w:val="single" w:color="000000" w:sz="4" w:space="0"/>
            </w:tcBorders>
            <w:shd w:val="clear" w:color="FFCC00" w:fill="FFCC00"/>
            <w:vAlign w:val="center"/>
          </w:tcPr>
          <w:p w14:paraId="29AF7A73">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761" w:type="dxa"/>
            <w:tcBorders>
              <w:top w:val="nil"/>
              <w:left w:val="nil"/>
              <w:bottom w:val="single" w:color="000000" w:sz="4" w:space="0"/>
              <w:right w:val="single" w:color="000000" w:sz="4" w:space="0"/>
            </w:tcBorders>
            <w:shd w:val="clear" w:color="FFCC00" w:fill="FFCC00"/>
            <w:vAlign w:val="center"/>
          </w:tcPr>
          <w:p w14:paraId="73243A00">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81" w:type="dxa"/>
            <w:tcBorders>
              <w:top w:val="nil"/>
              <w:left w:val="nil"/>
              <w:bottom w:val="single" w:color="000000" w:sz="4" w:space="0"/>
              <w:right w:val="single" w:color="000000" w:sz="4" w:space="0"/>
            </w:tcBorders>
            <w:shd w:val="clear" w:color="FFCC00" w:fill="FFCC00"/>
            <w:vAlign w:val="center"/>
          </w:tcPr>
          <w:p w14:paraId="39610A8B">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52" w:type="dxa"/>
            <w:tcBorders>
              <w:top w:val="nil"/>
              <w:left w:val="nil"/>
              <w:bottom w:val="single" w:color="000000" w:sz="4" w:space="0"/>
              <w:right w:val="single" w:color="000000" w:sz="4" w:space="0"/>
            </w:tcBorders>
            <w:shd w:val="clear" w:color="FFCC00" w:fill="FFCC00"/>
            <w:vAlign w:val="center"/>
          </w:tcPr>
          <w:p w14:paraId="34F7D443">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579" w:type="dxa"/>
            <w:tcBorders>
              <w:top w:val="nil"/>
              <w:left w:val="nil"/>
              <w:bottom w:val="single" w:color="000000" w:sz="4" w:space="0"/>
              <w:right w:val="single" w:color="000000" w:sz="4" w:space="0"/>
            </w:tcBorders>
            <w:shd w:val="clear" w:color="FFCC00" w:fill="FFCC00"/>
            <w:vAlign w:val="center"/>
          </w:tcPr>
          <w:p w14:paraId="2D41F037">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22" w:type="dxa"/>
            <w:tcBorders>
              <w:top w:val="nil"/>
              <w:left w:val="nil"/>
              <w:bottom w:val="single" w:color="000000" w:sz="4" w:space="0"/>
              <w:right w:val="single" w:color="000000" w:sz="4" w:space="0"/>
            </w:tcBorders>
            <w:shd w:val="clear" w:color="FFCC00" w:fill="FFCC00"/>
            <w:vAlign w:val="center"/>
          </w:tcPr>
          <w:p w14:paraId="714D879B">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23" w:type="dxa"/>
            <w:tcBorders>
              <w:top w:val="nil"/>
              <w:left w:val="nil"/>
              <w:bottom w:val="single" w:color="000000" w:sz="4" w:space="0"/>
              <w:right w:val="single" w:color="000000" w:sz="4" w:space="0"/>
            </w:tcBorders>
            <w:shd w:val="clear" w:color="FFCC00" w:fill="FFCC00"/>
            <w:vAlign w:val="center"/>
          </w:tcPr>
          <w:p w14:paraId="62ADFE0F">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r>
      <w:tr w14:paraId="0BF910B9">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shd w:val="clear" w:color="FFCC00" w:fill="FFCC00"/>
            <w:vAlign w:val="center"/>
          </w:tcPr>
          <w:p w14:paraId="45E3A6D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30302</w:t>
            </w:r>
          </w:p>
        </w:tc>
        <w:tc>
          <w:tcPr>
            <w:tcW w:w="0" w:type="auto"/>
            <w:tcBorders>
              <w:top w:val="nil"/>
              <w:left w:val="nil"/>
              <w:bottom w:val="single" w:color="000000" w:sz="4" w:space="0"/>
              <w:right w:val="single" w:color="000000" w:sz="4" w:space="0"/>
            </w:tcBorders>
            <w:shd w:val="clear" w:color="FFCC00" w:fill="FFCC00"/>
            <w:vAlign w:val="center"/>
          </w:tcPr>
          <w:p w14:paraId="54CF9F6E">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退休费</w:t>
            </w:r>
          </w:p>
        </w:tc>
        <w:tc>
          <w:tcPr>
            <w:tcW w:w="761" w:type="dxa"/>
            <w:tcBorders>
              <w:top w:val="nil"/>
              <w:left w:val="nil"/>
              <w:bottom w:val="single" w:color="000000" w:sz="4" w:space="0"/>
              <w:right w:val="single" w:color="000000" w:sz="4" w:space="0"/>
            </w:tcBorders>
            <w:shd w:val="clear" w:color="FFCC00" w:fill="FFCC00"/>
            <w:vAlign w:val="center"/>
          </w:tcPr>
          <w:p w14:paraId="7791E440">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761" w:type="dxa"/>
            <w:tcBorders>
              <w:top w:val="nil"/>
              <w:left w:val="nil"/>
              <w:bottom w:val="single" w:color="000000" w:sz="4" w:space="0"/>
              <w:right w:val="single" w:color="000000" w:sz="4" w:space="0"/>
            </w:tcBorders>
            <w:shd w:val="clear" w:color="FFCC00" w:fill="FFCC00"/>
            <w:vAlign w:val="center"/>
          </w:tcPr>
          <w:p w14:paraId="4500AA64">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81" w:type="dxa"/>
            <w:tcBorders>
              <w:top w:val="nil"/>
              <w:left w:val="nil"/>
              <w:bottom w:val="single" w:color="000000" w:sz="4" w:space="0"/>
              <w:right w:val="single" w:color="000000" w:sz="4" w:space="0"/>
            </w:tcBorders>
            <w:shd w:val="clear" w:color="FFCC00" w:fill="FFCC00"/>
            <w:vAlign w:val="center"/>
          </w:tcPr>
          <w:p w14:paraId="5C28C39F">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52" w:type="dxa"/>
            <w:tcBorders>
              <w:top w:val="nil"/>
              <w:left w:val="nil"/>
              <w:bottom w:val="single" w:color="000000" w:sz="4" w:space="0"/>
              <w:right w:val="single" w:color="000000" w:sz="4" w:space="0"/>
            </w:tcBorders>
            <w:shd w:val="clear" w:color="FFCC00" w:fill="FFCC00"/>
            <w:vAlign w:val="center"/>
          </w:tcPr>
          <w:p w14:paraId="40C83DFB">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579" w:type="dxa"/>
            <w:tcBorders>
              <w:top w:val="nil"/>
              <w:left w:val="nil"/>
              <w:bottom w:val="single" w:color="000000" w:sz="4" w:space="0"/>
              <w:right w:val="single" w:color="000000" w:sz="4" w:space="0"/>
            </w:tcBorders>
            <w:shd w:val="clear" w:color="FFCC00" w:fill="FFCC00"/>
            <w:vAlign w:val="center"/>
          </w:tcPr>
          <w:p w14:paraId="64957CE8">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22" w:type="dxa"/>
            <w:tcBorders>
              <w:top w:val="nil"/>
              <w:left w:val="nil"/>
              <w:bottom w:val="single" w:color="000000" w:sz="4" w:space="0"/>
              <w:right w:val="single" w:color="000000" w:sz="4" w:space="0"/>
            </w:tcBorders>
            <w:shd w:val="clear" w:color="FFCC00" w:fill="FFCC00"/>
            <w:vAlign w:val="center"/>
          </w:tcPr>
          <w:p w14:paraId="58ACB708">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23" w:type="dxa"/>
            <w:tcBorders>
              <w:top w:val="nil"/>
              <w:left w:val="nil"/>
              <w:bottom w:val="single" w:color="000000" w:sz="4" w:space="0"/>
              <w:right w:val="single" w:color="000000" w:sz="4" w:space="0"/>
            </w:tcBorders>
            <w:shd w:val="clear" w:color="FFCC00" w:fill="FFCC00"/>
            <w:vAlign w:val="center"/>
          </w:tcPr>
          <w:p w14:paraId="350B4C74">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r>
      <w:tr w14:paraId="6E12F541">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shd w:val="clear" w:color="FFCC00" w:fill="FFCC00"/>
            <w:vAlign w:val="center"/>
          </w:tcPr>
          <w:p w14:paraId="314A655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30305</w:t>
            </w:r>
          </w:p>
        </w:tc>
        <w:tc>
          <w:tcPr>
            <w:tcW w:w="0" w:type="auto"/>
            <w:tcBorders>
              <w:top w:val="nil"/>
              <w:left w:val="nil"/>
              <w:bottom w:val="single" w:color="000000" w:sz="4" w:space="0"/>
              <w:right w:val="single" w:color="000000" w:sz="4" w:space="0"/>
            </w:tcBorders>
            <w:shd w:val="clear" w:color="FFCC00" w:fill="FFCC00"/>
            <w:vAlign w:val="center"/>
          </w:tcPr>
          <w:p w14:paraId="2E7DCE26">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生活补助</w:t>
            </w:r>
          </w:p>
        </w:tc>
        <w:tc>
          <w:tcPr>
            <w:tcW w:w="761" w:type="dxa"/>
            <w:tcBorders>
              <w:top w:val="nil"/>
              <w:left w:val="nil"/>
              <w:bottom w:val="single" w:color="000000" w:sz="4" w:space="0"/>
              <w:right w:val="single" w:color="000000" w:sz="4" w:space="0"/>
            </w:tcBorders>
            <w:shd w:val="clear" w:color="FFCC00" w:fill="FFCC00"/>
            <w:vAlign w:val="center"/>
          </w:tcPr>
          <w:p w14:paraId="73908B57">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0.01</w:t>
            </w:r>
          </w:p>
        </w:tc>
        <w:tc>
          <w:tcPr>
            <w:tcW w:w="761" w:type="dxa"/>
            <w:tcBorders>
              <w:top w:val="nil"/>
              <w:left w:val="nil"/>
              <w:bottom w:val="single" w:color="000000" w:sz="4" w:space="0"/>
              <w:right w:val="single" w:color="000000" w:sz="4" w:space="0"/>
            </w:tcBorders>
            <w:shd w:val="clear" w:color="FFCC00" w:fill="FFCC00"/>
            <w:vAlign w:val="center"/>
          </w:tcPr>
          <w:p w14:paraId="36407004">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0.01</w:t>
            </w:r>
          </w:p>
        </w:tc>
        <w:tc>
          <w:tcPr>
            <w:tcW w:w="881" w:type="dxa"/>
            <w:tcBorders>
              <w:top w:val="nil"/>
              <w:left w:val="nil"/>
              <w:bottom w:val="single" w:color="000000" w:sz="4" w:space="0"/>
              <w:right w:val="single" w:color="000000" w:sz="4" w:space="0"/>
            </w:tcBorders>
            <w:shd w:val="clear" w:color="FFCC00" w:fill="FFCC00"/>
            <w:vAlign w:val="center"/>
          </w:tcPr>
          <w:p w14:paraId="5F343246">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0.01</w:t>
            </w:r>
          </w:p>
        </w:tc>
        <w:tc>
          <w:tcPr>
            <w:tcW w:w="852" w:type="dxa"/>
            <w:tcBorders>
              <w:top w:val="nil"/>
              <w:left w:val="nil"/>
              <w:bottom w:val="single" w:color="000000" w:sz="4" w:space="0"/>
              <w:right w:val="single" w:color="000000" w:sz="4" w:space="0"/>
            </w:tcBorders>
            <w:shd w:val="clear" w:color="FFCC00" w:fill="FFCC00"/>
            <w:vAlign w:val="center"/>
          </w:tcPr>
          <w:p w14:paraId="5842F7F4">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579" w:type="dxa"/>
            <w:tcBorders>
              <w:top w:val="nil"/>
              <w:left w:val="nil"/>
              <w:bottom w:val="single" w:color="000000" w:sz="4" w:space="0"/>
              <w:right w:val="single" w:color="000000" w:sz="4" w:space="0"/>
            </w:tcBorders>
            <w:shd w:val="clear" w:color="FFCC00" w:fill="FFCC00"/>
            <w:vAlign w:val="center"/>
          </w:tcPr>
          <w:p w14:paraId="7E607806">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22" w:type="dxa"/>
            <w:tcBorders>
              <w:top w:val="nil"/>
              <w:left w:val="nil"/>
              <w:bottom w:val="single" w:color="000000" w:sz="4" w:space="0"/>
              <w:right w:val="single" w:color="000000" w:sz="4" w:space="0"/>
            </w:tcBorders>
            <w:shd w:val="clear" w:color="FFCC00" w:fill="FFCC00"/>
            <w:vAlign w:val="center"/>
          </w:tcPr>
          <w:p w14:paraId="272BFCF5">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23" w:type="dxa"/>
            <w:tcBorders>
              <w:top w:val="nil"/>
              <w:left w:val="nil"/>
              <w:bottom w:val="single" w:color="000000" w:sz="4" w:space="0"/>
              <w:right w:val="single" w:color="000000" w:sz="4" w:space="0"/>
            </w:tcBorders>
            <w:shd w:val="clear" w:color="FFCC00" w:fill="FFCC00"/>
            <w:vAlign w:val="center"/>
          </w:tcPr>
          <w:p w14:paraId="53D1BE4C">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r>
      <w:tr w14:paraId="210F288E">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shd w:val="clear" w:color="FFCC00" w:fill="FFCC00"/>
            <w:vAlign w:val="center"/>
          </w:tcPr>
          <w:p w14:paraId="7D41EAE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30309</w:t>
            </w:r>
          </w:p>
        </w:tc>
        <w:tc>
          <w:tcPr>
            <w:tcW w:w="0" w:type="auto"/>
            <w:tcBorders>
              <w:top w:val="nil"/>
              <w:left w:val="nil"/>
              <w:bottom w:val="single" w:color="000000" w:sz="4" w:space="0"/>
              <w:right w:val="single" w:color="000000" w:sz="4" w:space="0"/>
            </w:tcBorders>
            <w:shd w:val="clear" w:color="FFCC00" w:fill="FFCC00"/>
            <w:vAlign w:val="center"/>
          </w:tcPr>
          <w:p w14:paraId="0412B8C2">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奖励金</w:t>
            </w:r>
          </w:p>
        </w:tc>
        <w:tc>
          <w:tcPr>
            <w:tcW w:w="761" w:type="dxa"/>
            <w:tcBorders>
              <w:top w:val="nil"/>
              <w:left w:val="nil"/>
              <w:bottom w:val="single" w:color="000000" w:sz="4" w:space="0"/>
              <w:right w:val="single" w:color="000000" w:sz="4" w:space="0"/>
            </w:tcBorders>
            <w:shd w:val="clear" w:color="FFCC00" w:fill="FFCC00"/>
            <w:vAlign w:val="center"/>
          </w:tcPr>
          <w:p w14:paraId="1A6D4FB2">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0.01</w:t>
            </w:r>
          </w:p>
        </w:tc>
        <w:tc>
          <w:tcPr>
            <w:tcW w:w="761" w:type="dxa"/>
            <w:tcBorders>
              <w:top w:val="nil"/>
              <w:left w:val="nil"/>
              <w:bottom w:val="single" w:color="000000" w:sz="4" w:space="0"/>
              <w:right w:val="single" w:color="000000" w:sz="4" w:space="0"/>
            </w:tcBorders>
            <w:shd w:val="clear" w:color="FFCC00" w:fill="FFCC00"/>
            <w:vAlign w:val="center"/>
          </w:tcPr>
          <w:p w14:paraId="38DF62F8">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0.01</w:t>
            </w:r>
          </w:p>
        </w:tc>
        <w:tc>
          <w:tcPr>
            <w:tcW w:w="881" w:type="dxa"/>
            <w:tcBorders>
              <w:top w:val="nil"/>
              <w:left w:val="nil"/>
              <w:bottom w:val="single" w:color="000000" w:sz="4" w:space="0"/>
              <w:right w:val="single" w:color="000000" w:sz="4" w:space="0"/>
            </w:tcBorders>
            <w:shd w:val="clear" w:color="FFCC00" w:fill="FFCC00"/>
            <w:vAlign w:val="center"/>
          </w:tcPr>
          <w:p w14:paraId="12950089">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0.01</w:t>
            </w:r>
          </w:p>
        </w:tc>
        <w:tc>
          <w:tcPr>
            <w:tcW w:w="852" w:type="dxa"/>
            <w:tcBorders>
              <w:top w:val="nil"/>
              <w:left w:val="nil"/>
              <w:bottom w:val="single" w:color="000000" w:sz="4" w:space="0"/>
              <w:right w:val="single" w:color="000000" w:sz="4" w:space="0"/>
            </w:tcBorders>
            <w:shd w:val="clear" w:color="FFCC00" w:fill="FFCC00"/>
            <w:vAlign w:val="center"/>
          </w:tcPr>
          <w:p w14:paraId="31400AB9">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579" w:type="dxa"/>
            <w:tcBorders>
              <w:top w:val="nil"/>
              <w:left w:val="nil"/>
              <w:bottom w:val="single" w:color="000000" w:sz="4" w:space="0"/>
              <w:right w:val="single" w:color="000000" w:sz="4" w:space="0"/>
            </w:tcBorders>
            <w:shd w:val="clear" w:color="FFCC00" w:fill="FFCC00"/>
            <w:vAlign w:val="center"/>
          </w:tcPr>
          <w:p w14:paraId="2CBBBDBA">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22" w:type="dxa"/>
            <w:tcBorders>
              <w:top w:val="nil"/>
              <w:left w:val="nil"/>
              <w:bottom w:val="single" w:color="000000" w:sz="4" w:space="0"/>
              <w:right w:val="single" w:color="000000" w:sz="4" w:space="0"/>
            </w:tcBorders>
            <w:shd w:val="clear" w:color="FFCC00" w:fill="FFCC00"/>
            <w:vAlign w:val="center"/>
          </w:tcPr>
          <w:p w14:paraId="110B3942">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c>
          <w:tcPr>
            <w:tcW w:w="823" w:type="dxa"/>
            <w:tcBorders>
              <w:top w:val="nil"/>
              <w:left w:val="nil"/>
              <w:bottom w:val="single" w:color="000000" w:sz="4" w:space="0"/>
              <w:right w:val="single" w:color="000000" w:sz="4" w:space="0"/>
            </w:tcBorders>
            <w:shd w:val="clear" w:color="FFCC00" w:fill="FFCC00"/>
            <w:vAlign w:val="center"/>
          </w:tcPr>
          <w:p w14:paraId="2D10A2D2">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lang w:bidi="ar"/>
              </w:rPr>
              <w:t>0.00</w:t>
            </w:r>
          </w:p>
        </w:tc>
      </w:tr>
      <w:tr w14:paraId="3F336998">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shd w:val="clear" w:color="FF9900" w:fill="FF9900"/>
            <w:vAlign w:val="center"/>
          </w:tcPr>
          <w:p w14:paraId="63362BB5">
            <w:pPr>
              <w:widowControl/>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310</w:t>
            </w:r>
          </w:p>
        </w:tc>
        <w:tc>
          <w:tcPr>
            <w:tcW w:w="0" w:type="auto"/>
            <w:tcBorders>
              <w:top w:val="nil"/>
              <w:left w:val="nil"/>
              <w:bottom w:val="single" w:color="000000" w:sz="4" w:space="0"/>
              <w:right w:val="single" w:color="000000" w:sz="4" w:space="0"/>
            </w:tcBorders>
            <w:shd w:val="clear" w:color="FF9900" w:fill="FF9900"/>
            <w:vAlign w:val="center"/>
          </w:tcPr>
          <w:p w14:paraId="5437991D">
            <w:pPr>
              <w:widowControl/>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资本性支出</w:t>
            </w:r>
          </w:p>
        </w:tc>
        <w:tc>
          <w:tcPr>
            <w:tcW w:w="761" w:type="dxa"/>
            <w:tcBorders>
              <w:top w:val="nil"/>
              <w:left w:val="nil"/>
              <w:bottom w:val="single" w:color="000000" w:sz="4" w:space="0"/>
              <w:right w:val="single" w:color="000000" w:sz="4" w:space="0"/>
            </w:tcBorders>
            <w:shd w:val="clear" w:color="FF9900" w:fill="FF9900"/>
            <w:vAlign w:val="center"/>
          </w:tcPr>
          <w:p w14:paraId="241E3DCE">
            <w:pPr>
              <w:widowControl/>
              <w:jc w:val="right"/>
              <w:rPr>
                <w:rFonts w:ascii="宋体" w:hAnsi="宋体" w:eastAsia="宋体" w:cs="宋体"/>
                <w:b/>
                <w:bCs/>
                <w:color w:val="000000"/>
                <w:kern w:val="0"/>
                <w:sz w:val="18"/>
                <w:szCs w:val="18"/>
              </w:rPr>
            </w:pPr>
          </w:p>
        </w:tc>
        <w:tc>
          <w:tcPr>
            <w:tcW w:w="761" w:type="dxa"/>
            <w:tcBorders>
              <w:top w:val="nil"/>
              <w:left w:val="nil"/>
              <w:bottom w:val="single" w:color="000000" w:sz="4" w:space="0"/>
              <w:right w:val="single" w:color="000000" w:sz="4" w:space="0"/>
            </w:tcBorders>
            <w:shd w:val="clear" w:color="FF9900" w:fill="FF9900"/>
            <w:vAlign w:val="center"/>
          </w:tcPr>
          <w:p w14:paraId="25E58678">
            <w:pPr>
              <w:widowControl/>
              <w:jc w:val="right"/>
              <w:rPr>
                <w:rFonts w:ascii="宋体" w:hAnsi="宋体" w:eastAsia="宋体" w:cs="宋体"/>
                <w:b/>
                <w:bCs/>
                <w:color w:val="000000"/>
                <w:kern w:val="0"/>
                <w:sz w:val="18"/>
                <w:szCs w:val="18"/>
              </w:rPr>
            </w:pPr>
          </w:p>
        </w:tc>
        <w:tc>
          <w:tcPr>
            <w:tcW w:w="0" w:type="auto"/>
            <w:tcBorders>
              <w:top w:val="nil"/>
              <w:left w:val="nil"/>
              <w:bottom w:val="single" w:color="000000" w:sz="4" w:space="0"/>
              <w:right w:val="single" w:color="000000" w:sz="4" w:space="0"/>
            </w:tcBorders>
            <w:shd w:val="clear" w:color="FF9900" w:fill="FF9900"/>
            <w:vAlign w:val="center"/>
          </w:tcPr>
          <w:p w14:paraId="72F260FB">
            <w:pPr>
              <w:widowControl/>
              <w:jc w:val="right"/>
              <w:rPr>
                <w:rFonts w:ascii="宋体" w:hAnsi="宋体" w:eastAsia="宋体" w:cs="宋体"/>
                <w:b/>
                <w:bCs/>
                <w:color w:val="000000"/>
                <w:kern w:val="0"/>
                <w:sz w:val="18"/>
                <w:szCs w:val="18"/>
              </w:rPr>
            </w:pPr>
          </w:p>
        </w:tc>
        <w:tc>
          <w:tcPr>
            <w:tcW w:w="0" w:type="auto"/>
            <w:tcBorders>
              <w:top w:val="nil"/>
              <w:left w:val="nil"/>
              <w:bottom w:val="single" w:color="000000" w:sz="4" w:space="0"/>
              <w:right w:val="single" w:color="000000" w:sz="4" w:space="0"/>
            </w:tcBorders>
            <w:shd w:val="clear" w:color="FF9900" w:fill="FF9900"/>
            <w:vAlign w:val="center"/>
          </w:tcPr>
          <w:p w14:paraId="64CF10D0">
            <w:pPr>
              <w:widowControl/>
              <w:jc w:val="right"/>
              <w:rPr>
                <w:rFonts w:ascii="宋体" w:hAnsi="宋体" w:eastAsia="宋体" w:cs="宋体"/>
                <w:b/>
                <w:bCs/>
                <w:color w:val="000000"/>
                <w:kern w:val="0"/>
                <w:sz w:val="18"/>
                <w:szCs w:val="18"/>
              </w:rPr>
            </w:pPr>
          </w:p>
        </w:tc>
        <w:tc>
          <w:tcPr>
            <w:tcW w:w="0" w:type="auto"/>
            <w:tcBorders>
              <w:top w:val="nil"/>
              <w:left w:val="nil"/>
              <w:bottom w:val="single" w:color="000000" w:sz="4" w:space="0"/>
              <w:right w:val="single" w:color="000000" w:sz="4" w:space="0"/>
            </w:tcBorders>
            <w:shd w:val="clear" w:color="FF9900" w:fill="FF9900"/>
            <w:vAlign w:val="center"/>
          </w:tcPr>
          <w:p w14:paraId="54EAD183">
            <w:pPr>
              <w:widowControl/>
              <w:jc w:val="right"/>
              <w:rPr>
                <w:rFonts w:ascii="宋体" w:hAnsi="宋体" w:eastAsia="宋体" w:cs="宋体"/>
                <w:b/>
                <w:bCs/>
                <w:color w:val="000000"/>
                <w:kern w:val="0"/>
                <w:sz w:val="18"/>
                <w:szCs w:val="18"/>
              </w:rPr>
            </w:pPr>
          </w:p>
        </w:tc>
        <w:tc>
          <w:tcPr>
            <w:tcW w:w="0" w:type="auto"/>
            <w:tcBorders>
              <w:top w:val="nil"/>
              <w:left w:val="nil"/>
              <w:bottom w:val="single" w:color="000000" w:sz="4" w:space="0"/>
              <w:right w:val="single" w:color="000000" w:sz="4" w:space="0"/>
            </w:tcBorders>
            <w:shd w:val="clear" w:color="FF9900" w:fill="FF9900"/>
            <w:vAlign w:val="center"/>
          </w:tcPr>
          <w:p w14:paraId="1F8E657F">
            <w:pPr>
              <w:widowControl/>
              <w:jc w:val="right"/>
              <w:rPr>
                <w:rFonts w:ascii="宋体" w:hAnsi="宋体" w:eastAsia="宋体" w:cs="宋体"/>
                <w:b/>
                <w:bCs/>
                <w:color w:val="000000"/>
                <w:kern w:val="0"/>
                <w:sz w:val="18"/>
                <w:szCs w:val="18"/>
              </w:rPr>
            </w:pPr>
          </w:p>
        </w:tc>
        <w:tc>
          <w:tcPr>
            <w:tcW w:w="0" w:type="auto"/>
            <w:tcBorders>
              <w:top w:val="nil"/>
              <w:left w:val="nil"/>
              <w:bottom w:val="single" w:color="000000" w:sz="4" w:space="0"/>
              <w:right w:val="single" w:color="000000" w:sz="4" w:space="0"/>
            </w:tcBorders>
            <w:shd w:val="clear" w:color="FF9900" w:fill="FF9900"/>
            <w:vAlign w:val="center"/>
          </w:tcPr>
          <w:p w14:paraId="66EA41DB">
            <w:pPr>
              <w:widowControl/>
              <w:jc w:val="right"/>
              <w:rPr>
                <w:rFonts w:ascii="宋体" w:hAnsi="宋体" w:eastAsia="宋体" w:cs="宋体"/>
                <w:b/>
                <w:bCs/>
                <w:color w:val="000000"/>
                <w:kern w:val="0"/>
                <w:sz w:val="18"/>
                <w:szCs w:val="18"/>
              </w:rPr>
            </w:pPr>
          </w:p>
        </w:tc>
      </w:tr>
      <w:tr w14:paraId="2FFC3EB4">
        <w:tblPrEx>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shd w:val="clear" w:color="FFCC00" w:fill="FFCC00"/>
            <w:vAlign w:val="center"/>
          </w:tcPr>
          <w:p w14:paraId="5778DAB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31002</w:t>
            </w:r>
          </w:p>
        </w:tc>
        <w:tc>
          <w:tcPr>
            <w:tcW w:w="0" w:type="auto"/>
            <w:tcBorders>
              <w:top w:val="nil"/>
              <w:left w:val="nil"/>
              <w:bottom w:val="single" w:color="000000" w:sz="4" w:space="0"/>
              <w:right w:val="single" w:color="000000" w:sz="4" w:space="0"/>
            </w:tcBorders>
            <w:shd w:val="clear" w:color="FFCC00" w:fill="FFCC00"/>
            <w:vAlign w:val="center"/>
          </w:tcPr>
          <w:p w14:paraId="34BEAC4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办公设备购置</w:t>
            </w:r>
          </w:p>
        </w:tc>
        <w:tc>
          <w:tcPr>
            <w:tcW w:w="761" w:type="dxa"/>
            <w:tcBorders>
              <w:top w:val="nil"/>
              <w:left w:val="nil"/>
              <w:bottom w:val="single" w:color="000000" w:sz="4" w:space="0"/>
              <w:right w:val="single" w:color="000000" w:sz="4" w:space="0"/>
            </w:tcBorders>
            <w:shd w:val="clear" w:color="FFCC00" w:fill="FFCC00"/>
            <w:vAlign w:val="center"/>
          </w:tcPr>
          <w:p w14:paraId="4E8661CF">
            <w:pPr>
              <w:widowControl/>
              <w:jc w:val="right"/>
              <w:rPr>
                <w:rFonts w:ascii="宋体" w:hAnsi="宋体" w:eastAsia="宋体" w:cs="宋体"/>
                <w:color w:val="000000"/>
                <w:kern w:val="0"/>
                <w:sz w:val="18"/>
                <w:szCs w:val="18"/>
              </w:rPr>
            </w:pPr>
          </w:p>
        </w:tc>
        <w:tc>
          <w:tcPr>
            <w:tcW w:w="761" w:type="dxa"/>
            <w:tcBorders>
              <w:top w:val="nil"/>
              <w:left w:val="nil"/>
              <w:bottom w:val="single" w:color="000000" w:sz="4" w:space="0"/>
              <w:right w:val="single" w:color="000000" w:sz="4" w:space="0"/>
            </w:tcBorders>
            <w:shd w:val="clear" w:color="FFCC00" w:fill="FFCC00"/>
            <w:vAlign w:val="center"/>
          </w:tcPr>
          <w:p w14:paraId="62BBE583">
            <w:pPr>
              <w:widowControl/>
              <w:jc w:val="right"/>
              <w:rPr>
                <w:rFonts w:ascii="宋体" w:hAnsi="宋体" w:eastAsia="宋体" w:cs="宋体"/>
                <w:color w:val="000000"/>
                <w:kern w:val="0"/>
                <w:sz w:val="18"/>
                <w:szCs w:val="18"/>
              </w:rPr>
            </w:pPr>
          </w:p>
        </w:tc>
        <w:tc>
          <w:tcPr>
            <w:tcW w:w="0" w:type="auto"/>
            <w:tcBorders>
              <w:top w:val="nil"/>
              <w:left w:val="nil"/>
              <w:bottom w:val="single" w:color="000000" w:sz="4" w:space="0"/>
              <w:right w:val="single" w:color="000000" w:sz="4" w:space="0"/>
            </w:tcBorders>
            <w:shd w:val="clear" w:color="FFCC00" w:fill="FFCC00"/>
            <w:vAlign w:val="center"/>
          </w:tcPr>
          <w:p w14:paraId="723707C8">
            <w:pPr>
              <w:widowControl/>
              <w:jc w:val="right"/>
              <w:rPr>
                <w:rFonts w:ascii="宋体" w:hAnsi="宋体" w:eastAsia="宋体" w:cs="宋体"/>
                <w:color w:val="000000"/>
                <w:kern w:val="0"/>
                <w:sz w:val="18"/>
                <w:szCs w:val="18"/>
              </w:rPr>
            </w:pPr>
          </w:p>
        </w:tc>
        <w:tc>
          <w:tcPr>
            <w:tcW w:w="0" w:type="auto"/>
            <w:tcBorders>
              <w:top w:val="nil"/>
              <w:left w:val="nil"/>
              <w:bottom w:val="single" w:color="000000" w:sz="4" w:space="0"/>
              <w:right w:val="single" w:color="000000" w:sz="4" w:space="0"/>
            </w:tcBorders>
            <w:shd w:val="clear" w:color="FFCC00" w:fill="FFCC00"/>
            <w:vAlign w:val="center"/>
          </w:tcPr>
          <w:p w14:paraId="1D8C5C01">
            <w:pPr>
              <w:widowControl/>
              <w:jc w:val="right"/>
              <w:rPr>
                <w:rFonts w:ascii="宋体" w:hAnsi="宋体" w:eastAsia="宋体" w:cs="宋体"/>
                <w:color w:val="000000"/>
                <w:kern w:val="0"/>
                <w:sz w:val="18"/>
                <w:szCs w:val="18"/>
              </w:rPr>
            </w:pPr>
          </w:p>
        </w:tc>
        <w:tc>
          <w:tcPr>
            <w:tcW w:w="0" w:type="auto"/>
            <w:tcBorders>
              <w:top w:val="nil"/>
              <w:left w:val="nil"/>
              <w:bottom w:val="single" w:color="000000" w:sz="4" w:space="0"/>
              <w:right w:val="single" w:color="000000" w:sz="4" w:space="0"/>
            </w:tcBorders>
            <w:shd w:val="clear" w:color="FFCC00" w:fill="FFCC00"/>
            <w:vAlign w:val="center"/>
          </w:tcPr>
          <w:p w14:paraId="7D634CA4">
            <w:pPr>
              <w:widowControl/>
              <w:jc w:val="right"/>
              <w:rPr>
                <w:rFonts w:ascii="宋体" w:hAnsi="宋体" w:eastAsia="宋体" w:cs="宋体"/>
                <w:color w:val="000000"/>
                <w:kern w:val="0"/>
                <w:sz w:val="18"/>
                <w:szCs w:val="18"/>
              </w:rPr>
            </w:pPr>
          </w:p>
        </w:tc>
        <w:tc>
          <w:tcPr>
            <w:tcW w:w="0" w:type="auto"/>
            <w:tcBorders>
              <w:top w:val="nil"/>
              <w:left w:val="nil"/>
              <w:bottom w:val="single" w:color="000000" w:sz="4" w:space="0"/>
              <w:right w:val="single" w:color="000000" w:sz="4" w:space="0"/>
            </w:tcBorders>
            <w:shd w:val="clear" w:color="FFCC00" w:fill="FFCC00"/>
            <w:vAlign w:val="center"/>
          </w:tcPr>
          <w:p w14:paraId="77F8403F">
            <w:pPr>
              <w:widowControl/>
              <w:jc w:val="right"/>
              <w:rPr>
                <w:rFonts w:ascii="宋体" w:hAnsi="宋体" w:eastAsia="宋体" w:cs="宋体"/>
                <w:color w:val="000000"/>
                <w:kern w:val="0"/>
                <w:sz w:val="18"/>
                <w:szCs w:val="18"/>
              </w:rPr>
            </w:pPr>
          </w:p>
        </w:tc>
        <w:tc>
          <w:tcPr>
            <w:tcW w:w="0" w:type="auto"/>
            <w:tcBorders>
              <w:top w:val="nil"/>
              <w:left w:val="nil"/>
              <w:bottom w:val="single" w:color="000000" w:sz="4" w:space="0"/>
              <w:right w:val="single" w:color="000000" w:sz="4" w:space="0"/>
            </w:tcBorders>
            <w:shd w:val="clear" w:color="FFCC00" w:fill="FFCC00"/>
            <w:vAlign w:val="center"/>
          </w:tcPr>
          <w:p w14:paraId="27B8138C">
            <w:pPr>
              <w:widowControl/>
              <w:jc w:val="right"/>
              <w:rPr>
                <w:rFonts w:ascii="宋体" w:hAnsi="宋体" w:eastAsia="宋体" w:cs="宋体"/>
                <w:color w:val="000000"/>
                <w:kern w:val="0"/>
                <w:sz w:val="18"/>
                <w:szCs w:val="18"/>
              </w:rPr>
            </w:pPr>
          </w:p>
        </w:tc>
      </w:tr>
    </w:tbl>
    <w:p w14:paraId="519CB5C8">
      <w:pPr>
        <w:widowControl/>
        <w:ind w:right="140"/>
        <w:jc w:val="right"/>
        <w:rPr>
          <w:rFonts w:ascii="仿宋" w:hAnsi="仿宋" w:eastAsia="仿宋"/>
          <w:b/>
          <w:sz w:val="28"/>
          <w:szCs w:val="28"/>
        </w:rPr>
      </w:pPr>
    </w:p>
    <w:p w14:paraId="0E87DBEF">
      <w:pPr>
        <w:widowControl/>
        <w:jc w:val="left"/>
        <w:rPr>
          <w:rFonts w:ascii="仿宋" w:hAnsi="仿宋" w:eastAsia="仿宋"/>
          <w:b/>
          <w:sz w:val="28"/>
          <w:szCs w:val="28"/>
        </w:rPr>
      </w:pPr>
      <w:r>
        <w:rPr>
          <w:rFonts w:ascii="仿宋" w:hAnsi="仿宋" w:eastAsia="仿宋"/>
          <w:b/>
          <w:sz w:val="28"/>
          <w:szCs w:val="28"/>
        </w:rPr>
        <w:br w:type="page"/>
      </w:r>
    </w:p>
    <w:p w14:paraId="2099185E">
      <w:pPr>
        <w:widowControl/>
        <w:jc w:val="center"/>
        <w:rPr>
          <w:b/>
          <w:sz w:val="44"/>
          <w:szCs w:val="44"/>
        </w:rPr>
      </w:pPr>
      <w:r>
        <w:rPr>
          <w:rFonts w:hint="eastAsia"/>
          <w:b/>
          <w:sz w:val="44"/>
          <w:szCs w:val="44"/>
        </w:rPr>
        <w:t>七、一般公共预算“三公”经费支出表</w:t>
      </w:r>
    </w:p>
    <w:p w14:paraId="1823F86B">
      <w:pPr>
        <w:widowControl/>
        <w:jc w:val="right"/>
        <w:rPr>
          <w:rFonts w:ascii="仿宋" w:hAnsi="仿宋" w:eastAsia="仿宋"/>
          <w:color w:val="FF0000"/>
          <w:sz w:val="24"/>
          <w:szCs w:val="24"/>
        </w:rPr>
      </w:pPr>
      <w:r>
        <w:rPr>
          <w:rFonts w:hint="eastAsia" w:ascii="仿宋" w:hAnsi="仿宋" w:eastAsia="仿宋"/>
          <w:sz w:val="24"/>
          <w:szCs w:val="24"/>
        </w:rPr>
        <w:t>单位：万元</w:t>
      </w:r>
    </w:p>
    <w:tbl>
      <w:tblPr>
        <w:tblStyle w:val="5"/>
        <w:tblW w:w="0" w:type="auto"/>
        <w:tblInd w:w="-459" w:type="dxa"/>
        <w:tblLayout w:type="autofit"/>
        <w:tblCellMar>
          <w:top w:w="0" w:type="dxa"/>
          <w:left w:w="108" w:type="dxa"/>
          <w:bottom w:w="0" w:type="dxa"/>
          <w:right w:w="108" w:type="dxa"/>
        </w:tblCellMar>
      </w:tblPr>
      <w:tblGrid>
        <w:gridCol w:w="578"/>
        <w:gridCol w:w="576"/>
        <w:gridCol w:w="397"/>
        <w:gridCol w:w="759"/>
        <w:gridCol w:w="759"/>
        <w:gridCol w:w="576"/>
        <w:gridCol w:w="397"/>
        <w:gridCol w:w="576"/>
        <w:gridCol w:w="457"/>
        <w:gridCol w:w="397"/>
        <w:gridCol w:w="397"/>
        <w:gridCol w:w="759"/>
        <w:gridCol w:w="759"/>
        <w:gridCol w:w="397"/>
        <w:gridCol w:w="397"/>
        <w:gridCol w:w="397"/>
        <w:gridCol w:w="397"/>
      </w:tblGrid>
      <w:tr w14:paraId="51C8FFAD">
        <w:tblPrEx>
          <w:tblCellMar>
            <w:top w:w="0" w:type="dxa"/>
            <w:left w:w="108" w:type="dxa"/>
            <w:bottom w:w="0" w:type="dxa"/>
            <w:right w:w="108" w:type="dxa"/>
          </w:tblCellMar>
        </w:tblPrEx>
        <w:trPr>
          <w:trHeight w:val="285" w:hRule="atLeast"/>
        </w:trPr>
        <w:tc>
          <w:tcPr>
            <w:tcW w:w="5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4C9904">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“三公”经费合计</w:t>
            </w:r>
          </w:p>
        </w:tc>
        <w:tc>
          <w:tcPr>
            <w:tcW w:w="4674" w:type="dxa"/>
            <w:gridSpan w:val="8"/>
            <w:tcBorders>
              <w:top w:val="single" w:color="000000" w:sz="4" w:space="0"/>
              <w:left w:val="nil"/>
              <w:bottom w:val="single" w:color="000000" w:sz="4" w:space="0"/>
              <w:right w:val="single" w:color="000000" w:sz="4" w:space="0"/>
            </w:tcBorders>
            <w:shd w:val="clear" w:color="auto" w:fill="auto"/>
            <w:vAlign w:val="center"/>
          </w:tcPr>
          <w:p w14:paraId="78C1FAAE">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当年预算</w:t>
            </w:r>
          </w:p>
        </w:tc>
        <w:tc>
          <w:tcPr>
            <w:tcW w:w="3730" w:type="dxa"/>
            <w:gridSpan w:val="8"/>
            <w:tcBorders>
              <w:top w:val="single" w:color="000000" w:sz="4" w:space="0"/>
              <w:left w:val="nil"/>
              <w:bottom w:val="single" w:color="000000" w:sz="4" w:space="0"/>
              <w:right w:val="single" w:color="000000" w:sz="4" w:space="0"/>
            </w:tcBorders>
            <w:shd w:val="clear" w:color="auto" w:fill="auto"/>
            <w:vAlign w:val="center"/>
          </w:tcPr>
          <w:p w14:paraId="1B638CDB">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上年结转结余</w:t>
            </w:r>
          </w:p>
        </w:tc>
      </w:tr>
      <w:tr w14:paraId="501A73C1">
        <w:tblPrEx>
          <w:tblCellMar>
            <w:top w:w="0" w:type="dxa"/>
            <w:left w:w="108" w:type="dxa"/>
            <w:bottom w:w="0" w:type="dxa"/>
            <w:right w:w="108" w:type="dxa"/>
          </w:tblCellMar>
        </w:tblPrEx>
        <w:trPr>
          <w:trHeight w:val="285" w:hRule="atLeast"/>
        </w:trPr>
        <w:tc>
          <w:tcPr>
            <w:tcW w:w="571" w:type="dxa"/>
            <w:vMerge w:val="continue"/>
            <w:tcBorders>
              <w:top w:val="single" w:color="000000" w:sz="4" w:space="0"/>
              <w:left w:val="single" w:color="000000" w:sz="4" w:space="0"/>
              <w:bottom w:val="single" w:color="000000" w:sz="4" w:space="0"/>
              <w:right w:val="single" w:color="000000" w:sz="4" w:space="0"/>
            </w:tcBorders>
            <w:vAlign w:val="center"/>
          </w:tcPr>
          <w:p w14:paraId="6E03A2F2">
            <w:pPr>
              <w:widowControl/>
              <w:jc w:val="left"/>
              <w:rPr>
                <w:rFonts w:ascii="宋体" w:hAnsi="宋体" w:eastAsia="宋体" w:cs="宋体"/>
                <w:b/>
                <w:bCs/>
                <w:color w:val="000000"/>
                <w:kern w:val="0"/>
                <w:sz w:val="18"/>
                <w:szCs w:val="18"/>
              </w:rPr>
            </w:pPr>
          </w:p>
        </w:tc>
        <w:tc>
          <w:tcPr>
            <w:tcW w:w="568" w:type="dxa"/>
            <w:vMerge w:val="restart"/>
            <w:tcBorders>
              <w:top w:val="nil"/>
              <w:left w:val="single" w:color="000000" w:sz="4" w:space="0"/>
              <w:bottom w:val="single" w:color="000000" w:sz="4" w:space="0"/>
              <w:right w:val="single" w:color="000000" w:sz="4" w:space="0"/>
            </w:tcBorders>
            <w:shd w:val="clear" w:color="auto" w:fill="auto"/>
            <w:vAlign w:val="center"/>
          </w:tcPr>
          <w:p w14:paraId="5DCE75FA">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小计</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14:paraId="5441F83F">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因公出国（境）费</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14:paraId="32BFB39E">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公务用车购置及运行费</w:t>
            </w:r>
          </w:p>
        </w:tc>
        <w:tc>
          <w:tcPr>
            <w:tcW w:w="690" w:type="dxa"/>
            <w:vMerge w:val="restart"/>
            <w:tcBorders>
              <w:top w:val="nil"/>
              <w:left w:val="single" w:color="000000" w:sz="4" w:space="0"/>
              <w:bottom w:val="single" w:color="000000" w:sz="4" w:space="0"/>
              <w:right w:val="single" w:color="000000" w:sz="4" w:space="0"/>
            </w:tcBorders>
            <w:shd w:val="clear" w:color="auto" w:fill="auto"/>
            <w:vAlign w:val="center"/>
          </w:tcPr>
          <w:p w14:paraId="7DB70A88">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公务接待费</w:t>
            </w:r>
          </w:p>
        </w:tc>
        <w:tc>
          <w:tcPr>
            <w:tcW w:w="271" w:type="dxa"/>
            <w:vMerge w:val="restart"/>
            <w:tcBorders>
              <w:top w:val="nil"/>
              <w:left w:val="single" w:color="000000" w:sz="4" w:space="0"/>
              <w:bottom w:val="single" w:color="000000" w:sz="4" w:space="0"/>
              <w:right w:val="single" w:color="000000" w:sz="4" w:space="0"/>
            </w:tcBorders>
            <w:shd w:val="clear" w:color="auto" w:fill="auto"/>
            <w:vAlign w:val="center"/>
          </w:tcPr>
          <w:p w14:paraId="0ABE8A84">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小计</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14:paraId="50A4A4EE">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因公出国（境）费</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14:paraId="77984C10">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公务用车购置及运行费</w:t>
            </w:r>
          </w:p>
        </w:tc>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14:paraId="4E262ED0">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公务接待费</w:t>
            </w:r>
          </w:p>
        </w:tc>
      </w:tr>
      <w:tr w14:paraId="70D6205D">
        <w:tblPrEx>
          <w:tblCellMar>
            <w:top w:w="0" w:type="dxa"/>
            <w:left w:w="108" w:type="dxa"/>
            <w:bottom w:w="0" w:type="dxa"/>
            <w:right w:w="108" w:type="dxa"/>
          </w:tblCellMar>
        </w:tblPrEx>
        <w:trPr>
          <w:trHeight w:val="544" w:hRule="atLeast"/>
        </w:trPr>
        <w:tc>
          <w:tcPr>
            <w:tcW w:w="571" w:type="dxa"/>
            <w:vMerge w:val="continue"/>
            <w:tcBorders>
              <w:top w:val="single" w:color="000000" w:sz="4" w:space="0"/>
              <w:left w:val="single" w:color="000000" w:sz="4" w:space="0"/>
              <w:bottom w:val="single" w:color="000000" w:sz="4" w:space="0"/>
              <w:right w:val="single" w:color="000000" w:sz="4" w:space="0"/>
            </w:tcBorders>
            <w:vAlign w:val="center"/>
          </w:tcPr>
          <w:p w14:paraId="282DD0A5">
            <w:pPr>
              <w:widowControl/>
              <w:jc w:val="left"/>
              <w:rPr>
                <w:rFonts w:ascii="宋体" w:hAnsi="宋体" w:eastAsia="宋体" w:cs="宋体"/>
                <w:b/>
                <w:bCs/>
                <w:color w:val="000000"/>
                <w:kern w:val="0"/>
                <w:sz w:val="18"/>
                <w:szCs w:val="18"/>
              </w:rPr>
            </w:pPr>
          </w:p>
        </w:tc>
        <w:tc>
          <w:tcPr>
            <w:tcW w:w="568" w:type="dxa"/>
            <w:vMerge w:val="continue"/>
            <w:tcBorders>
              <w:top w:val="nil"/>
              <w:left w:val="single" w:color="000000" w:sz="4" w:space="0"/>
              <w:bottom w:val="single" w:color="000000" w:sz="4" w:space="0"/>
              <w:right w:val="single" w:color="000000" w:sz="4" w:space="0"/>
            </w:tcBorders>
            <w:vAlign w:val="center"/>
          </w:tcPr>
          <w:p w14:paraId="3099D866">
            <w:pPr>
              <w:widowControl/>
              <w:jc w:val="left"/>
              <w:rPr>
                <w:rFonts w:ascii="宋体" w:hAnsi="宋体" w:eastAsia="宋体" w:cs="宋体"/>
                <w:b/>
                <w:bCs/>
                <w:color w:val="000000"/>
                <w:kern w:val="0"/>
                <w:sz w:val="18"/>
                <w:szCs w:val="18"/>
              </w:rPr>
            </w:pPr>
          </w:p>
        </w:tc>
        <w:tc>
          <w:tcPr>
            <w:tcW w:w="0" w:type="auto"/>
            <w:tcBorders>
              <w:top w:val="nil"/>
              <w:left w:val="nil"/>
              <w:bottom w:val="single" w:color="000000" w:sz="4" w:space="0"/>
              <w:right w:val="single" w:color="000000" w:sz="4" w:space="0"/>
            </w:tcBorders>
            <w:shd w:val="clear" w:color="auto" w:fill="auto"/>
            <w:vAlign w:val="center"/>
          </w:tcPr>
          <w:p w14:paraId="4EC0AFBC">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小计</w:t>
            </w:r>
          </w:p>
        </w:tc>
        <w:tc>
          <w:tcPr>
            <w:tcW w:w="0" w:type="auto"/>
            <w:tcBorders>
              <w:top w:val="nil"/>
              <w:left w:val="nil"/>
              <w:bottom w:val="single" w:color="000000" w:sz="4" w:space="0"/>
              <w:right w:val="single" w:color="000000" w:sz="4" w:space="0"/>
            </w:tcBorders>
            <w:shd w:val="clear" w:color="auto" w:fill="auto"/>
            <w:vAlign w:val="center"/>
          </w:tcPr>
          <w:p w14:paraId="4EBB9F34">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因公出国（境）费</w:t>
            </w:r>
          </w:p>
        </w:tc>
        <w:tc>
          <w:tcPr>
            <w:tcW w:w="0" w:type="auto"/>
            <w:tcBorders>
              <w:top w:val="nil"/>
              <w:left w:val="nil"/>
              <w:bottom w:val="single" w:color="000000" w:sz="4" w:space="0"/>
              <w:right w:val="single" w:color="000000" w:sz="4" w:space="0"/>
            </w:tcBorders>
            <w:shd w:val="clear" w:color="auto" w:fill="auto"/>
            <w:vAlign w:val="center"/>
          </w:tcPr>
          <w:p w14:paraId="53221102">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科研因公出国（境）费用</w:t>
            </w:r>
          </w:p>
        </w:tc>
        <w:tc>
          <w:tcPr>
            <w:tcW w:w="0" w:type="auto"/>
            <w:tcBorders>
              <w:top w:val="nil"/>
              <w:left w:val="nil"/>
              <w:bottom w:val="single" w:color="000000" w:sz="4" w:space="0"/>
              <w:right w:val="single" w:color="000000" w:sz="4" w:space="0"/>
            </w:tcBorders>
            <w:shd w:val="clear" w:color="auto" w:fill="auto"/>
            <w:vAlign w:val="center"/>
          </w:tcPr>
          <w:p w14:paraId="5F623118">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小计</w:t>
            </w:r>
          </w:p>
        </w:tc>
        <w:tc>
          <w:tcPr>
            <w:tcW w:w="0" w:type="auto"/>
            <w:tcBorders>
              <w:top w:val="nil"/>
              <w:left w:val="nil"/>
              <w:bottom w:val="single" w:color="000000" w:sz="4" w:space="0"/>
              <w:right w:val="single" w:color="000000" w:sz="4" w:space="0"/>
            </w:tcBorders>
            <w:shd w:val="clear" w:color="auto" w:fill="auto"/>
            <w:vAlign w:val="center"/>
          </w:tcPr>
          <w:p w14:paraId="5CC40E2C">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公务用车购置费</w:t>
            </w:r>
          </w:p>
        </w:tc>
        <w:tc>
          <w:tcPr>
            <w:tcW w:w="0" w:type="auto"/>
            <w:tcBorders>
              <w:top w:val="nil"/>
              <w:left w:val="nil"/>
              <w:bottom w:val="single" w:color="000000" w:sz="4" w:space="0"/>
              <w:right w:val="single" w:color="000000" w:sz="4" w:space="0"/>
            </w:tcBorders>
            <w:shd w:val="clear" w:color="auto" w:fill="auto"/>
            <w:vAlign w:val="center"/>
          </w:tcPr>
          <w:p w14:paraId="593C65F1">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公务用车运行费</w:t>
            </w:r>
          </w:p>
        </w:tc>
        <w:tc>
          <w:tcPr>
            <w:tcW w:w="690" w:type="dxa"/>
            <w:vMerge w:val="continue"/>
            <w:tcBorders>
              <w:top w:val="nil"/>
              <w:left w:val="single" w:color="000000" w:sz="4" w:space="0"/>
              <w:bottom w:val="single" w:color="000000" w:sz="4" w:space="0"/>
              <w:right w:val="single" w:color="000000" w:sz="4" w:space="0"/>
            </w:tcBorders>
            <w:vAlign w:val="center"/>
          </w:tcPr>
          <w:p w14:paraId="286ABF82">
            <w:pPr>
              <w:widowControl/>
              <w:jc w:val="left"/>
              <w:rPr>
                <w:rFonts w:ascii="宋体" w:hAnsi="宋体" w:eastAsia="宋体" w:cs="宋体"/>
                <w:b/>
                <w:bCs/>
                <w:color w:val="000000"/>
                <w:kern w:val="0"/>
                <w:sz w:val="18"/>
                <w:szCs w:val="18"/>
              </w:rPr>
            </w:pPr>
          </w:p>
        </w:tc>
        <w:tc>
          <w:tcPr>
            <w:tcW w:w="271" w:type="dxa"/>
            <w:vMerge w:val="continue"/>
            <w:tcBorders>
              <w:top w:val="nil"/>
              <w:left w:val="single" w:color="000000" w:sz="4" w:space="0"/>
              <w:bottom w:val="single" w:color="000000" w:sz="4" w:space="0"/>
              <w:right w:val="single" w:color="000000" w:sz="4" w:space="0"/>
            </w:tcBorders>
            <w:vAlign w:val="center"/>
          </w:tcPr>
          <w:p w14:paraId="3D6A1BBE">
            <w:pPr>
              <w:widowControl/>
              <w:jc w:val="left"/>
              <w:rPr>
                <w:rFonts w:ascii="宋体" w:hAnsi="宋体" w:eastAsia="宋体" w:cs="宋体"/>
                <w:b/>
                <w:bCs/>
                <w:color w:val="000000"/>
                <w:kern w:val="0"/>
                <w:sz w:val="18"/>
                <w:szCs w:val="18"/>
              </w:rPr>
            </w:pPr>
          </w:p>
        </w:tc>
        <w:tc>
          <w:tcPr>
            <w:tcW w:w="0" w:type="auto"/>
            <w:tcBorders>
              <w:top w:val="nil"/>
              <w:left w:val="nil"/>
              <w:bottom w:val="single" w:color="000000" w:sz="4" w:space="0"/>
              <w:right w:val="single" w:color="000000" w:sz="4" w:space="0"/>
            </w:tcBorders>
            <w:shd w:val="clear" w:color="auto" w:fill="auto"/>
            <w:vAlign w:val="center"/>
          </w:tcPr>
          <w:p w14:paraId="1B7938CF">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小计</w:t>
            </w:r>
          </w:p>
        </w:tc>
        <w:tc>
          <w:tcPr>
            <w:tcW w:w="0" w:type="auto"/>
            <w:tcBorders>
              <w:top w:val="nil"/>
              <w:left w:val="nil"/>
              <w:bottom w:val="single" w:color="000000" w:sz="4" w:space="0"/>
              <w:right w:val="single" w:color="000000" w:sz="4" w:space="0"/>
            </w:tcBorders>
            <w:shd w:val="clear" w:color="auto" w:fill="auto"/>
            <w:vAlign w:val="center"/>
          </w:tcPr>
          <w:p w14:paraId="663517FC">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因公出国（境）费</w:t>
            </w:r>
          </w:p>
        </w:tc>
        <w:tc>
          <w:tcPr>
            <w:tcW w:w="0" w:type="auto"/>
            <w:tcBorders>
              <w:top w:val="nil"/>
              <w:left w:val="nil"/>
              <w:bottom w:val="single" w:color="000000" w:sz="4" w:space="0"/>
              <w:right w:val="single" w:color="000000" w:sz="4" w:space="0"/>
            </w:tcBorders>
            <w:shd w:val="clear" w:color="auto" w:fill="auto"/>
            <w:vAlign w:val="center"/>
          </w:tcPr>
          <w:p w14:paraId="38D630F1">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科研因公出国（境）费用</w:t>
            </w:r>
          </w:p>
        </w:tc>
        <w:tc>
          <w:tcPr>
            <w:tcW w:w="0" w:type="auto"/>
            <w:tcBorders>
              <w:top w:val="nil"/>
              <w:left w:val="nil"/>
              <w:bottom w:val="single" w:color="000000" w:sz="4" w:space="0"/>
              <w:right w:val="single" w:color="000000" w:sz="4" w:space="0"/>
            </w:tcBorders>
            <w:shd w:val="clear" w:color="auto" w:fill="auto"/>
            <w:vAlign w:val="center"/>
          </w:tcPr>
          <w:p w14:paraId="25E39569">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小计</w:t>
            </w:r>
          </w:p>
        </w:tc>
        <w:tc>
          <w:tcPr>
            <w:tcW w:w="0" w:type="auto"/>
            <w:tcBorders>
              <w:top w:val="nil"/>
              <w:left w:val="nil"/>
              <w:bottom w:val="single" w:color="000000" w:sz="4" w:space="0"/>
              <w:right w:val="single" w:color="000000" w:sz="4" w:space="0"/>
            </w:tcBorders>
            <w:shd w:val="clear" w:color="auto" w:fill="auto"/>
            <w:vAlign w:val="center"/>
          </w:tcPr>
          <w:p w14:paraId="19494CA1">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公务用车购置费</w:t>
            </w:r>
          </w:p>
        </w:tc>
        <w:tc>
          <w:tcPr>
            <w:tcW w:w="0" w:type="auto"/>
            <w:tcBorders>
              <w:top w:val="nil"/>
              <w:left w:val="nil"/>
              <w:bottom w:val="single" w:color="000000" w:sz="4" w:space="0"/>
              <w:right w:val="single" w:color="000000" w:sz="4" w:space="0"/>
            </w:tcBorders>
            <w:shd w:val="clear" w:color="auto" w:fill="auto"/>
            <w:vAlign w:val="center"/>
          </w:tcPr>
          <w:p w14:paraId="3B0DD0A9">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公务用车运行费</w:t>
            </w:r>
          </w:p>
        </w:tc>
        <w:tc>
          <w:tcPr>
            <w:tcW w:w="0" w:type="auto"/>
            <w:vMerge w:val="continue"/>
            <w:tcBorders>
              <w:top w:val="nil"/>
              <w:left w:val="single" w:color="000000" w:sz="4" w:space="0"/>
              <w:bottom w:val="single" w:color="000000" w:sz="4" w:space="0"/>
              <w:right w:val="single" w:color="000000" w:sz="4" w:space="0"/>
            </w:tcBorders>
            <w:vAlign w:val="center"/>
          </w:tcPr>
          <w:p w14:paraId="4D7B872E">
            <w:pPr>
              <w:widowControl/>
              <w:jc w:val="left"/>
              <w:rPr>
                <w:rFonts w:ascii="宋体" w:hAnsi="宋体" w:eastAsia="宋体" w:cs="宋体"/>
                <w:b/>
                <w:bCs/>
                <w:color w:val="000000"/>
                <w:kern w:val="0"/>
                <w:sz w:val="18"/>
                <w:szCs w:val="18"/>
              </w:rPr>
            </w:pPr>
          </w:p>
        </w:tc>
      </w:tr>
      <w:tr w14:paraId="0E4EFE15">
        <w:tblPrEx>
          <w:tblCellMar>
            <w:top w:w="0" w:type="dxa"/>
            <w:left w:w="108" w:type="dxa"/>
            <w:bottom w:w="0" w:type="dxa"/>
            <w:right w:w="108" w:type="dxa"/>
          </w:tblCellMar>
        </w:tblPrEx>
        <w:trPr>
          <w:trHeight w:val="285" w:hRule="atLeast"/>
        </w:trPr>
        <w:tc>
          <w:tcPr>
            <w:tcW w:w="571" w:type="dxa"/>
            <w:tcBorders>
              <w:top w:val="nil"/>
              <w:left w:val="single" w:color="000000" w:sz="4" w:space="0"/>
              <w:bottom w:val="single" w:color="000000" w:sz="4" w:space="0"/>
              <w:right w:val="single" w:color="000000" w:sz="4" w:space="0"/>
            </w:tcBorders>
            <w:shd w:val="clear" w:color="auto" w:fill="auto"/>
            <w:vAlign w:val="center"/>
          </w:tcPr>
          <w:p w14:paraId="7E7F17C6">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2.43</w:t>
            </w:r>
          </w:p>
        </w:tc>
        <w:tc>
          <w:tcPr>
            <w:tcW w:w="568" w:type="dxa"/>
            <w:tcBorders>
              <w:top w:val="nil"/>
              <w:left w:val="nil"/>
              <w:bottom w:val="single" w:color="000000" w:sz="4" w:space="0"/>
              <w:right w:val="single" w:color="000000" w:sz="4" w:space="0"/>
            </w:tcBorders>
            <w:shd w:val="clear" w:color="auto" w:fill="auto"/>
            <w:vAlign w:val="center"/>
          </w:tcPr>
          <w:p w14:paraId="64ECE8ED">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2.43</w:t>
            </w:r>
          </w:p>
        </w:tc>
        <w:tc>
          <w:tcPr>
            <w:tcW w:w="0" w:type="auto"/>
            <w:tcBorders>
              <w:top w:val="nil"/>
              <w:left w:val="nil"/>
              <w:bottom w:val="single" w:color="000000" w:sz="4" w:space="0"/>
              <w:right w:val="single" w:color="000000" w:sz="4" w:space="0"/>
            </w:tcBorders>
            <w:shd w:val="clear" w:color="auto" w:fill="auto"/>
            <w:vAlign w:val="center"/>
          </w:tcPr>
          <w:p w14:paraId="3911A042">
            <w:pPr>
              <w:widowControl/>
              <w:jc w:val="right"/>
              <w:rPr>
                <w:rFonts w:ascii="宋体" w:hAnsi="宋体" w:eastAsia="宋体" w:cs="宋体"/>
                <w:color w:val="000000"/>
                <w:kern w:val="0"/>
                <w:sz w:val="18"/>
                <w:szCs w:val="18"/>
              </w:rPr>
            </w:pPr>
          </w:p>
        </w:tc>
        <w:tc>
          <w:tcPr>
            <w:tcW w:w="0" w:type="auto"/>
            <w:tcBorders>
              <w:top w:val="nil"/>
              <w:left w:val="nil"/>
              <w:bottom w:val="single" w:color="000000" w:sz="4" w:space="0"/>
              <w:right w:val="single" w:color="000000" w:sz="4" w:space="0"/>
            </w:tcBorders>
            <w:shd w:val="clear" w:color="auto" w:fill="auto"/>
            <w:vAlign w:val="center"/>
          </w:tcPr>
          <w:p w14:paraId="763757E4">
            <w:pPr>
              <w:widowControl/>
              <w:jc w:val="right"/>
              <w:rPr>
                <w:rFonts w:ascii="宋体" w:hAnsi="宋体" w:eastAsia="宋体" w:cs="宋体"/>
                <w:color w:val="000000"/>
                <w:kern w:val="0"/>
                <w:sz w:val="18"/>
                <w:szCs w:val="18"/>
              </w:rPr>
            </w:pPr>
          </w:p>
        </w:tc>
        <w:tc>
          <w:tcPr>
            <w:tcW w:w="0" w:type="auto"/>
            <w:tcBorders>
              <w:top w:val="nil"/>
              <w:left w:val="nil"/>
              <w:bottom w:val="single" w:color="000000" w:sz="4" w:space="0"/>
              <w:right w:val="single" w:color="000000" w:sz="4" w:space="0"/>
            </w:tcBorders>
            <w:shd w:val="clear" w:color="auto" w:fill="auto"/>
            <w:vAlign w:val="center"/>
          </w:tcPr>
          <w:p w14:paraId="73B1FDDD">
            <w:pPr>
              <w:widowControl/>
              <w:jc w:val="right"/>
              <w:rPr>
                <w:rFonts w:ascii="宋体" w:hAnsi="宋体" w:eastAsia="宋体" w:cs="宋体"/>
                <w:color w:val="000000"/>
                <w:kern w:val="0"/>
                <w:sz w:val="18"/>
                <w:szCs w:val="18"/>
              </w:rPr>
            </w:pPr>
          </w:p>
        </w:tc>
        <w:tc>
          <w:tcPr>
            <w:tcW w:w="0" w:type="auto"/>
            <w:tcBorders>
              <w:top w:val="nil"/>
              <w:left w:val="nil"/>
              <w:bottom w:val="single" w:color="000000" w:sz="4" w:space="0"/>
              <w:right w:val="single" w:color="000000" w:sz="4" w:space="0"/>
            </w:tcBorders>
            <w:shd w:val="clear" w:color="auto" w:fill="auto"/>
            <w:vAlign w:val="center"/>
          </w:tcPr>
          <w:p w14:paraId="25F915D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2.43</w:t>
            </w:r>
          </w:p>
        </w:tc>
        <w:tc>
          <w:tcPr>
            <w:tcW w:w="0" w:type="auto"/>
            <w:tcBorders>
              <w:top w:val="nil"/>
              <w:left w:val="nil"/>
              <w:bottom w:val="single" w:color="000000" w:sz="4" w:space="0"/>
              <w:right w:val="single" w:color="000000" w:sz="4" w:space="0"/>
            </w:tcBorders>
            <w:shd w:val="clear" w:color="auto" w:fill="auto"/>
            <w:vAlign w:val="center"/>
          </w:tcPr>
          <w:p w14:paraId="59791581">
            <w:pPr>
              <w:widowControl/>
              <w:jc w:val="right"/>
              <w:rPr>
                <w:rFonts w:ascii="宋体" w:hAnsi="宋体" w:eastAsia="宋体" w:cs="宋体"/>
                <w:color w:val="000000"/>
                <w:kern w:val="0"/>
                <w:sz w:val="18"/>
                <w:szCs w:val="18"/>
              </w:rPr>
            </w:pPr>
          </w:p>
        </w:tc>
        <w:tc>
          <w:tcPr>
            <w:tcW w:w="0" w:type="auto"/>
            <w:tcBorders>
              <w:top w:val="nil"/>
              <w:left w:val="nil"/>
              <w:bottom w:val="single" w:color="000000" w:sz="4" w:space="0"/>
              <w:right w:val="single" w:color="000000" w:sz="4" w:space="0"/>
            </w:tcBorders>
            <w:shd w:val="clear" w:color="auto" w:fill="auto"/>
            <w:vAlign w:val="center"/>
          </w:tcPr>
          <w:p w14:paraId="06A34523">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2.43</w:t>
            </w:r>
          </w:p>
        </w:tc>
        <w:tc>
          <w:tcPr>
            <w:tcW w:w="690" w:type="dxa"/>
            <w:tcBorders>
              <w:top w:val="nil"/>
              <w:left w:val="nil"/>
              <w:bottom w:val="single" w:color="000000" w:sz="4" w:space="0"/>
              <w:right w:val="single" w:color="000000" w:sz="4" w:space="0"/>
            </w:tcBorders>
            <w:shd w:val="clear" w:color="auto" w:fill="auto"/>
            <w:vAlign w:val="center"/>
          </w:tcPr>
          <w:p w14:paraId="1A69CF65">
            <w:pPr>
              <w:widowControl/>
              <w:jc w:val="right"/>
              <w:rPr>
                <w:rFonts w:ascii="宋体" w:hAnsi="宋体" w:eastAsia="宋体" w:cs="宋体"/>
                <w:color w:val="000000"/>
                <w:kern w:val="0"/>
                <w:sz w:val="18"/>
                <w:szCs w:val="18"/>
              </w:rPr>
            </w:pPr>
          </w:p>
        </w:tc>
        <w:tc>
          <w:tcPr>
            <w:tcW w:w="271" w:type="dxa"/>
            <w:tcBorders>
              <w:top w:val="nil"/>
              <w:left w:val="nil"/>
              <w:bottom w:val="single" w:color="000000" w:sz="4" w:space="0"/>
              <w:right w:val="single" w:color="000000" w:sz="4" w:space="0"/>
            </w:tcBorders>
            <w:shd w:val="clear" w:color="auto" w:fill="auto"/>
            <w:vAlign w:val="center"/>
          </w:tcPr>
          <w:p w14:paraId="797B93DF">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0" w:type="auto"/>
            <w:tcBorders>
              <w:top w:val="nil"/>
              <w:left w:val="nil"/>
              <w:bottom w:val="single" w:color="000000" w:sz="4" w:space="0"/>
              <w:right w:val="single" w:color="000000" w:sz="4" w:space="0"/>
            </w:tcBorders>
            <w:shd w:val="clear" w:color="auto" w:fill="auto"/>
            <w:vAlign w:val="center"/>
          </w:tcPr>
          <w:p w14:paraId="128F7E39">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0" w:type="auto"/>
            <w:tcBorders>
              <w:top w:val="nil"/>
              <w:left w:val="nil"/>
              <w:bottom w:val="single" w:color="000000" w:sz="4" w:space="0"/>
              <w:right w:val="single" w:color="000000" w:sz="4" w:space="0"/>
            </w:tcBorders>
            <w:shd w:val="clear" w:color="auto" w:fill="auto"/>
            <w:vAlign w:val="center"/>
          </w:tcPr>
          <w:p w14:paraId="144852A1">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0" w:type="auto"/>
            <w:tcBorders>
              <w:top w:val="nil"/>
              <w:left w:val="nil"/>
              <w:bottom w:val="single" w:color="000000" w:sz="4" w:space="0"/>
              <w:right w:val="single" w:color="000000" w:sz="4" w:space="0"/>
            </w:tcBorders>
            <w:shd w:val="clear" w:color="auto" w:fill="auto"/>
            <w:vAlign w:val="center"/>
          </w:tcPr>
          <w:p w14:paraId="7A66DA17">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0" w:type="auto"/>
            <w:tcBorders>
              <w:top w:val="nil"/>
              <w:left w:val="nil"/>
              <w:bottom w:val="single" w:color="000000" w:sz="4" w:space="0"/>
              <w:right w:val="single" w:color="000000" w:sz="4" w:space="0"/>
            </w:tcBorders>
            <w:shd w:val="clear" w:color="auto" w:fill="auto"/>
            <w:vAlign w:val="center"/>
          </w:tcPr>
          <w:p w14:paraId="419ABA92">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0" w:type="auto"/>
            <w:tcBorders>
              <w:top w:val="nil"/>
              <w:left w:val="nil"/>
              <w:bottom w:val="single" w:color="000000" w:sz="4" w:space="0"/>
              <w:right w:val="single" w:color="000000" w:sz="4" w:space="0"/>
            </w:tcBorders>
            <w:shd w:val="clear" w:color="auto" w:fill="auto"/>
            <w:vAlign w:val="center"/>
          </w:tcPr>
          <w:p w14:paraId="3F0868E5">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0" w:type="auto"/>
            <w:tcBorders>
              <w:top w:val="nil"/>
              <w:left w:val="nil"/>
              <w:bottom w:val="single" w:color="000000" w:sz="4" w:space="0"/>
              <w:right w:val="single" w:color="000000" w:sz="4" w:space="0"/>
            </w:tcBorders>
            <w:shd w:val="clear" w:color="auto" w:fill="auto"/>
            <w:vAlign w:val="center"/>
          </w:tcPr>
          <w:p w14:paraId="6BFCA46E">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0" w:type="auto"/>
            <w:tcBorders>
              <w:top w:val="nil"/>
              <w:left w:val="nil"/>
              <w:bottom w:val="single" w:color="000000" w:sz="4" w:space="0"/>
              <w:right w:val="single" w:color="000000" w:sz="4" w:space="0"/>
            </w:tcBorders>
            <w:shd w:val="clear" w:color="auto" w:fill="auto"/>
            <w:vAlign w:val="center"/>
          </w:tcPr>
          <w:p w14:paraId="49A3EE95">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bl>
    <w:p w14:paraId="072A00E9">
      <w:pPr>
        <w:spacing w:line="480" w:lineRule="auto"/>
        <w:ind w:firstLine="640" w:firstLineChars="200"/>
        <w:rPr>
          <w:rFonts w:ascii="仿宋" w:hAnsi="仿宋" w:eastAsia="仿宋" w:cs="Arial"/>
          <w:sz w:val="32"/>
          <w:szCs w:val="32"/>
        </w:rPr>
      </w:pPr>
      <w:r>
        <w:rPr>
          <w:rFonts w:hint="eastAsia" w:ascii="仿宋" w:hAnsi="仿宋" w:eastAsia="仿宋" w:cs="Arial"/>
          <w:sz w:val="32"/>
          <w:szCs w:val="32"/>
        </w:rPr>
        <w:t>说明：</w:t>
      </w:r>
    </w:p>
    <w:p w14:paraId="08B35116">
      <w:pPr>
        <w:spacing w:line="480" w:lineRule="auto"/>
        <w:ind w:firstLine="640" w:firstLineChars="200"/>
        <w:rPr>
          <w:rFonts w:ascii="仿宋" w:hAnsi="仿宋" w:eastAsia="仿宋" w:cs="Arial"/>
          <w:sz w:val="32"/>
          <w:szCs w:val="32"/>
        </w:rPr>
      </w:pPr>
      <w:r>
        <w:rPr>
          <w:rFonts w:hint="eastAsia" w:ascii="仿宋" w:hAnsi="仿宋" w:eastAsia="仿宋" w:cs="Arial"/>
          <w:sz w:val="32"/>
          <w:szCs w:val="32"/>
        </w:rPr>
        <w:t>2026年，公共预算财政拨款安排的“三公”经费预算数为2.34万元，具体情况如下：</w:t>
      </w:r>
    </w:p>
    <w:p w14:paraId="409822D6">
      <w:pPr>
        <w:spacing w:line="480" w:lineRule="auto"/>
        <w:ind w:firstLine="640" w:firstLineChars="200"/>
        <w:rPr>
          <w:rFonts w:ascii="仿宋" w:hAnsi="仿宋" w:eastAsia="仿宋" w:cs="Arial"/>
          <w:sz w:val="32"/>
          <w:szCs w:val="32"/>
        </w:rPr>
      </w:pPr>
      <w:r>
        <w:rPr>
          <w:rFonts w:hint="eastAsia" w:ascii="仿宋" w:hAnsi="仿宋" w:eastAsia="仿宋" w:cs="Arial"/>
          <w:sz w:val="32"/>
          <w:szCs w:val="32"/>
        </w:rPr>
        <w:t>1、因公出国（境）费用0万元，较上年无变化；</w:t>
      </w:r>
    </w:p>
    <w:p w14:paraId="4086F513">
      <w:pPr>
        <w:spacing w:line="480" w:lineRule="auto"/>
        <w:ind w:firstLine="640" w:firstLineChars="200"/>
        <w:rPr>
          <w:rFonts w:ascii="仿宋" w:hAnsi="仿宋" w:eastAsia="仿宋" w:cs="Arial"/>
          <w:sz w:val="32"/>
          <w:szCs w:val="32"/>
        </w:rPr>
      </w:pPr>
      <w:r>
        <w:rPr>
          <w:rFonts w:hint="eastAsia" w:ascii="仿宋" w:hAnsi="仿宋" w:eastAsia="仿宋" w:cs="Arial"/>
          <w:sz w:val="32"/>
          <w:szCs w:val="32"/>
        </w:rPr>
        <w:t>2、公务接待费0万元，较上年无变化；</w:t>
      </w:r>
    </w:p>
    <w:p w14:paraId="51956E35">
      <w:pPr>
        <w:spacing w:line="480" w:lineRule="auto"/>
        <w:ind w:firstLine="640" w:firstLineChars="200"/>
        <w:rPr>
          <w:rFonts w:ascii="仿宋" w:hAnsi="仿宋" w:eastAsia="仿宋" w:cs="Arial"/>
          <w:sz w:val="32"/>
          <w:szCs w:val="32"/>
        </w:rPr>
      </w:pPr>
      <w:r>
        <w:rPr>
          <w:rFonts w:hint="eastAsia" w:ascii="仿宋" w:hAnsi="仿宋" w:eastAsia="仿宋" w:cs="Arial"/>
          <w:sz w:val="32"/>
          <w:szCs w:val="32"/>
        </w:rPr>
        <w:t>3、公务用车购置及运行费2.43万元，比上年减少1.57万元，主要原因是严格贯彻落实中央八项规定精神，厉行勤俭节约，从严控制和压缩“三公”经费。</w:t>
      </w:r>
    </w:p>
    <w:p w14:paraId="03452532">
      <w:pPr>
        <w:widowControl/>
        <w:jc w:val="left"/>
        <w:rPr>
          <w:rFonts w:ascii="仿宋" w:hAnsi="仿宋" w:eastAsia="仿宋"/>
          <w:b/>
          <w:sz w:val="32"/>
          <w:szCs w:val="32"/>
        </w:rPr>
      </w:pPr>
    </w:p>
    <w:p w14:paraId="4C560EE4">
      <w:pPr>
        <w:widowControl/>
      </w:pPr>
      <w:r>
        <w:br w:type="page"/>
      </w:r>
    </w:p>
    <w:p w14:paraId="1490FA50">
      <w:pPr>
        <w:widowControl/>
        <w:jc w:val="left"/>
      </w:pPr>
    </w:p>
    <w:p w14:paraId="728F5CE3">
      <w:pPr>
        <w:jc w:val="center"/>
        <w:rPr>
          <w:b/>
          <w:sz w:val="44"/>
          <w:szCs w:val="44"/>
        </w:rPr>
      </w:pPr>
      <w:r>
        <w:rPr>
          <w:rFonts w:hint="eastAsia"/>
          <w:b/>
          <w:sz w:val="44"/>
          <w:szCs w:val="44"/>
        </w:rPr>
        <w:t>八、政府性基金预算支出表</w:t>
      </w:r>
    </w:p>
    <w:p w14:paraId="5859D592">
      <w:pPr>
        <w:jc w:val="right"/>
        <w:rPr>
          <w:rFonts w:ascii="仿宋" w:hAnsi="仿宋" w:eastAsia="仿宋"/>
          <w:sz w:val="24"/>
          <w:szCs w:val="24"/>
        </w:rPr>
      </w:pPr>
      <w:r>
        <w:rPr>
          <w:rFonts w:hint="eastAsia" w:ascii="仿宋" w:hAnsi="仿宋" w:eastAsia="仿宋"/>
          <w:sz w:val="24"/>
          <w:szCs w:val="24"/>
        </w:rPr>
        <w:t>单位：万元</w:t>
      </w:r>
    </w:p>
    <w:tbl>
      <w:tblPr>
        <w:tblStyle w:val="5"/>
        <w:tblW w:w="5000" w:type="pct"/>
        <w:tblInd w:w="0" w:type="dxa"/>
        <w:tblLayout w:type="autofit"/>
        <w:tblCellMar>
          <w:top w:w="0" w:type="dxa"/>
          <w:left w:w="108" w:type="dxa"/>
          <w:bottom w:w="0" w:type="dxa"/>
          <w:right w:w="108" w:type="dxa"/>
        </w:tblCellMar>
      </w:tblPr>
      <w:tblGrid>
        <w:gridCol w:w="852"/>
        <w:gridCol w:w="1124"/>
        <w:gridCol w:w="1065"/>
        <w:gridCol w:w="930"/>
        <w:gridCol w:w="1276"/>
        <w:gridCol w:w="1065"/>
        <w:gridCol w:w="930"/>
        <w:gridCol w:w="1274"/>
      </w:tblGrid>
      <w:tr w14:paraId="2F49656A">
        <w:tblPrEx>
          <w:tblCellMar>
            <w:top w:w="0" w:type="dxa"/>
            <w:left w:w="108" w:type="dxa"/>
            <w:bottom w:w="0" w:type="dxa"/>
            <w:right w:w="108" w:type="dxa"/>
          </w:tblCellMar>
        </w:tblPrEx>
        <w:trPr>
          <w:trHeight w:val="285" w:hRule="atLeast"/>
        </w:trPr>
        <w:tc>
          <w:tcPr>
            <w:tcW w:w="5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AC3302">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科目编码</w:t>
            </w:r>
          </w:p>
        </w:tc>
        <w:tc>
          <w:tcPr>
            <w:tcW w:w="6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8909AB">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功能分类科目名称</w:t>
            </w:r>
          </w:p>
        </w:tc>
        <w:tc>
          <w:tcPr>
            <w:tcW w:w="1920" w:type="pct"/>
            <w:gridSpan w:val="3"/>
            <w:tcBorders>
              <w:top w:val="single" w:color="000000" w:sz="4" w:space="0"/>
              <w:left w:val="nil"/>
              <w:bottom w:val="single" w:color="000000" w:sz="4" w:space="0"/>
              <w:right w:val="single" w:color="000000" w:sz="4" w:space="0"/>
            </w:tcBorders>
            <w:shd w:val="clear" w:color="auto" w:fill="auto"/>
            <w:vAlign w:val="center"/>
          </w:tcPr>
          <w:p w14:paraId="1AAF7264">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当年预算</w:t>
            </w:r>
          </w:p>
        </w:tc>
        <w:tc>
          <w:tcPr>
            <w:tcW w:w="1920" w:type="pct"/>
            <w:gridSpan w:val="3"/>
            <w:tcBorders>
              <w:top w:val="single" w:color="000000" w:sz="4" w:space="0"/>
              <w:left w:val="nil"/>
              <w:bottom w:val="single" w:color="000000" w:sz="4" w:space="0"/>
              <w:right w:val="single" w:color="000000" w:sz="4" w:space="0"/>
            </w:tcBorders>
            <w:shd w:val="clear" w:color="auto" w:fill="auto"/>
            <w:vAlign w:val="center"/>
          </w:tcPr>
          <w:p w14:paraId="0A05E2B4">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上年结转结余</w:t>
            </w:r>
          </w:p>
        </w:tc>
      </w:tr>
      <w:tr w14:paraId="7848B5E4">
        <w:tblPrEx>
          <w:tblCellMar>
            <w:top w:w="0" w:type="dxa"/>
            <w:left w:w="108" w:type="dxa"/>
            <w:bottom w:w="0" w:type="dxa"/>
            <w:right w:w="108" w:type="dxa"/>
          </w:tblCellMar>
        </w:tblPrEx>
        <w:trPr>
          <w:trHeight w:val="285" w:hRule="atLeast"/>
        </w:trPr>
        <w:tc>
          <w:tcPr>
            <w:tcW w:w="501" w:type="pct"/>
            <w:vMerge w:val="continue"/>
            <w:tcBorders>
              <w:top w:val="single" w:color="000000" w:sz="4" w:space="0"/>
              <w:left w:val="single" w:color="000000" w:sz="4" w:space="0"/>
              <w:bottom w:val="single" w:color="000000" w:sz="4" w:space="0"/>
              <w:right w:val="single" w:color="000000" w:sz="4" w:space="0"/>
            </w:tcBorders>
            <w:vAlign w:val="center"/>
          </w:tcPr>
          <w:p w14:paraId="4453CAE5">
            <w:pPr>
              <w:widowControl/>
              <w:jc w:val="left"/>
              <w:rPr>
                <w:rFonts w:ascii="宋体" w:hAnsi="宋体" w:eastAsia="宋体" w:cs="宋体"/>
                <w:b/>
                <w:bCs/>
                <w:color w:val="000000"/>
                <w:kern w:val="0"/>
                <w:sz w:val="18"/>
                <w:szCs w:val="18"/>
              </w:rPr>
            </w:pPr>
          </w:p>
        </w:tc>
        <w:tc>
          <w:tcPr>
            <w:tcW w:w="660" w:type="pct"/>
            <w:vMerge w:val="continue"/>
            <w:tcBorders>
              <w:top w:val="single" w:color="000000" w:sz="4" w:space="0"/>
              <w:left w:val="single" w:color="000000" w:sz="4" w:space="0"/>
              <w:bottom w:val="single" w:color="000000" w:sz="4" w:space="0"/>
              <w:right w:val="single" w:color="000000" w:sz="4" w:space="0"/>
            </w:tcBorders>
            <w:vAlign w:val="center"/>
          </w:tcPr>
          <w:p w14:paraId="31CE0455">
            <w:pPr>
              <w:widowControl/>
              <w:jc w:val="left"/>
              <w:rPr>
                <w:rFonts w:ascii="宋体" w:hAnsi="宋体" w:eastAsia="宋体" w:cs="宋体"/>
                <w:b/>
                <w:bCs/>
                <w:color w:val="000000"/>
                <w:kern w:val="0"/>
                <w:sz w:val="18"/>
                <w:szCs w:val="18"/>
              </w:rPr>
            </w:pPr>
          </w:p>
        </w:tc>
        <w:tc>
          <w:tcPr>
            <w:tcW w:w="625" w:type="pct"/>
            <w:tcBorders>
              <w:top w:val="nil"/>
              <w:left w:val="nil"/>
              <w:bottom w:val="single" w:color="000000" w:sz="4" w:space="0"/>
              <w:right w:val="single" w:color="000000" w:sz="4" w:space="0"/>
            </w:tcBorders>
            <w:shd w:val="clear" w:color="auto" w:fill="auto"/>
            <w:vAlign w:val="center"/>
          </w:tcPr>
          <w:p w14:paraId="51FF1194">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小计</w:t>
            </w:r>
          </w:p>
        </w:tc>
        <w:tc>
          <w:tcPr>
            <w:tcW w:w="546" w:type="pct"/>
            <w:tcBorders>
              <w:top w:val="nil"/>
              <w:left w:val="nil"/>
              <w:bottom w:val="single" w:color="000000" w:sz="4" w:space="0"/>
              <w:right w:val="single" w:color="000000" w:sz="4" w:space="0"/>
            </w:tcBorders>
            <w:shd w:val="clear" w:color="auto" w:fill="auto"/>
            <w:vAlign w:val="center"/>
          </w:tcPr>
          <w:p w14:paraId="7A44D505">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基本支出</w:t>
            </w:r>
          </w:p>
        </w:tc>
        <w:tc>
          <w:tcPr>
            <w:tcW w:w="749" w:type="pct"/>
            <w:tcBorders>
              <w:top w:val="nil"/>
              <w:left w:val="nil"/>
              <w:bottom w:val="single" w:color="000000" w:sz="4" w:space="0"/>
              <w:right w:val="single" w:color="000000" w:sz="4" w:space="0"/>
            </w:tcBorders>
            <w:shd w:val="clear" w:color="auto" w:fill="auto"/>
            <w:vAlign w:val="center"/>
          </w:tcPr>
          <w:p w14:paraId="760936E1">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项目支出</w:t>
            </w:r>
          </w:p>
        </w:tc>
        <w:tc>
          <w:tcPr>
            <w:tcW w:w="625" w:type="pct"/>
            <w:tcBorders>
              <w:top w:val="nil"/>
              <w:left w:val="nil"/>
              <w:bottom w:val="single" w:color="000000" w:sz="4" w:space="0"/>
              <w:right w:val="single" w:color="000000" w:sz="4" w:space="0"/>
            </w:tcBorders>
            <w:shd w:val="clear" w:color="auto" w:fill="auto"/>
            <w:vAlign w:val="center"/>
          </w:tcPr>
          <w:p w14:paraId="18016590">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小计</w:t>
            </w:r>
          </w:p>
        </w:tc>
        <w:tc>
          <w:tcPr>
            <w:tcW w:w="546" w:type="pct"/>
            <w:tcBorders>
              <w:top w:val="nil"/>
              <w:left w:val="nil"/>
              <w:bottom w:val="single" w:color="000000" w:sz="4" w:space="0"/>
              <w:right w:val="single" w:color="000000" w:sz="4" w:space="0"/>
            </w:tcBorders>
            <w:shd w:val="clear" w:color="auto" w:fill="auto"/>
            <w:vAlign w:val="center"/>
          </w:tcPr>
          <w:p w14:paraId="7ADF4A17">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基本支出</w:t>
            </w:r>
          </w:p>
        </w:tc>
        <w:tc>
          <w:tcPr>
            <w:tcW w:w="749" w:type="pct"/>
            <w:tcBorders>
              <w:top w:val="nil"/>
              <w:left w:val="nil"/>
              <w:bottom w:val="single" w:color="000000" w:sz="4" w:space="0"/>
              <w:right w:val="single" w:color="000000" w:sz="4" w:space="0"/>
            </w:tcBorders>
            <w:shd w:val="clear" w:color="auto" w:fill="auto"/>
            <w:vAlign w:val="center"/>
          </w:tcPr>
          <w:p w14:paraId="22EE56B9">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项目支出</w:t>
            </w:r>
          </w:p>
        </w:tc>
      </w:tr>
      <w:tr w14:paraId="4EE960CC">
        <w:tblPrEx>
          <w:tblCellMar>
            <w:top w:w="0" w:type="dxa"/>
            <w:left w:w="108" w:type="dxa"/>
            <w:bottom w:w="0" w:type="dxa"/>
            <w:right w:w="108" w:type="dxa"/>
          </w:tblCellMar>
        </w:tblPrEx>
        <w:trPr>
          <w:trHeight w:val="285" w:hRule="atLeast"/>
        </w:trPr>
        <w:tc>
          <w:tcPr>
            <w:tcW w:w="501" w:type="pct"/>
            <w:tcBorders>
              <w:top w:val="nil"/>
              <w:left w:val="single" w:color="000000" w:sz="4" w:space="0"/>
              <w:bottom w:val="single" w:color="000000" w:sz="4" w:space="0"/>
              <w:right w:val="single" w:color="000000" w:sz="4" w:space="0"/>
            </w:tcBorders>
            <w:shd w:val="clear" w:color="99CC00" w:fill="99CC00"/>
            <w:vAlign w:val="center"/>
          </w:tcPr>
          <w:p w14:paraId="5E5368E7">
            <w:pPr>
              <w:widowControl/>
              <w:jc w:val="left"/>
              <w:rPr>
                <w:rFonts w:ascii="宋体" w:hAnsi="宋体" w:eastAsia="宋体" w:cs="宋体"/>
                <w:color w:val="000000"/>
                <w:kern w:val="0"/>
                <w:sz w:val="18"/>
                <w:szCs w:val="18"/>
              </w:rPr>
            </w:pPr>
          </w:p>
        </w:tc>
        <w:tc>
          <w:tcPr>
            <w:tcW w:w="660" w:type="pct"/>
            <w:tcBorders>
              <w:top w:val="nil"/>
              <w:left w:val="nil"/>
              <w:bottom w:val="single" w:color="000000" w:sz="4" w:space="0"/>
              <w:right w:val="single" w:color="000000" w:sz="4" w:space="0"/>
            </w:tcBorders>
            <w:shd w:val="clear" w:color="99CC00" w:fill="99CC00"/>
            <w:vAlign w:val="center"/>
          </w:tcPr>
          <w:p w14:paraId="0A7544AC">
            <w:pPr>
              <w:widowControl/>
              <w:jc w:val="left"/>
              <w:rPr>
                <w:rFonts w:ascii="宋体" w:hAnsi="宋体" w:eastAsia="宋体" w:cs="宋体"/>
                <w:color w:val="000000"/>
                <w:kern w:val="0"/>
                <w:sz w:val="18"/>
                <w:szCs w:val="18"/>
              </w:rPr>
            </w:pPr>
          </w:p>
        </w:tc>
        <w:tc>
          <w:tcPr>
            <w:tcW w:w="625" w:type="pct"/>
            <w:tcBorders>
              <w:top w:val="nil"/>
              <w:left w:val="nil"/>
              <w:bottom w:val="single" w:color="000000" w:sz="4" w:space="0"/>
              <w:right w:val="single" w:color="000000" w:sz="4" w:space="0"/>
            </w:tcBorders>
            <w:shd w:val="clear" w:color="99CC00" w:fill="99CC00"/>
            <w:vAlign w:val="center"/>
          </w:tcPr>
          <w:p w14:paraId="6249C2B5">
            <w:pPr>
              <w:widowControl/>
              <w:jc w:val="right"/>
              <w:rPr>
                <w:rFonts w:ascii="宋体" w:hAnsi="宋体" w:eastAsia="宋体" w:cs="宋体"/>
                <w:color w:val="000000"/>
                <w:kern w:val="0"/>
                <w:sz w:val="18"/>
                <w:szCs w:val="18"/>
              </w:rPr>
            </w:pPr>
          </w:p>
        </w:tc>
        <w:tc>
          <w:tcPr>
            <w:tcW w:w="546" w:type="pct"/>
            <w:tcBorders>
              <w:top w:val="nil"/>
              <w:left w:val="nil"/>
              <w:bottom w:val="single" w:color="000000" w:sz="4" w:space="0"/>
              <w:right w:val="single" w:color="000000" w:sz="4" w:space="0"/>
            </w:tcBorders>
            <w:shd w:val="clear" w:color="99CC00" w:fill="99CC00"/>
            <w:vAlign w:val="center"/>
          </w:tcPr>
          <w:p w14:paraId="324C5FC5">
            <w:pPr>
              <w:widowControl/>
              <w:jc w:val="right"/>
              <w:rPr>
                <w:rFonts w:ascii="宋体" w:hAnsi="宋体" w:eastAsia="宋体" w:cs="宋体"/>
                <w:color w:val="000000"/>
                <w:kern w:val="0"/>
                <w:sz w:val="18"/>
                <w:szCs w:val="18"/>
              </w:rPr>
            </w:pPr>
          </w:p>
        </w:tc>
        <w:tc>
          <w:tcPr>
            <w:tcW w:w="749" w:type="pct"/>
            <w:tcBorders>
              <w:top w:val="nil"/>
              <w:left w:val="nil"/>
              <w:bottom w:val="single" w:color="000000" w:sz="4" w:space="0"/>
              <w:right w:val="single" w:color="000000" w:sz="4" w:space="0"/>
            </w:tcBorders>
            <w:shd w:val="clear" w:color="99CC00" w:fill="99CC00"/>
            <w:vAlign w:val="center"/>
          </w:tcPr>
          <w:p w14:paraId="59DDF2CC">
            <w:pPr>
              <w:widowControl/>
              <w:jc w:val="right"/>
              <w:rPr>
                <w:rFonts w:ascii="宋体" w:hAnsi="宋体" w:eastAsia="宋体" w:cs="宋体"/>
                <w:color w:val="000000"/>
                <w:kern w:val="0"/>
                <w:sz w:val="18"/>
                <w:szCs w:val="18"/>
              </w:rPr>
            </w:pPr>
          </w:p>
        </w:tc>
        <w:tc>
          <w:tcPr>
            <w:tcW w:w="625" w:type="pct"/>
            <w:tcBorders>
              <w:top w:val="nil"/>
              <w:left w:val="nil"/>
              <w:bottom w:val="single" w:color="000000" w:sz="4" w:space="0"/>
              <w:right w:val="single" w:color="000000" w:sz="4" w:space="0"/>
            </w:tcBorders>
            <w:shd w:val="clear" w:color="99CC00" w:fill="99CC00"/>
            <w:vAlign w:val="center"/>
          </w:tcPr>
          <w:p w14:paraId="13F82C51">
            <w:pPr>
              <w:widowControl/>
              <w:jc w:val="right"/>
              <w:rPr>
                <w:rFonts w:ascii="宋体" w:hAnsi="宋体" w:eastAsia="宋体" w:cs="宋体"/>
                <w:color w:val="000000"/>
                <w:kern w:val="0"/>
                <w:sz w:val="18"/>
                <w:szCs w:val="18"/>
              </w:rPr>
            </w:pPr>
          </w:p>
        </w:tc>
        <w:tc>
          <w:tcPr>
            <w:tcW w:w="546" w:type="pct"/>
            <w:tcBorders>
              <w:top w:val="nil"/>
              <w:left w:val="nil"/>
              <w:bottom w:val="single" w:color="000000" w:sz="4" w:space="0"/>
              <w:right w:val="single" w:color="000000" w:sz="4" w:space="0"/>
            </w:tcBorders>
            <w:shd w:val="clear" w:color="99CC00" w:fill="99CC00"/>
            <w:vAlign w:val="center"/>
          </w:tcPr>
          <w:p w14:paraId="6D07083C">
            <w:pPr>
              <w:widowControl/>
              <w:jc w:val="right"/>
              <w:rPr>
                <w:rFonts w:ascii="宋体" w:hAnsi="宋体" w:eastAsia="宋体" w:cs="宋体"/>
                <w:color w:val="000000"/>
                <w:kern w:val="0"/>
                <w:sz w:val="18"/>
                <w:szCs w:val="18"/>
              </w:rPr>
            </w:pPr>
          </w:p>
        </w:tc>
        <w:tc>
          <w:tcPr>
            <w:tcW w:w="749" w:type="pct"/>
            <w:tcBorders>
              <w:top w:val="nil"/>
              <w:left w:val="nil"/>
              <w:bottom w:val="single" w:color="000000" w:sz="4" w:space="0"/>
              <w:right w:val="single" w:color="000000" w:sz="4" w:space="0"/>
            </w:tcBorders>
            <w:shd w:val="clear" w:color="99CC00" w:fill="99CC00"/>
            <w:vAlign w:val="center"/>
          </w:tcPr>
          <w:p w14:paraId="16A00785">
            <w:pPr>
              <w:widowControl/>
              <w:jc w:val="right"/>
              <w:rPr>
                <w:rFonts w:ascii="宋体" w:hAnsi="宋体" w:eastAsia="宋体" w:cs="宋体"/>
                <w:color w:val="000000"/>
                <w:kern w:val="0"/>
                <w:sz w:val="18"/>
                <w:szCs w:val="18"/>
              </w:rPr>
            </w:pPr>
          </w:p>
        </w:tc>
      </w:tr>
      <w:tr w14:paraId="62B1B0AA">
        <w:tblPrEx>
          <w:tblCellMar>
            <w:top w:w="0" w:type="dxa"/>
            <w:left w:w="108" w:type="dxa"/>
            <w:bottom w:w="0" w:type="dxa"/>
            <w:right w:w="108" w:type="dxa"/>
          </w:tblCellMar>
        </w:tblPrEx>
        <w:trPr>
          <w:trHeight w:val="454" w:hRule="atLeast"/>
        </w:trPr>
        <w:tc>
          <w:tcPr>
            <w:tcW w:w="501" w:type="pct"/>
            <w:tcBorders>
              <w:top w:val="nil"/>
              <w:left w:val="single" w:color="000000" w:sz="4" w:space="0"/>
              <w:bottom w:val="single" w:color="000000" w:sz="4" w:space="0"/>
              <w:right w:val="single" w:color="000000" w:sz="4" w:space="0"/>
            </w:tcBorders>
            <w:shd w:val="clear" w:color="FFFF00" w:fill="FFFF00"/>
            <w:vAlign w:val="center"/>
          </w:tcPr>
          <w:p w14:paraId="53ED2134">
            <w:pPr>
              <w:widowControl/>
              <w:jc w:val="left"/>
              <w:rPr>
                <w:rFonts w:ascii="宋体" w:hAnsi="宋体" w:eastAsia="宋体" w:cs="宋体"/>
                <w:color w:val="000000"/>
                <w:kern w:val="0"/>
                <w:sz w:val="18"/>
                <w:szCs w:val="18"/>
              </w:rPr>
            </w:pPr>
          </w:p>
        </w:tc>
        <w:tc>
          <w:tcPr>
            <w:tcW w:w="660" w:type="pct"/>
            <w:tcBorders>
              <w:top w:val="nil"/>
              <w:left w:val="nil"/>
              <w:bottom w:val="single" w:color="000000" w:sz="4" w:space="0"/>
              <w:right w:val="single" w:color="000000" w:sz="4" w:space="0"/>
            </w:tcBorders>
            <w:shd w:val="clear" w:color="FFFF00" w:fill="FFFF00"/>
            <w:vAlign w:val="center"/>
          </w:tcPr>
          <w:p w14:paraId="58A75FEF">
            <w:pPr>
              <w:widowControl/>
              <w:jc w:val="left"/>
              <w:rPr>
                <w:rFonts w:ascii="宋体" w:hAnsi="宋体" w:eastAsia="宋体" w:cs="宋体"/>
                <w:color w:val="000000"/>
                <w:kern w:val="0"/>
                <w:sz w:val="18"/>
                <w:szCs w:val="18"/>
              </w:rPr>
            </w:pPr>
          </w:p>
        </w:tc>
        <w:tc>
          <w:tcPr>
            <w:tcW w:w="625" w:type="pct"/>
            <w:tcBorders>
              <w:top w:val="nil"/>
              <w:left w:val="nil"/>
              <w:bottom w:val="single" w:color="000000" w:sz="4" w:space="0"/>
              <w:right w:val="single" w:color="000000" w:sz="4" w:space="0"/>
            </w:tcBorders>
            <w:shd w:val="clear" w:color="FFFF00" w:fill="FFFF00"/>
            <w:vAlign w:val="center"/>
          </w:tcPr>
          <w:p w14:paraId="5828F993">
            <w:pPr>
              <w:widowControl/>
              <w:jc w:val="right"/>
              <w:rPr>
                <w:rFonts w:ascii="宋体" w:hAnsi="宋体" w:eastAsia="宋体" w:cs="宋体"/>
                <w:color w:val="000000"/>
                <w:kern w:val="0"/>
                <w:sz w:val="18"/>
                <w:szCs w:val="18"/>
              </w:rPr>
            </w:pPr>
          </w:p>
        </w:tc>
        <w:tc>
          <w:tcPr>
            <w:tcW w:w="546" w:type="pct"/>
            <w:tcBorders>
              <w:top w:val="nil"/>
              <w:left w:val="nil"/>
              <w:bottom w:val="single" w:color="000000" w:sz="4" w:space="0"/>
              <w:right w:val="single" w:color="000000" w:sz="4" w:space="0"/>
            </w:tcBorders>
            <w:shd w:val="clear" w:color="FFFF00" w:fill="FFFF00"/>
            <w:vAlign w:val="center"/>
          </w:tcPr>
          <w:p w14:paraId="761C2C13">
            <w:pPr>
              <w:widowControl/>
              <w:jc w:val="right"/>
              <w:rPr>
                <w:rFonts w:ascii="宋体" w:hAnsi="宋体" w:eastAsia="宋体" w:cs="宋体"/>
                <w:color w:val="000000"/>
                <w:kern w:val="0"/>
                <w:sz w:val="18"/>
                <w:szCs w:val="18"/>
              </w:rPr>
            </w:pPr>
          </w:p>
        </w:tc>
        <w:tc>
          <w:tcPr>
            <w:tcW w:w="749" w:type="pct"/>
            <w:tcBorders>
              <w:top w:val="nil"/>
              <w:left w:val="nil"/>
              <w:bottom w:val="single" w:color="000000" w:sz="4" w:space="0"/>
              <w:right w:val="single" w:color="000000" w:sz="4" w:space="0"/>
            </w:tcBorders>
            <w:shd w:val="clear" w:color="FFFF00" w:fill="FFFF00"/>
            <w:vAlign w:val="center"/>
          </w:tcPr>
          <w:p w14:paraId="5EA5FEA0">
            <w:pPr>
              <w:widowControl/>
              <w:jc w:val="right"/>
              <w:rPr>
                <w:rFonts w:ascii="宋体" w:hAnsi="宋体" w:eastAsia="宋体" w:cs="宋体"/>
                <w:color w:val="000000"/>
                <w:kern w:val="0"/>
                <w:sz w:val="18"/>
                <w:szCs w:val="18"/>
              </w:rPr>
            </w:pPr>
          </w:p>
        </w:tc>
        <w:tc>
          <w:tcPr>
            <w:tcW w:w="625" w:type="pct"/>
            <w:tcBorders>
              <w:top w:val="nil"/>
              <w:left w:val="nil"/>
              <w:bottom w:val="single" w:color="000000" w:sz="4" w:space="0"/>
              <w:right w:val="single" w:color="000000" w:sz="4" w:space="0"/>
            </w:tcBorders>
            <w:shd w:val="clear" w:color="FFFF00" w:fill="FFFF00"/>
            <w:vAlign w:val="center"/>
          </w:tcPr>
          <w:p w14:paraId="08780A05">
            <w:pPr>
              <w:widowControl/>
              <w:jc w:val="right"/>
              <w:rPr>
                <w:rFonts w:ascii="宋体" w:hAnsi="宋体" w:eastAsia="宋体" w:cs="宋体"/>
                <w:color w:val="000000"/>
                <w:kern w:val="0"/>
                <w:sz w:val="18"/>
                <w:szCs w:val="18"/>
              </w:rPr>
            </w:pPr>
          </w:p>
        </w:tc>
        <w:tc>
          <w:tcPr>
            <w:tcW w:w="546" w:type="pct"/>
            <w:tcBorders>
              <w:top w:val="nil"/>
              <w:left w:val="nil"/>
              <w:bottom w:val="single" w:color="000000" w:sz="4" w:space="0"/>
              <w:right w:val="single" w:color="000000" w:sz="4" w:space="0"/>
            </w:tcBorders>
            <w:shd w:val="clear" w:color="FFFF00" w:fill="FFFF00"/>
            <w:vAlign w:val="center"/>
          </w:tcPr>
          <w:p w14:paraId="74422138">
            <w:pPr>
              <w:widowControl/>
              <w:jc w:val="right"/>
              <w:rPr>
                <w:rFonts w:ascii="宋体" w:hAnsi="宋体" w:eastAsia="宋体" w:cs="宋体"/>
                <w:color w:val="000000"/>
                <w:kern w:val="0"/>
                <w:sz w:val="18"/>
                <w:szCs w:val="18"/>
              </w:rPr>
            </w:pPr>
          </w:p>
        </w:tc>
        <w:tc>
          <w:tcPr>
            <w:tcW w:w="749" w:type="pct"/>
            <w:tcBorders>
              <w:top w:val="nil"/>
              <w:left w:val="nil"/>
              <w:bottom w:val="single" w:color="000000" w:sz="4" w:space="0"/>
              <w:right w:val="single" w:color="000000" w:sz="4" w:space="0"/>
            </w:tcBorders>
            <w:shd w:val="clear" w:color="FFFF00" w:fill="FFFF00"/>
            <w:vAlign w:val="center"/>
          </w:tcPr>
          <w:p w14:paraId="433DE23C">
            <w:pPr>
              <w:widowControl/>
              <w:jc w:val="right"/>
              <w:rPr>
                <w:rFonts w:ascii="宋体" w:hAnsi="宋体" w:eastAsia="宋体" w:cs="宋体"/>
                <w:color w:val="000000"/>
                <w:kern w:val="0"/>
                <w:sz w:val="18"/>
                <w:szCs w:val="18"/>
              </w:rPr>
            </w:pPr>
          </w:p>
        </w:tc>
      </w:tr>
      <w:tr w14:paraId="69FF5076">
        <w:tblPrEx>
          <w:tblCellMar>
            <w:top w:w="0" w:type="dxa"/>
            <w:left w:w="108" w:type="dxa"/>
            <w:bottom w:w="0" w:type="dxa"/>
            <w:right w:w="108" w:type="dxa"/>
          </w:tblCellMar>
        </w:tblPrEx>
        <w:trPr>
          <w:trHeight w:val="285" w:hRule="atLeast"/>
        </w:trPr>
        <w:tc>
          <w:tcPr>
            <w:tcW w:w="501" w:type="pct"/>
            <w:tcBorders>
              <w:top w:val="nil"/>
              <w:left w:val="single" w:color="000000" w:sz="4" w:space="0"/>
              <w:bottom w:val="single" w:color="000000" w:sz="4" w:space="0"/>
              <w:right w:val="single" w:color="000000" w:sz="4" w:space="0"/>
            </w:tcBorders>
            <w:shd w:val="clear" w:color="auto" w:fill="auto"/>
            <w:vAlign w:val="center"/>
          </w:tcPr>
          <w:p w14:paraId="682D1C3B">
            <w:pPr>
              <w:widowControl/>
              <w:jc w:val="center"/>
              <w:rPr>
                <w:rFonts w:ascii="宋体" w:hAnsi="宋体" w:eastAsia="宋体" w:cs="宋体"/>
                <w:color w:val="000000"/>
                <w:kern w:val="0"/>
                <w:sz w:val="18"/>
                <w:szCs w:val="18"/>
              </w:rPr>
            </w:pPr>
          </w:p>
        </w:tc>
        <w:tc>
          <w:tcPr>
            <w:tcW w:w="660" w:type="pct"/>
            <w:tcBorders>
              <w:top w:val="nil"/>
              <w:left w:val="nil"/>
              <w:bottom w:val="single" w:color="000000" w:sz="4" w:space="0"/>
              <w:right w:val="single" w:color="000000" w:sz="4" w:space="0"/>
            </w:tcBorders>
            <w:shd w:val="clear" w:color="auto" w:fill="auto"/>
            <w:vAlign w:val="center"/>
          </w:tcPr>
          <w:p w14:paraId="1F739D4B">
            <w:pPr>
              <w:widowControl/>
              <w:jc w:val="center"/>
              <w:rPr>
                <w:rFonts w:ascii="宋体" w:hAnsi="宋体" w:eastAsia="宋体" w:cs="宋体"/>
                <w:color w:val="000000"/>
                <w:kern w:val="0"/>
                <w:sz w:val="18"/>
                <w:szCs w:val="18"/>
              </w:rPr>
            </w:pPr>
          </w:p>
        </w:tc>
        <w:tc>
          <w:tcPr>
            <w:tcW w:w="625" w:type="pct"/>
            <w:tcBorders>
              <w:top w:val="nil"/>
              <w:left w:val="nil"/>
              <w:bottom w:val="single" w:color="000000" w:sz="4" w:space="0"/>
              <w:right w:val="single" w:color="000000" w:sz="4" w:space="0"/>
            </w:tcBorders>
            <w:shd w:val="clear" w:color="auto" w:fill="auto"/>
            <w:vAlign w:val="center"/>
          </w:tcPr>
          <w:p w14:paraId="53B2EB6D">
            <w:pPr>
              <w:widowControl/>
              <w:jc w:val="right"/>
              <w:rPr>
                <w:rFonts w:ascii="宋体" w:hAnsi="宋体" w:eastAsia="宋体" w:cs="宋体"/>
                <w:color w:val="000000"/>
                <w:kern w:val="0"/>
                <w:sz w:val="18"/>
                <w:szCs w:val="18"/>
              </w:rPr>
            </w:pPr>
          </w:p>
        </w:tc>
        <w:tc>
          <w:tcPr>
            <w:tcW w:w="546" w:type="pct"/>
            <w:tcBorders>
              <w:top w:val="nil"/>
              <w:left w:val="nil"/>
              <w:bottom w:val="single" w:color="000000" w:sz="4" w:space="0"/>
              <w:right w:val="single" w:color="000000" w:sz="4" w:space="0"/>
            </w:tcBorders>
            <w:shd w:val="clear" w:color="auto" w:fill="auto"/>
            <w:vAlign w:val="center"/>
          </w:tcPr>
          <w:p w14:paraId="77478DF3">
            <w:pPr>
              <w:widowControl/>
              <w:jc w:val="right"/>
              <w:rPr>
                <w:rFonts w:ascii="宋体" w:hAnsi="宋体" w:eastAsia="宋体" w:cs="宋体"/>
                <w:color w:val="000000"/>
                <w:kern w:val="0"/>
                <w:sz w:val="18"/>
                <w:szCs w:val="18"/>
              </w:rPr>
            </w:pPr>
          </w:p>
        </w:tc>
        <w:tc>
          <w:tcPr>
            <w:tcW w:w="749" w:type="pct"/>
            <w:tcBorders>
              <w:top w:val="nil"/>
              <w:left w:val="nil"/>
              <w:bottom w:val="single" w:color="000000" w:sz="4" w:space="0"/>
              <w:right w:val="single" w:color="000000" w:sz="4" w:space="0"/>
            </w:tcBorders>
            <w:shd w:val="clear" w:color="auto" w:fill="auto"/>
            <w:vAlign w:val="center"/>
          </w:tcPr>
          <w:p w14:paraId="14A04530">
            <w:pPr>
              <w:widowControl/>
              <w:jc w:val="right"/>
              <w:rPr>
                <w:rFonts w:ascii="宋体" w:hAnsi="宋体" w:eastAsia="宋体" w:cs="宋体"/>
                <w:color w:val="000000"/>
                <w:kern w:val="0"/>
                <w:sz w:val="18"/>
                <w:szCs w:val="18"/>
              </w:rPr>
            </w:pPr>
          </w:p>
        </w:tc>
        <w:tc>
          <w:tcPr>
            <w:tcW w:w="625" w:type="pct"/>
            <w:tcBorders>
              <w:top w:val="nil"/>
              <w:left w:val="nil"/>
              <w:bottom w:val="single" w:color="000000" w:sz="4" w:space="0"/>
              <w:right w:val="single" w:color="000000" w:sz="4" w:space="0"/>
            </w:tcBorders>
            <w:shd w:val="clear" w:color="auto" w:fill="auto"/>
            <w:vAlign w:val="center"/>
          </w:tcPr>
          <w:p w14:paraId="35CEB385">
            <w:pPr>
              <w:widowControl/>
              <w:jc w:val="right"/>
              <w:rPr>
                <w:rFonts w:ascii="宋体" w:hAnsi="宋体" w:eastAsia="宋体" w:cs="宋体"/>
                <w:color w:val="000000"/>
                <w:kern w:val="0"/>
                <w:sz w:val="18"/>
                <w:szCs w:val="18"/>
              </w:rPr>
            </w:pPr>
          </w:p>
        </w:tc>
        <w:tc>
          <w:tcPr>
            <w:tcW w:w="546" w:type="pct"/>
            <w:tcBorders>
              <w:top w:val="nil"/>
              <w:left w:val="nil"/>
              <w:bottom w:val="single" w:color="000000" w:sz="4" w:space="0"/>
              <w:right w:val="single" w:color="000000" w:sz="4" w:space="0"/>
            </w:tcBorders>
            <w:shd w:val="clear" w:color="auto" w:fill="auto"/>
            <w:vAlign w:val="center"/>
          </w:tcPr>
          <w:p w14:paraId="0CC88B94">
            <w:pPr>
              <w:widowControl/>
              <w:jc w:val="right"/>
              <w:rPr>
                <w:rFonts w:ascii="宋体" w:hAnsi="宋体" w:eastAsia="宋体" w:cs="宋体"/>
                <w:color w:val="000000"/>
                <w:kern w:val="0"/>
                <w:sz w:val="18"/>
                <w:szCs w:val="18"/>
              </w:rPr>
            </w:pPr>
          </w:p>
        </w:tc>
        <w:tc>
          <w:tcPr>
            <w:tcW w:w="749" w:type="pct"/>
            <w:tcBorders>
              <w:top w:val="nil"/>
              <w:left w:val="nil"/>
              <w:bottom w:val="single" w:color="000000" w:sz="4" w:space="0"/>
              <w:right w:val="single" w:color="000000" w:sz="4" w:space="0"/>
            </w:tcBorders>
            <w:shd w:val="clear" w:color="auto" w:fill="auto"/>
            <w:vAlign w:val="center"/>
          </w:tcPr>
          <w:p w14:paraId="1494D10D">
            <w:pPr>
              <w:widowControl/>
              <w:jc w:val="right"/>
              <w:rPr>
                <w:rFonts w:ascii="宋体" w:hAnsi="宋体" w:eastAsia="宋体" w:cs="宋体"/>
                <w:color w:val="000000"/>
                <w:kern w:val="0"/>
                <w:sz w:val="18"/>
                <w:szCs w:val="18"/>
              </w:rPr>
            </w:pPr>
          </w:p>
        </w:tc>
      </w:tr>
      <w:tr w14:paraId="40FBB86F">
        <w:tblPrEx>
          <w:tblCellMar>
            <w:top w:w="0" w:type="dxa"/>
            <w:left w:w="108" w:type="dxa"/>
            <w:bottom w:w="0" w:type="dxa"/>
            <w:right w:w="108" w:type="dxa"/>
          </w:tblCellMar>
        </w:tblPrEx>
        <w:trPr>
          <w:trHeight w:val="285" w:hRule="atLeast"/>
        </w:trPr>
        <w:tc>
          <w:tcPr>
            <w:tcW w:w="501" w:type="pct"/>
            <w:tcBorders>
              <w:top w:val="nil"/>
              <w:left w:val="single" w:color="000000" w:sz="4" w:space="0"/>
              <w:bottom w:val="single" w:color="000000" w:sz="4" w:space="0"/>
              <w:right w:val="single" w:color="000000" w:sz="4" w:space="0"/>
            </w:tcBorders>
            <w:shd w:val="clear" w:color="FFFF00" w:fill="FFFF00"/>
            <w:vAlign w:val="center"/>
          </w:tcPr>
          <w:p w14:paraId="5FD021C1">
            <w:pPr>
              <w:widowControl/>
              <w:jc w:val="left"/>
              <w:rPr>
                <w:rFonts w:ascii="宋体" w:hAnsi="宋体" w:eastAsia="宋体" w:cs="宋体"/>
                <w:color w:val="000000"/>
                <w:kern w:val="0"/>
                <w:sz w:val="18"/>
                <w:szCs w:val="18"/>
              </w:rPr>
            </w:pPr>
          </w:p>
        </w:tc>
        <w:tc>
          <w:tcPr>
            <w:tcW w:w="660" w:type="pct"/>
            <w:tcBorders>
              <w:top w:val="nil"/>
              <w:left w:val="nil"/>
              <w:bottom w:val="single" w:color="000000" w:sz="4" w:space="0"/>
              <w:right w:val="single" w:color="000000" w:sz="4" w:space="0"/>
            </w:tcBorders>
            <w:shd w:val="clear" w:color="FFFF00" w:fill="FFFF00"/>
            <w:vAlign w:val="center"/>
          </w:tcPr>
          <w:p w14:paraId="69CBF297">
            <w:pPr>
              <w:widowControl/>
              <w:jc w:val="left"/>
              <w:rPr>
                <w:rFonts w:ascii="宋体" w:hAnsi="宋体" w:eastAsia="宋体" w:cs="宋体"/>
                <w:color w:val="000000"/>
                <w:kern w:val="0"/>
                <w:sz w:val="18"/>
                <w:szCs w:val="18"/>
              </w:rPr>
            </w:pPr>
          </w:p>
        </w:tc>
        <w:tc>
          <w:tcPr>
            <w:tcW w:w="625" w:type="pct"/>
            <w:tcBorders>
              <w:top w:val="nil"/>
              <w:left w:val="nil"/>
              <w:bottom w:val="single" w:color="000000" w:sz="4" w:space="0"/>
              <w:right w:val="single" w:color="000000" w:sz="4" w:space="0"/>
            </w:tcBorders>
            <w:shd w:val="clear" w:color="FFFF00" w:fill="FFFF00"/>
            <w:vAlign w:val="center"/>
          </w:tcPr>
          <w:p w14:paraId="345B1AE4">
            <w:pPr>
              <w:widowControl/>
              <w:jc w:val="right"/>
              <w:rPr>
                <w:rFonts w:ascii="宋体" w:hAnsi="宋体" w:eastAsia="宋体" w:cs="宋体"/>
                <w:color w:val="000000"/>
                <w:kern w:val="0"/>
                <w:sz w:val="18"/>
                <w:szCs w:val="18"/>
              </w:rPr>
            </w:pPr>
          </w:p>
        </w:tc>
        <w:tc>
          <w:tcPr>
            <w:tcW w:w="546" w:type="pct"/>
            <w:tcBorders>
              <w:top w:val="nil"/>
              <w:left w:val="nil"/>
              <w:bottom w:val="single" w:color="000000" w:sz="4" w:space="0"/>
              <w:right w:val="single" w:color="000000" w:sz="4" w:space="0"/>
            </w:tcBorders>
            <w:shd w:val="clear" w:color="FFFF00" w:fill="FFFF00"/>
            <w:vAlign w:val="center"/>
          </w:tcPr>
          <w:p w14:paraId="0680ABEB">
            <w:pPr>
              <w:widowControl/>
              <w:jc w:val="right"/>
              <w:rPr>
                <w:rFonts w:ascii="宋体" w:hAnsi="宋体" w:eastAsia="宋体" w:cs="宋体"/>
                <w:color w:val="000000"/>
                <w:kern w:val="0"/>
                <w:sz w:val="18"/>
                <w:szCs w:val="18"/>
              </w:rPr>
            </w:pPr>
          </w:p>
        </w:tc>
        <w:tc>
          <w:tcPr>
            <w:tcW w:w="749" w:type="pct"/>
            <w:tcBorders>
              <w:top w:val="nil"/>
              <w:left w:val="nil"/>
              <w:bottom w:val="single" w:color="000000" w:sz="4" w:space="0"/>
              <w:right w:val="single" w:color="000000" w:sz="4" w:space="0"/>
            </w:tcBorders>
            <w:shd w:val="clear" w:color="FFFF00" w:fill="FFFF00"/>
            <w:vAlign w:val="center"/>
          </w:tcPr>
          <w:p w14:paraId="64B9A255">
            <w:pPr>
              <w:widowControl/>
              <w:jc w:val="right"/>
              <w:rPr>
                <w:rFonts w:ascii="宋体" w:hAnsi="宋体" w:eastAsia="宋体" w:cs="宋体"/>
                <w:color w:val="000000"/>
                <w:kern w:val="0"/>
                <w:sz w:val="18"/>
                <w:szCs w:val="18"/>
              </w:rPr>
            </w:pPr>
          </w:p>
        </w:tc>
        <w:tc>
          <w:tcPr>
            <w:tcW w:w="625" w:type="pct"/>
            <w:tcBorders>
              <w:top w:val="nil"/>
              <w:left w:val="nil"/>
              <w:bottom w:val="single" w:color="000000" w:sz="4" w:space="0"/>
              <w:right w:val="single" w:color="000000" w:sz="4" w:space="0"/>
            </w:tcBorders>
            <w:shd w:val="clear" w:color="FFFF00" w:fill="FFFF00"/>
            <w:vAlign w:val="center"/>
          </w:tcPr>
          <w:p w14:paraId="60B88B11">
            <w:pPr>
              <w:widowControl/>
              <w:jc w:val="right"/>
              <w:rPr>
                <w:rFonts w:ascii="宋体" w:hAnsi="宋体" w:eastAsia="宋体" w:cs="宋体"/>
                <w:color w:val="000000"/>
                <w:kern w:val="0"/>
                <w:sz w:val="18"/>
                <w:szCs w:val="18"/>
              </w:rPr>
            </w:pPr>
          </w:p>
        </w:tc>
        <w:tc>
          <w:tcPr>
            <w:tcW w:w="546" w:type="pct"/>
            <w:tcBorders>
              <w:top w:val="nil"/>
              <w:left w:val="nil"/>
              <w:bottom w:val="single" w:color="000000" w:sz="4" w:space="0"/>
              <w:right w:val="single" w:color="000000" w:sz="4" w:space="0"/>
            </w:tcBorders>
            <w:shd w:val="clear" w:color="FFFF00" w:fill="FFFF00"/>
            <w:vAlign w:val="center"/>
          </w:tcPr>
          <w:p w14:paraId="513994A2">
            <w:pPr>
              <w:widowControl/>
              <w:jc w:val="right"/>
              <w:rPr>
                <w:rFonts w:ascii="宋体" w:hAnsi="宋体" w:eastAsia="宋体" w:cs="宋体"/>
                <w:color w:val="000000"/>
                <w:kern w:val="0"/>
                <w:sz w:val="18"/>
                <w:szCs w:val="18"/>
              </w:rPr>
            </w:pPr>
          </w:p>
        </w:tc>
        <w:tc>
          <w:tcPr>
            <w:tcW w:w="749" w:type="pct"/>
            <w:tcBorders>
              <w:top w:val="nil"/>
              <w:left w:val="nil"/>
              <w:bottom w:val="single" w:color="000000" w:sz="4" w:space="0"/>
              <w:right w:val="single" w:color="000000" w:sz="4" w:space="0"/>
            </w:tcBorders>
            <w:shd w:val="clear" w:color="FFFF00" w:fill="FFFF00"/>
            <w:vAlign w:val="center"/>
          </w:tcPr>
          <w:p w14:paraId="0520645C">
            <w:pPr>
              <w:widowControl/>
              <w:jc w:val="right"/>
              <w:rPr>
                <w:rFonts w:ascii="宋体" w:hAnsi="宋体" w:eastAsia="宋体" w:cs="宋体"/>
                <w:color w:val="000000"/>
                <w:kern w:val="0"/>
                <w:sz w:val="18"/>
                <w:szCs w:val="18"/>
              </w:rPr>
            </w:pPr>
          </w:p>
        </w:tc>
      </w:tr>
      <w:tr w14:paraId="39D44AED">
        <w:tblPrEx>
          <w:tblCellMar>
            <w:top w:w="0" w:type="dxa"/>
            <w:left w:w="108" w:type="dxa"/>
            <w:bottom w:w="0" w:type="dxa"/>
            <w:right w:w="108" w:type="dxa"/>
          </w:tblCellMar>
        </w:tblPrEx>
        <w:trPr>
          <w:trHeight w:val="285" w:hRule="atLeast"/>
        </w:trPr>
        <w:tc>
          <w:tcPr>
            <w:tcW w:w="501" w:type="pct"/>
            <w:tcBorders>
              <w:top w:val="nil"/>
              <w:left w:val="single" w:color="000000" w:sz="4" w:space="0"/>
              <w:bottom w:val="single" w:color="000000" w:sz="4" w:space="0"/>
              <w:right w:val="single" w:color="000000" w:sz="4" w:space="0"/>
            </w:tcBorders>
            <w:shd w:val="clear" w:color="auto" w:fill="auto"/>
            <w:vAlign w:val="center"/>
          </w:tcPr>
          <w:p w14:paraId="58E2CFFC">
            <w:pPr>
              <w:widowControl/>
              <w:jc w:val="center"/>
              <w:rPr>
                <w:rFonts w:ascii="宋体" w:hAnsi="宋体" w:eastAsia="宋体" w:cs="宋体"/>
                <w:color w:val="000000"/>
                <w:kern w:val="0"/>
                <w:sz w:val="18"/>
                <w:szCs w:val="18"/>
              </w:rPr>
            </w:pPr>
          </w:p>
        </w:tc>
        <w:tc>
          <w:tcPr>
            <w:tcW w:w="660" w:type="pct"/>
            <w:tcBorders>
              <w:top w:val="nil"/>
              <w:left w:val="nil"/>
              <w:bottom w:val="single" w:color="000000" w:sz="4" w:space="0"/>
              <w:right w:val="single" w:color="000000" w:sz="4" w:space="0"/>
            </w:tcBorders>
            <w:shd w:val="clear" w:color="auto" w:fill="auto"/>
            <w:vAlign w:val="center"/>
          </w:tcPr>
          <w:p w14:paraId="65084147">
            <w:pPr>
              <w:widowControl/>
              <w:jc w:val="center"/>
              <w:rPr>
                <w:rFonts w:ascii="宋体" w:hAnsi="宋体" w:eastAsia="宋体" w:cs="宋体"/>
                <w:color w:val="000000"/>
                <w:kern w:val="0"/>
                <w:sz w:val="18"/>
                <w:szCs w:val="18"/>
              </w:rPr>
            </w:pPr>
          </w:p>
        </w:tc>
        <w:tc>
          <w:tcPr>
            <w:tcW w:w="625" w:type="pct"/>
            <w:tcBorders>
              <w:top w:val="nil"/>
              <w:left w:val="nil"/>
              <w:bottom w:val="single" w:color="000000" w:sz="4" w:space="0"/>
              <w:right w:val="single" w:color="000000" w:sz="4" w:space="0"/>
            </w:tcBorders>
            <w:shd w:val="clear" w:color="auto" w:fill="auto"/>
            <w:vAlign w:val="center"/>
          </w:tcPr>
          <w:p w14:paraId="530EC268">
            <w:pPr>
              <w:widowControl/>
              <w:jc w:val="right"/>
              <w:rPr>
                <w:rFonts w:ascii="宋体" w:hAnsi="宋体" w:eastAsia="宋体" w:cs="宋体"/>
                <w:color w:val="000000"/>
                <w:kern w:val="0"/>
                <w:sz w:val="18"/>
                <w:szCs w:val="18"/>
              </w:rPr>
            </w:pPr>
          </w:p>
        </w:tc>
        <w:tc>
          <w:tcPr>
            <w:tcW w:w="546" w:type="pct"/>
            <w:tcBorders>
              <w:top w:val="nil"/>
              <w:left w:val="nil"/>
              <w:bottom w:val="single" w:color="000000" w:sz="4" w:space="0"/>
              <w:right w:val="single" w:color="000000" w:sz="4" w:space="0"/>
            </w:tcBorders>
            <w:shd w:val="clear" w:color="auto" w:fill="auto"/>
            <w:vAlign w:val="center"/>
          </w:tcPr>
          <w:p w14:paraId="63E0CA08">
            <w:pPr>
              <w:widowControl/>
              <w:jc w:val="right"/>
              <w:rPr>
                <w:rFonts w:ascii="宋体" w:hAnsi="宋体" w:eastAsia="宋体" w:cs="宋体"/>
                <w:color w:val="000000"/>
                <w:kern w:val="0"/>
                <w:sz w:val="18"/>
                <w:szCs w:val="18"/>
              </w:rPr>
            </w:pPr>
          </w:p>
        </w:tc>
        <w:tc>
          <w:tcPr>
            <w:tcW w:w="749" w:type="pct"/>
            <w:tcBorders>
              <w:top w:val="nil"/>
              <w:left w:val="nil"/>
              <w:bottom w:val="single" w:color="000000" w:sz="4" w:space="0"/>
              <w:right w:val="single" w:color="000000" w:sz="4" w:space="0"/>
            </w:tcBorders>
            <w:shd w:val="clear" w:color="auto" w:fill="auto"/>
            <w:vAlign w:val="center"/>
          </w:tcPr>
          <w:p w14:paraId="3E38699C">
            <w:pPr>
              <w:widowControl/>
              <w:jc w:val="right"/>
              <w:rPr>
                <w:rFonts w:ascii="宋体" w:hAnsi="宋体" w:eastAsia="宋体" w:cs="宋体"/>
                <w:color w:val="000000"/>
                <w:kern w:val="0"/>
                <w:sz w:val="18"/>
                <w:szCs w:val="18"/>
              </w:rPr>
            </w:pPr>
          </w:p>
        </w:tc>
        <w:tc>
          <w:tcPr>
            <w:tcW w:w="625" w:type="pct"/>
            <w:tcBorders>
              <w:top w:val="nil"/>
              <w:left w:val="nil"/>
              <w:bottom w:val="single" w:color="000000" w:sz="4" w:space="0"/>
              <w:right w:val="single" w:color="000000" w:sz="4" w:space="0"/>
            </w:tcBorders>
            <w:shd w:val="clear" w:color="auto" w:fill="auto"/>
            <w:vAlign w:val="center"/>
          </w:tcPr>
          <w:p w14:paraId="413E9B89">
            <w:pPr>
              <w:widowControl/>
              <w:jc w:val="right"/>
              <w:rPr>
                <w:rFonts w:ascii="宋体" w:hAnsi="宋体" w:eastAsia="宋体" w:cs="宋体"/>
                <w:color w:val="000000"/>
                <w:kern w:val="0"/>
                <w:sz w:val="18"/>
                <w:szCs w:val="18"/>
              </w:rPr>
            </w:pPr>
          </w:p>
        </w:tc>
        <w:tc>
          <w:tcPr>
            <w:tcW w:w="546" w:type="pct"/>
            <w:tcBorders>
              <w:top w:val="nil"/>
              <w:left w:val="nil"/>
              <w:bottom w:val="single" w:color="000000" w:sz="4" w:space="0"/>
              <w:right w:val="single" w:color="000000" w:sz="4" w:space="0"/>
            </w:tcBorders>
            <w:shd w:val="clear" w:color="auto" w:fill="auto"/>
            <w:vAlign w:val="center"/>
          </w:tcPr>
          <w:p w14:paraId="0265C678">
            <w:pPr>
              <w:widowControl/>
              <w:jc w:val="right"/>
              <w:rPr>
                <w:rFonts w:ascii="宋体" w:hAnsi="宋体" w:eastAsia="宋体" w:cs="宋体"/>
                <w:color w:val="000000"/>
                <w:kern w:val="0"/>
                <w:sz w:val="18"/>
                <w:szCs w:val="18"/>
              </w:rPr>
            </w:pPr>
          </w:p>
        </w:tc>
        <w:tc>
          <w:tcPr>
            <w:tcW w:w="749" w:type="pct"/>
            <w:tcBorders>
              <w:top w:val="nil"/>
              <w:left w:val="nil"/>
              <w:bottom w:val="single" w:color="000000" w:sz="4" w:space="0"/>
              <w:right w:val="single" w:color="000000" w:sz="4" w:space="0"/>
            </w:tcBorders>
            <w:shd w:val="clear" w:color="auto" w:fill="auto"/>
            <w:vAlign w:val="center"/>
          </w:tcPr>
          <w:p w14:paraId="20A12053">
            <w:pPr>
              <w:widowControl/>
              <w:jc w:val="right"/>
              <w:rPr>
                <w:rFonts w:ascii="宋体" w:hAnsi="宋体" w:eastAsia="宋体" w:cs="宋体"/>
                <w:color w:val="000000"/>
                <w:kern w:val="0"/>
                <w:sz w:val="18"/>
                <w:szCs w:val="18"/>
              </w:rPr>
            </w:pPr>
          </w:p>
        </w:tc>
      </w:tr>
    </w:tbl>
    <w:p w14:paraId="116CEDDB">
      <w:pPr>
        <w:rPr>
          <w:rFonts w:asciiTheme="minorEastAsia" w:hAnsiTheme="minorEastAsia"/>
          <w:b/>
          <w:i/>
          <w:color w:val="FF0000"/>
          <w:sz w:val="44"/>
          <w:szCs w:val="44"/>
          <w:highlight w:val="yellow"/>
          <w:u w:val="single"/>
        </w:rPr>
      </w:pPr>
    </w:p>
    <w:p w14:paraId="33048D84">
      <w:pPr>
        <w:rPr>
          <w:rFonts w:ascii="仿宋" w:hAnsi="仿宋" w:eastAsia="仿宋"/>
          <w:iCs/>
          <w:sz w:val="32"/>
          <w:szCs w:val="32"/>
        </w:rPr>
      </w:pPr>
      <w:r>
        <w:rPr>
          <w:rFonts w:hint="eastAsia" w:ascii="仿宋" w:hAnsi="仿宋" w:eastAsia="仿宋"/>
          <w:b/>
          <w:iCs/>
          <w:sz w:val="32"/>
          <w:szCs w:val="32"/>
        </w:rPr>
        <w:t>注：</w:t>
      </w:r>
      <w:r>
        <w:rPr>
          <w:rFonts w:hint="eastAsia" w:ascii="仿宋" w:hAnsi="仿宋" w:eastAsia="仿宋"/>
          <w:iCs/>
          <w:sz w:val="32"/>
          <w:szCs w:val="32"/>
        </w:rPr>
        <w:t>本单位不涉及政府性基金预算，此表为空</w:t>
      </w:r>
    </w:p>
    <w:p w14:paraId="68F129AD">
      <w:pPr>
        <w:widowControl/>
      </w:pPr>
    </w:p>
    <w:p w14:paraId="78234B03">
      <w:pPr>
        <w:widowControl/>
        <w:jc w:val="left"/>
      </w:pPr>
      <w:r>
        <w:br w:type="page"/>
      </w:r>
    </w:p>
    <w:p w14:paraId="0CEBFE54">
      <w:pPr>
        <w:jc w:val="center"/>
        <w:rPr>
          <w:b/>
          <w:sz w:val="44"/>
          <w:szCs w:val="44"/>
        </w:rPr>
      </w:pPr>
      <w:r>
        <w:rPr>
          <w:rFonts w:hint="eastAsia"/>
          <w:b/>
          <w:sz w:val="44"/>
          <w:szCs w:val="44"/>
        </w:rPr>
        <w:t>九、国有资本经营预算支出表</w:t>
      </w:r>
    </w:p>
    <w:p w14:paraId="72857C83">
      <w:pPr>
        <w:jc w:val="right"/>
        <w:rPr>
          <w:rFonts w:ascii="仿宋" w:hAnsi="仿宋" w:eastAsia="仿宋"/>
          <w:sz w:val="24"/>
          <w:szCs w:val="24"/>
        </w:rPr>
      </w:pPr>
      <w:r>
        <w:rPr>
          <w:rFonts w:hint="eastAsia" w:ascii="仿宋" w:hAnsi="仿宋" w:eastAsia="仿宋"/>
          <w:sz w:val="24"/>
          <w:szCs w:val="24"/>
        </w:rPr>
        <w:t>单位：万元</w:t>
      </w:r>
    </w:p>
    <w:tbl>
      <w:tblPr>
        <w:tblStyle w:val="5"/>
        <w:tblW w:w="5000" w:type="pct"/>
        <w:tblInd w:w="0" w:type="dxa"/>
        <w:tblLayout w:type="autofit"/>
        <w:tblCellMar>
          <w:top w:w="0" w:type="dxa"/>
          <w:left w:w="108" w:type="dxa"/>
          <w:bottom w:w="0" w:type="dxa"/>
          <w:right w:w="108" w:type="dxa"/>
        </w:tblCellMar>
      </w:tblPr>
      <w:tblGrid>
        <w:gridCol w:w="768"/>
        <w:gridCol w:w="1104"/>
        <w:gridCol w:w="998"/>
        <w:gridCol w:w="865"/>
        <w:gridCol w:w="663"/>
        <w:gridCol w:w="760"/>
        <w:gridCol w:w="663"/>
        <w:gridCol w:w="618"/>
        <w:gridCol w:w="618"/>
        <w:gridCol w:w="618"/>
        <w:gridCol w:w="841"/>
      </w:tblGrid>
      <w:tr w14:paraId="15C34193">
        <w:tblPrEx>
          <w:tblCellMar>
            <w:top w:w="0" w:type="dxa"/>
            <w:left w:w="108" w:type="dxa"/>
            <w:bottom w:w="0" w:type="dxa"/>
            <w:right w:w="108" w:type="dxa"/>
          </w:tblCellMar>
        </w:tblPrEx>
        <w:trPr>
          <w:trHeight w:val="454" w:hRule="atLeast"/>
        </w:trPr>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2549FB">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单位/科目编码</w:t>
            </w:r>
          </w:p>
        </w:tc>
        <w:tc>
          <w:tcPr>
            <w:tcW w:w="6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E55965">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单位（科目）名称</w:t>
            </w:r>
          </w:p>
        </w:tc>
        <w:tc>
          <w:tcPr>
            <w:tcW w:w="2318" w:type="pct"/>
            <w:gridSpan w:val="5"/>
            <w:tcBorders>
              <w:top w:val="single" w:color="000000" w:sz="4" w:space="0"/>
              <w:left w:val="nil"/>
              <w:bottom w:val="single" w:color="000000" w:sz="4" w:space="0"/>
              <w:right w:val="single" w:color="000000" w:sz="4" w:space="0"/>
            </w:tcBorders>
            <w:shd w:val="clear" w:color="auto" w:fill="auto"/>
            <w:vAlign w:val="center"/>
          </w:tcPr>
          <w:p w14:paraId="1017D278">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国有资本经营预算</w:t>
            </w:r>
          </w:p>
        </w:tc>
        <w:tc>
          <w:tcPr>
            <w:tcW w:w="1582" w:type="pct"/>
            <w:gridSpan w:val="4"/>
            <w:tcBorders>
              <w:top w:val="single" w:color="000000" w:sz="4" w:space="0"/>
              <w:left w:val="nil"/>
              <w:bottom w:val="single" w:color="000000" w:sz="4" w:space="0"/>
              <w:right w:val="single" w:color="000000" w:sz="4" w:space="0"/>
            </w:tcBorders>
            <w:shd w:val="clear" w:color="auto" w:fill="auto"/>
            <w:vAlign w:val="center"/>
          </w:tcPr>
          <w:p w14:paraId="46F86501">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国库拨款资金</w:t>
            </w:r>
          </w:p>
        </w:tc>
      </w:tr>
      <w:tr w14:paraId="3CF8C0CE">
        <w:tblPrEx>
          <w:tblCellMar>
            <w:top w:w="0" w:type="dxa"/>
            <w:left w:w="108" w:type="dxa"/>
            <w:bottom w:w="0" w:type="dxa"/>
            <w:right w:w="108" w:type="dxa"/>
          </w:tblCellMar>
        </w:tblPrEx>
        <w:trPr>
          <w:trHeight w:val="285" w:hRule="atLeast"/>
        </w:trPr>
        <w:tc>
          <w:tcPr>
            <w:tcW w:w="451" w:type="pct"/>
            <w:vMerge w:val="continue"/>
            <w:tcBorders>
              <w:top w:val="single" w:color="000000" w:sz="4" w:space="0"/>
              <w:left w:val="single" w:color="000000" w:sz="4" w:space="0"/>
              <w:bottom w:val="single" w:color="000000" w:sz="4" w:space="0"/>
              <w:right w:val="single" w:color="000000" w:sz="4" w:space="0"/>
            </w:tcBorders>
            <w:vAlign w:val="center"/>
          </w:tcPr>
          <w:p w14:paraId="0700E51C">
            <w:pPr>
              <w:widowControl/>
              <w:jc w:val="left"/>
              <w:rPr>
                <w:rFonts w:ascii="宋体" w:hAnsi="宋体" w:eastAsia="宋体" w:cs="宋体"/>
                <w:b/>
                <w:bCs/>
                <w:color w:val="000000"/>
                <w:kern w:val="0"/>
                <w:sz w:val="18"/>
                <w:szCs w:val="18"/>
              </w:rPr>
            </w:pPr>
          </w:p>
        </w:tc>
        <w:tc>
          <w:tcPr>
            <w:tcW w:w="648" w:type="pct"/>
            <w:vMerge w:val="continue"/>
            <w:tcBorders>
              <w:top w:val="single" w:color="000000" w:sz="4" w:space="0"/>
              <w:left w:val="single" w:color="000000" w:sz="4" w:space="0"/>
              <w:bottom w:val="single" w:color="000000" w:sz="4" w:space="0"/>
              <w:right w:val="single" w:color="000000" w:sz="4" w:space="0"/>
            </w:tcBorders>
            <w:vAlign w:val="center"/>
          </w:tcPr>
          <w:p w14:paraId="3D4D8CB8">
            <w:pPr>
              <w:widowControl/>
              <w:jc w:val="left"/>
              <w:rPr>
                <w:rFonts w:ascii="宋体" w:hAnsi="宋体" w:eastAsia="宋体" w:cs="宋体"/>
                <w:b/>
                <w:bCs/>
                <w:color w:val="000000"/>
                <w:kern w:val="0"/>
                <w:sz w:val="18"/>
                <w:szCs w:val="18"/>
              </w:rPr>
            </w:pPr>
          </w:p>
        </w:tc>
        <w:tc>
          <w:tcPr>
            <w:tcW w:w="586" w:type="pct"/>
            <w:vMerge w:val="restart"/>
            <w:tcBorders>
              <w:top w:val="nil"/>
              <w:left w:val="single" w:color="000000" w:sz="4" w:space="0"/>
              <w:bottom w:val="single" w:color="000000" w:sz="4" w:space="0"/>
              <w:right w:val="single" w:color="000000" w:sz="4" w:space="0"/>
            </w:tcBorders>
            <w:shd w:val="clear" w:color="auto" w:fill="auto"/>
            <w:vAlign w:val="center"/>
          </w:tcPr>
          <w:p w14:paraId="0C511230">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总  计</w:t>
            </w:r>
          </w:p>
        </w:tc>
        <w:tc>
          <w:tcPr>
            <w:tcW w:w="1343" w:type="pct"/>
            <w:gridSpan w:val="3"/>
            <w:tcBorders>
              <w:top w:val="single" w:color="000000" w:sz="4" w:space="0"/>
              <w:left w:val="nil"/>
              <w:bottom w:val="single" w:color="000000" w:sz="4" w:space="0"/>
              <w:right w:val="single" w:color="000000" w:sz="4" w:space="0"/>
            </w:tcBorders>
            <w:shd w:val="clear" w:color="auto" w:fill="auto"/>
            <w:vAlign w:val="center"/>
          </w:tcPr>
          <w:p w14:paraId="75CCD44B">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基本支出</w:t>
            </w:r>
          </w:p>
        </w:tc>
        <w:tc>
          <w:tcPr>
            <w:tcW w:w="389" w:type="pct"/>
            <w:vMerge w:val="restart"/>
            <w:tcBorders>
              <w:top w:val="nil"/>
              <w:left w:val="single" w:color="000000" w:sz="4" w:space="0"/>
              <w:bottom w:val="single" w:color="000000" w:sz="4" w:space="0"/>
              <w:right w:val="single" w:color="000000" w:sz="4" w:space="0"/>
            </w:tcBorders>
            <w:shd w:val="clear" w:color="auto" w:fill="auto"/>
            <w:vAlign w:val="center"/>
          </w:tcPr>
          <w:p w14:paraId="4B50564D">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项目支出</w:t>
            </w:r>
          </w:p>
        </w:tc>
        <w:tc>
          <w:tcPr>
            <w:tcW w:w="726" w:type="pct"/>
            <w:gridSpan w:val="2"/>
            <w:tcBorders>
              <w:top w:val="single" w:color="000000" w:sz="4" w:space="0"/>
              <w:left w:val="nil"/>
              <w:bottom w:val="single" w:color="000000" w:sz="4" w:space="0"/>
              <w:right w:val="single" w:color="000000" w:sz="4" w:space="0"/>
            </w:tcBorders>
            <w:shd w:val="clear" w:color="auto" w:fill="auto"/>
            <w:vAlign w:val="center"/>
          </w:tcPr>
          <w:p w14:paraId="4CD3F4FC">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基本支出</w:t>
            </w:r>
          </w:p>
        </w:tc>
        <w:tc>
          <w:tcPr>
            <w:tcW w:w="856" w:type="pct"/>
            <w:gridSpan w:val="2"/>
            <w:tcBorders>
              <w:top w:val="single" w:color="000000" w:sz="4" w:space="0"/>
              <w:left w:val="nil"/>
              <w:bottom w:val="single" w:color="000000" w:sz="4" w:space="0"/>
              <w:right w:val="single" w:color="000000" w:sz="4" w:space="0"/>
            </w:tcBorders>
            <w:shd w:val="clear" w:color="auto" w:fill="auto"/>
            <w:vAlign w:val="center"/>
          </w:tcPr>
          <w:p w14:paraId="4002C44D">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项目支出</w:t>
            </w:r>
          </w:p>
        </w:tc>
      </w:tr>
      <w:tr w14:paraId="252F688A">
        <w:tblPrEx>
          <w:tblCellMar>
            <w:top w:w="0" w:type="dxa"/>
            <w:left w:w="108" w:type="dxa"/>
            <w:bottom w:w="0" w:type="dxa"/>
            <w:right w:w="108" w:type="dxa"/>
          </w:tblCellMar>
        </w:tblPrEx>
        <w:trPr>
          <w:trHeight w:val="634" w:hRule="atLeast"/>
        </w:trPr>
        <w:tc>
          <w:tcPr>
            <w:tcW w:w="451" w:type="pct"/>
            <w:vMerge w:val="continue"/>
            <w:tcBorders>
              <w:top w:val="single" w:color="000000" w:sz="4" w:space="0"/>
              <w:left w:val="single" w:color="000000" w:sz="4" w:space="0"/>
              <w:bottom w:val="single" w:color="000000" w:sz="4" w:space="0"/>
              <w:right w:val="single" w:color="000000" w:sz="4" w:space="0"/>
            </w:tcBorders>
            <w:vAlign w:val="center"/>
          </w:tcPr>
          <w:p w14:paraId="1259ADE0">
            <w:pPr>
              <w:widowControl/>
              <w:jc w:val="left"/>
              <w:rPr>
                <w:rFonts w:ascii="宋体" w:hAnsi="宋体" w:eastAsia="宋体" w:cs="宋体"/>
                <w:b/>
                <w:bCs/>
                <w:color w:val="000000"/>
                <w:kern w:val="0"/>
                <w:sz w:val="18"/>
                <w:szCs w:val="18"/>
              </w:rPr>
            </w:pPr>
          </w:p>
        </w:tc>
        <w:tc>
          <w:tcPr>
            <w:tcW w:w="648" w:type="pct"/>
            <w:vMerge w:val="continue"/>
            <w:tcBorders>
              <w:top w:val="single" w:color="000000" w:sz="4" w:space="0"/>
              <w:left w:val="single" w:color="000000" w:sz="4" w:space="0"/>
              <w:bottom w:val="single" w:color="000000" w:sz="4" w:space="0"/>
              <w:right w:val="single" w:color="000000" w:sz="4" w:space="0"/>
            </w:tcBorders>
            <w:vAlign w:val="center"/>
          </w:tcPr>
          <w:p w14:paraId="2BA98C58">
            <w:pPr>
              <w:widowControl/>
              <w:jc w:val="left"/>
              <w:rPr>
                <w:rFonts w:ascii="宋体" w:hAnsi="宋体" w:eastAsia="宋体" w:cs="宋体"/>
                <w:b/>
                <w:bCs/>
                <w:color w:val="000000"/>
                <w:kern w:val="0"/>
                <w:sz w:val="18"/>
                <w:szCs w:val="18"/>
              </w:rPr>
            </w:pPr>
          </w:p>
        </w:tc>
        <w:tc>
          <w:tcPr>
            <w:tcW w:w="586" w:type="pct"/>
            <w:vMerge w:val="continue"/>
            <w:tcBorders>
              <w:top w:val="nil"/>
              <w:left w:val="single" w:color="000000" w:sz="4" w:space="0"/>
              <w:bottom w:val="single" w:color="000000" w:sz="4" w:space="0"/>
              <w:right w:val="single" w:color="000000" w:sz="4" w:space="0"/>
            </w:tcBorders>
            <w:vAlign w:val="center"/>
          </w:tcPr>
          <w:p w14:paraId="01BD0CA2">
            <w:pPr>
              <w:widowControl/>
              <w:jc w:val="left"/>
              <w:rPr>
                <w:rFonts w:ascii="宋体" w:hAnsi="宋体" w:eastAsia="宋体" w:cs="宋体"/>
                <w:b/>
                <w:bCs/>
                <w:color w:val="000000"/>
                <w:kern w:val="0"/>
                <w:sz w:val="18"/>
                <w:szCs w:val="18"/>
              </w:rPr>
            </w:pPr>
          </w:p>
        </w:tc>
        <w:tc>
          <w:tcPr>
            <w:tcW w:w="508" w:type="pct"/>
            <w:tcBorders>
              <w:top w:val="nil"/>
              <w:left w:val="nil"/>
              <w:bottom w:val="single" w:color="000000" w:sz="4" w:space="0"/>
              <w:right w:val="single" w:color="000000" w:sz="4" w:space="0"/>
            </w:tcBorders>
            <w:shd w:val="clear" w:color="auto" w:fill="auto"/>
            <w:vAlign w:val="center"/>
          </w:tcPr>
          <w:p w14:paraId="4359D433">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合计</w:t>
            </w:r>
          </w:p>
        </w:tc>
        <w:tc>
          <w:tcPr>
            <w:tcW w:w="389" w:type="pct"/>
            <w:tcBorders>
              <w:top w:val="nil"/>
              <w:left w:val="nil"/>
              <w:bottom w:val="single" w:color="000000" w:sz="4" w:space="0"/>
              <w:right w:val="single" w:color="000000" w:sz="4" w:space="0"/>
            </w:tcBorders>
            <w:shd w:val="clear" w:color="auto" w:fill="auto"/>
            <w:vAlign w:val="center"/>
          </w:tcPr>
          <w:p w14:paraId="22AE6226">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人员经费</w:t>
            </w:r>
          </w:p>
        </w:tc>
        <w:tc>
          <w:tcPr>
            <w:tcW w:w="446" w:type="pct"/>
            <w:tcBorders>
              <w:top w:val="nil"/>
              <w:left w:val="nil"/>
              <w:bottom w:val="single" w:color="000000" w:sz="4" w:space="0"/>
              <w:right w:val="single" w:color="000000" w:sz="4" w:space="0"/>
            </w:tcBorders>
            <w:shd w:val="clear" w:color="auto" w:fill="auto"/>
            <w:vAlign w:val="center"/>
          </w:tcPr>
          <w:p w14:paraId="48859627">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公用经费</w:t>
            </w:r>
          </w:p>
        </w:tc>
        <w:tc>
          <w:tcPr>
            <w:tcW w:w="389" w:type="pct"/>
            <w:vMerge w:val="continue"/>
            <w:tcBorders>
              <w:top w:val="nil"/>
              <w:left w:val="single" w:color="000000" w:sz="4" w:space="0"/>
              <w:bottom w:val="single" w:color="000000" w:sz="4" w:space="0"/>
              <w:right w:val="single" w:color="000000" w:sz="4" w:space="0"/>
            </w:tcBorders>
            <w:vAlign w:val="center"/>
          </w:tcPr>
          <w:p w14:paraId="455AD093">
            <w:pPr>
              <w:widowControl/>
              <w:jc w:val="left"/>
              <w:rPr>
                <w:rFonts w:ascii="宋体" w:hAnsi="宋体" w:eastAsia="宋体" w:cs="宋体"/>
                <w:b/>
                <w:bCs/>
                <w:color w:val="000000"/>
                <w:kern w:val="0"/>
                <w:sz w:val="18"/>
                <w:szCs w:val="18"/>
              </w:rPr>
            </w:pPr>
          </w:p>
        </w:tc>
        <w:tc>
          <w:tcPr>
            <w:tcW w:w="363" w:type="pct"/>
            <w:tcBorders>
              <w:top w:val="nil"/>
              <w:left w:val="nil"/>
              <w:bottom w:val="single" w:color="000000" w:sz="4" w:space="0"/>
              <w:right w:val="single" w:color="000000" w:sz="4" w:space="0"/>
            </w:tcBorders>
            <w:shd w:val="clear" w:color="auto" w:fill="auto"/>
            <w:vAlign w:val="center"/>
          </w:tcPr>
          <w:p w14:paraId="0DE18624">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政府采购资金</w:t>
            </w:r>
          </w:p>
        </w:tc>
        <w:tc>
          <w:tcPr>
            <w:tcW w:w="363" w:type="pct"/>
            <w:tcBorders>
              <w:top w:val="nil"/>
              <w:left w:val="nil"/>
              <w:bottom w:val="single" w:color="000000" w:sz="4" w:space="0"/>
              <w:right w:val="single" w:color="000000" w:sz="4" w:space="0"/>
            </w:tcBorders>
            <w:shd w:val="clear" w:color="auto" w:fill="auto"/>
            <w:vAlign w:val="center"/>
          </w:tcPr>
          <w:p w14:paraId="5693B79A">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其他国库集中支付资金</w:t>
            </w:r>
          </w:p>
        </w:tc>
        <w:tc>
          <w:tcPr>
            <w:tcW w:w="363" w:type="pct"/>
            <w:tcBorders>
              <w:top w:val="nil"/>
              <w:left w:val="nil"/>
              <w:bottom w:val="single" w:color="000000" w:sz="4" w:space="0"/>
              <w:right w:val="single" w:color="000000" w:sz="4" w:space="0"/>
            </w:tcBorders>
            <w:shd w:val="clear" w:color="auto" w:fill="auto"/>
            <w:vAlign w:val="center"/>
          </w:tcPr>
          <w:p w14:paraId="6FA391A6">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政府采购资金</w:t>
            </w:r>
          </w:p>
        </w:tc>
        <w:tc>
          <w:tcPr>
            <w:tcW w:w="493" w:type="pct"/>
            <w:tcBorders>
              <w:top w:val="nil"/>
              <w:left w:val="nil"/>
              <w:bottom w:val="single" w:color="000000" w:sz="4" w:space="0"/>
              <w:right w:val="single" w:color="000000" w:sz="4" w:space="0"/>
            </w:tcBorders>
            <w:shd w:val="clear" w:color="auto" w:fill="auto"/>
            <w:vAlign w:val="center"/>
          </w:tcPr>
          <w:p w14:paraId="0BC9B993">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其他国库集中支付资金</w:t>
            </w:r>
          </w:p>
        </w:tc>
      </w:tr>
      <w:tr w14:paraId="50CC0F38">
        <w:tblPrEx>
          <w:tblCellMar>
            <w:top w:w="0" w:type="dxa"/>
            <w:left w:w="108" w:type="dxa"/>
            <w:bottom w:w="0" w:type="dxa"/>
            <w:right w:w="108" w:type="dxa"/>
          </w:tblCellMar>
        </w:tblPrEx>
        <w:trPr>
          <w:trHeight w:val="285" w:hRule="atLeast"/>
        </w:trPr>
        <w:tc>
          <w:tcPr>
            <w:tcW w:w="451" w:type="pct"/>
            <w:tcBorders>
              <w:top w:val="nil"/>
              <w:left w:val="single" w:color="000000" w:sz="4" w:space="0"/>
              <w:bottom w:val="single" w:color="000000" w:sz="4" w:space="0"/>
              <w:right w:val="single" w:color="000000" w:sz="4" w:space="0"/>
            </w:tcBorders>
            <w:shd w:val="clear" w:color="99CC00" w:fill="99CC00"/>
            <w:vAlign w:val="center"/>
          </w:tcPr>
          <w:p w14:paraId="3CD24FA0">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48" w:type="pct"/>
            <w:tcBorders>
              <w:top w:val="nil"/>
              <w:left w:val="nil"/>
              <w:bottom w:val="single" w:color="000000" w:sz="4" w:space="0"/>
              <w:right w:val="single" w:color="000000" w:sz="4" w:space="0"/>
            </w:tcBorders>
            <w:shd w:val="clear" w:color="99CC00" w:fill="99CC00"/>
            <w:vAlign w:val="center"/>
          </w:tcPr>
          <w:p w14:paraId="13F7C712">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6" w:type="pct"/>
            <w:tcBorders>
              <w:top w:val="nil"/>
              <w:left w:val="nil"/>
              <w:bottom w:val="single" w:color="000000" w:sz="4" w:space="0"/>
              <w:right w:val="single" w:color="000000" w:sz="4" w:space="0"/>
            </w:tcBorders>
            <w:shd w:val="clear" w:color="99CC00" w:fill="99CC00"/>
            <w:vAlign w:val="center"/>
          </w:tcPr>
          <w:p w14:paraId="6BE64C40">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08" w:type="pct"/>
            <w:tcBorders>
              <w:top w:val="nil"/>
              <w:left w:val="nil"/>
              <w:bottom w:val="single" w:color="000000" w:sz="4" w:space="0"/>
              <w:right w:val="single" w:color="000000" w:sz="4" w:space="0"/>
            </w:tcBorders>
            <w:shd w:val="clear" w:color="99CC00" w:fill="99CC00"/>
            <w:vAlign w:val="center"/>
          </w:tcPr>
          <w:p w14:paraId="04457214">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89" w:type="pct"/>
            <w:tcBorders>
              <w:top w:val="nil"/>
              <w:left w:val="nil"/>
              <w:bottom w:val="single" w:color="000000" w:sz="4" w:space="0"/>
              <w:right w:val="single" w:color="000000" w:sz="4" w:space="0"/>
            </w:tcBorders>
            <w:shd w:val="clear" w:color="99CC00" w:fill="99CC00"/>
            <w:vAlign w:val="center"/>
          </w:tcPr>
          <w:p w14:paraId="590D72F9">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46" w:type="pct"/>
            <w:tcBorders>
              <w:top w:val="nil"/>
              <w:left w:val="nil"/>
              <w:bottom w:val="single" w:color="000000" w:sz="4" w:space="0"/>
              <w:right w:val="single" w:color="000000" w:sz="4" w:space="0"/>
            </w:tcBorders>
            <w:shd w:val="clear" w:color="99CC00" w:fill="99CC00"/>
            <w:vAlign w:val="center"/>
          </w:tcPr>
          <w:p w14:paraId="2C6FEC6C">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89" w:type="pct"/>
            <w:tcBorders>
              <w:top w:val="nil"/>
              <w:left w:val="nil"/>
              <w:bottom w:val="single" w:color="000000" w:sz="4" w:space="0"/>
              <w:right w:val="single" w:color="000000" w:sz="4" w:space="0"/>
            </w:tcBorders>
            <w:shd w:val="clear" w:color="99CC00" w:fill="99CC00"/>
            <w:vAlign w:val="center"/>
          </w:tcPr>
          <w:p w14:paraId="16A4E318">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63" w:type="pct"/>
            <w:tcBorders>
              <w:top w:val="nil"/>
              <w:left w:val="nil"/>
              <w:bottom w:val="single" w:color="000000" w:sz="4" w:space="0"/>
              <w:right w:val="single" w:color="000000" w:sz="4" w:space="0"/>
            </w:tcBorders>
            <w:shd w:val="clear" w:color="99CC00" w:fill="99CC00"/>
            <w:vAlign w:val="center"/>
          </w:tcPr>
          <w:p w14:paraId="19CD7C56">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63" w:type="pct"/>
            <w:tcBorders>
              <w:top w:val="nil"/>
              <w:left w:val="nil"/>
              <w:bottom w:val="single" w:color="000000" w:sz="4" w:space="0"/>
              <w:right w:val="single" w:color="000000" w:sz="4" w:space="0"/>
            </w:tcBorders>
            <w:shd w:val="clear" w:color="99CC00" w:fill="99CC00"/>
            <w:vAlign w:val="center"/>
          </w:tcPr>
          <w:p w14:paraId="02E7354E">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63" w:type="pct"/>
            <w:tcBorders>
              <w:top w:val="nil"/>
              <w:left w:val="nil"/>
              <w:bottom w:val="single" w:color="000000" w:sz="4" w:space="0"/>
              <w:right w:val="single" w:color="000000" w:sz="4" w:space="0"/>
            </w:tcBorders>
            <w:shd w:val="clear" w:color="99CC00" w:fill="99CC00"/>
            <w:vAlign w:val="center"/>
          </w:tcPr>
          <w:p w14:paraId="553043AC">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93" w:type="pct"/>
            <w:tcBorders>
              <w:top w:val="nil"/>
              <w:left w:val="nil"/>
              <w:bottom w:val="single" w:color="000000" w:sz="4" w:space="0"/>
              <w:right w:val="single" w:color="000000" w:sz="4" w:space="0"/>
            </w:tcBorders>
            <w:shd w:val="clear" w:color="99CC00" w:fill="99CC00"/>
            <w:vAlign w:val="center"/>
          </w:tcPr>
          <w:p w14:paraId="3FA1BD8B">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5E62FBB">
        <w:tblPrEx>
          <w:tblCellMar>
            <w:top w:w="0" w:type="dxa"/>
            <w:left w:w="108" w:type="dxa"/>
            <w:bottom w:w="0" w:type="dxa"/>
            <w:right w:w="108" w:type="dxa"/>
          </w:tblCellMar>
        </w:tblPrEx>
        <w:trPr>
          <w:trHeight w:val="285" w:hRule="atLeast"/>
        </w:trPr>
        <w:tc>
          <w:tcPr>
            <w:tcW w:w="451" w:type="pct"/>
            <w:tcBorders>
              <w:top w:val="nil"/>
              <w:left w:val="single" w:color="000000" w:sz="4" w:space="0"/>
              <w:bottom w:val="single" w:color="000000" w:sz="4" w:space="0"/>
              <w:right w:val="single" w:color="000000" w:sz="4" w:space="0"/>
            </w:tcBorders>
            <w:shd w:val="clear" w:color="FFFF00" w:fill="FFFF00"/>
            <w:vAlign w:val="center"/>
          </w:tcPr>
          <w:p w14:paraId="5F16FA0B">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48" w:type="pct"/>
            <w:tcBorders>
              <w:top w:val="nil"/>
              <w:left w:val="nil"/>
              <w:bottom w:val="single" w:color="000000" w:sz="4" w:space="0"/>
              <w:right w:val="single" w:color="000000" w:sz="4" w:space="0"/>
            </w:tcBorders>
            <w:shd w:val="clear" w:color="FFFF00" w:fill="FFFF00"/>
            <w:vAlign w:val="center"/>
          </w:tcPr>
          <w:p w14:paraId="5768E52E">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6" w:type="pct"/>
            <w:tcBorders>
              <w:top w:val="nil"/>
              <w:left w:val="nil"/>
              <w:bottom w:val="single" w:color="000000" w:sz="4" w:space="0"/>
              <w:right w:val="single" w:color="000000" w:sz="4" w:space="0"/>
            </w:tcBorders>
            <w:shd w:val="clear" w:color="FFFF00" w:fill="FFFF00"/>
            <w:vAlign w:val="center"/>
          </w:tcPr>
          <w:p w14:paraId="4D0015A0">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08" w:type="pct"/>
            <w:tcBorders>
              <w:top w:val="nil"/>
              <w:left w:val="nil"/>
              <w:bottom w:val="single" w:color="000000" w:sz="4" w:space="0"/>
              <w:right w:val="single" w:color="000000" w:sz="4" w:space="0"/>
            </w:tcBorders>
            <w:shd w:val="clear" w:color="FFFF00" w:fill="FFFF00"/>
            <w:vAlign w:val="center"/>
          </w:tcPr>
          <w:p w14:paraId="685E08C6">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89" w:type="pct"/>
            <w:tcBorders>
              <w:top w:val="nil"/>
              <w:left w:val="nil"/>
              <w:bottom w:val="single" w:color="000000" w:sz="4" w:space="0"/>
              <w:right w:val="single" w:color="000000" w:sz="4" w:space="0"/>
            </w:tcBorders>
            <w:shd w:val="clear" w:color="FFFF00" w:fill="FFFF00"/>
            <w:vAlign w:val="center"/>
          </w:tcPr>
          <w:p w14:paraId="3F50FCA0">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46" w:type="pct"/>
            <w:tcBorders>
              <w:top w:val="nil"/>
              <w:left w:val="nil"/>
              <w:bottom w:val="single" w:color="000000" w:sz="4" w:space="0"/>
              <w:right w:val="single" w:color="000000" w:sz="4" w:space="0"/>
            </w:tcBorders>
            <w:shd w:val="clear" w:color="FFFF00" w:fill="FFFF00"/>
            <w:vAlign w:val="center"/>
          </w:tcPr>
          <w:p w14:paraId="4B076B21">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89" w:type="pct"/>
            <w:tcBorders>
              <w:top w:val="nil"/>
              <w:left w:val="nil"/>
              <w:bottom w:val="single" w:color="000000" w:sz="4" w:space="0"/>
              <w:right w:val="single" w:color="000000" w:sz="4" w:space="0"/>
            </w:tcBorders>
            <w:shd w:val="clear" w:color="FFFF00" w:fill="FFFF00"/>
            <w:vAlign w:val="center"/>
          </w:tcPr>
          <w:p w14:paraId="1A77ECFF">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63" w:type="pct"/>
            <w:tcBorders>
              <w:top w:val="nil"/>
              <w:left w:val="nil"/>
              <w:bottom w:val="single" w:color="000000" w:sz="4" w:space="0"/>
              <w:right w:val="single" w:color="000000" w:sz="4" w:space="0"/>
            </w:tcBorders>
            <w:shd w:val="clear" w:color="FFFF00" w:fill="FFFF00"/>
            <w:vAlign w:val="center"/>
          </w:tcPr>
          <w:p w14:paraId="6FCFF8C3">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63" w:type="pct"/>
            <w:tcBorders>
              <w:top w:val="nil"/>
              <w:left w:val="nil"/>
              <w:bottom w:val="single" w:color="000000" w:sz="4" w:space="0"/>
              <w:right w:val="single" w:color="000000" w:sz="4" w:space="0"/>
            </w:tcBorders>
            <w:shd w:val="clear" w:color="FFFF00" w:fill="FFFF00"/>
            <w:vAlign w:val="center"/>
          </w:tcPr>
          <w:p w14:paraId="3F4F4E84">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63" w:type="pct"/>
            <w:tcBorders>
              <w:top w:val="nil"/>
              <w:left w:val="nil"/>
              <w:bottom w:val="single" w:color="000000" w:sz="4" w:space="0"/>
              <w:right w:val="single" w:color="000000" w:sz="4" w:space="0"/>
            </w:tcBorders>
            <w:shd w:val="clear" w:color="FFFF00" w:fill="FFFF00"/>
            <w:vAlign w:val="center"/>
          </w:tcPr>
          <w:p w14:paraId="0CA95190">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93" w:type="pct"/>
            <w:tcBorders>
              <w:top w:val="nil"/>
              <w:left w:val="nil"/>
              <w:bottom w:val="single" w:color="000000" w:sz="4" w:space="0"/>
              <w:right w:val="single" w:color="000000" w:sz="4" w:space="0"/>
            </w:tcBorders>
            <w:shd w:val="clear" w:color="FFFF00" w:fill="FFFF00"/>
            <w:vAlign w:val="center"/>
          </w:tcPr>
          <w:p w14:paraId="2C1A2BA8">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089EE2F">
        <w:tblPrEx>
          <w:tblCellMar>
            <w:top w:w="0" w:type="dxa"/>
            <w:left w:w="108" w:type="dxa"/>
            <w:bottom w:w="0" w:type="dxa"/>
            <w:right w:w="108" w:type="dxa"/>
          </w:tblCellMar>
        </w:tblPrEx>
        <w:trPr>
          <w:trHeight w:val="285" w:hRule="atLeast"/>
        </w:trPr>
        <w:tc>
          <w:tcPr>
            <w:tcW w:w="451" w:type="pct"/>
            <w:tcBorders>
              <w:top w:val="nil"/>
              <w:left w:val="single" w:color="000000" w:sz="4" w:space="0"/>
              <w:bottom w:val="single" w:color="000000" w:sz="4" w:space="0"/>
              <w:right w:val="single" w:color="000000" w:sz="4" w:space="0"/>
            </w:tcBorders>
            <w:shd w:val="clear" w:color="auto" w:fill="auto"/>
            <w:vAlign w:val="center"/>
          </w:tcPr>
          <w:p w14:paraId="4481E962">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48" w:type="pct"/>
            <w:tcBorders>
              <w:top w:val="nil"/>
              <w:left w:val="nil"/>
              <w:bottom w:val="single" w:color="000000" w:sz="4" w:space="0"/>
              <w:right w:val="single" w:color="000000" w:sz="4" w:space="0"/>
            </w:tcBorders>
            <w:shd w:val="clear" w:color="auto" w:fill="auto"/>
            <w:vAlign w:val="center"/>
          </w:tcPr>
          <w:p w14:paraId="7703474D">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6" w:type="pct"/>
            <w:tcBorders>
              <w:top w:val="nil"/>
              <w:left w:val="nil"/>
              <w:bottom w:val="single" w:color="000000" w:sz="4" w:space="0"/>
              <w:right w:val="single" w:color="000000" w:sz="4" w:space="0"/>
            </w:tcBorders>
            <w:shd w:val="clear" w:color="auto" w:fill="auto"/>
            <w:vAlign w:val="center"/>
          </w:tcPr>
          <w:p w14:paraId="67D9BBB1">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08" w:type="pct"/>
            <w:tcBorders>
              <w:top w:val="nil"/>
              <w:left w:val="nil"/>
              <w:bottom w:val="single" w:color="000000" w:sz="4" w:space="0"/>
              <w:right w:val="single" w:color="000000" w:sz="4" w:space="0"/>
            </w:tcBorders>
            <w:shd w:val="clear" w:color="auto" w:fill="auto"/>
            <w:vAlign w:val="center"/>
          </w:tcPr>
          <w:p w14:paraId="12607111">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89" w:type="pct"/>
            <w:tcBorders>
              <w:top w:val="nil"/>
              <w:left w:val="nil"/>
              <w:bottom w:val="single" w:color="000000" w:sz="4" w:space="0"/>
              <w:right w:val="single" w:color="000000" w:sz="4" w:space="0"/>
            </w:tcBorders>
            <w:shd w:val="clear" w:color="auto" w:fill="auto"/>
            <w:vAlign w:val="center"/>
          </w:tcPr>
          <w:p w14:paraId="16AACCDB">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46" w:type="pct"/>
            <w:tcBorders>
              <w:top w:val="nil"/>
              <w:left w:val="nil"/>
              <w:bottom w:val="single" w:color="000000" w:sz="4" w:space="0"/>
              <w:right w:val="single" w:color="000000" w:sz="4" w:space="0"/>
            </w:tcBorders>
            <w:shd w:val="clear" w:color="auto" w:fill="auto"/>
            <w:vAlign w:val="center"/>
          </w:tcPr>
          <w:p w14:paraId="50C9415A">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89" w:type="pct"/>
            <w:tcBorders>
              <w:top w:val="nil"/>
              <w:left w:val="nil"/>
              <w:bottom w:val="single" w:color="000000" w:sz="4" w:space="0"/>
              <w:right w:val="single" w:color="000000" w:sz="4" w:space="0"/>
            </w:tcBorders>
            <w:shd w:val="clear" w:color="auto" w:fill="auto"/>
            <w:vAlign w:val="center"/>
          </w:tcPr>
          <w:p w14:paraId="00A62D62">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63" w:type="pct"/>
            <w:tcBorders>
              <w:top w:val="nil"/>
              <w:left w:val="nil"/>
              <w:bottom w:val="single" w:color="000000" w:sz="4" w:space="0"/>
              <w:right w:val="single" w:color="000000" w:sz="4" w:space="0"/>
            </w:tcBorders>
            <w:shd w:val="clear" w:color="auto" w:fill="auto"/>
            <w:vAlign w:val="center"/>
          </w:tcPr>
          <w:p w14:paraId="676D120B">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63" w:type="pct"/>
            <w:tcBorders>
              <w:top w:val="nil"/>
              <w:left w:val="nil"/>
              <w:bottom w:val="single" w:color="000000" w:sz="4" w:space="0"/>
              <w:right w:val="single" w:color="000000" w:sz="4" w:space="0"/>
            </w:tcBorders>
            <w:shd w:val="clear" w:color="auto" w:fill="auto"/>
            <w:vAlign w:val="center"/>
          </w:tcPr>
          <w:p w14:paraId="1B5E1151">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63" w:type="pct"/>
            <w:tcBorders>
              <w:top w:val="nil"/>
              <w:left w:val="nil"/>
              <w:bottom w:val="single" w:color="000000" w:sz="4" w:space="0"/>
              <w:right w:val="single" w:color="000000" w:sz="4" w:space="0"/>
            </w:tcBorders>
            <w:shd w:val="clear" w:color="auto" w:fill="auto"/>
            <w:vAlign w:val="center"/>
          </w:tcPr>
          <w:p w14:paraId="41DB1BC7">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93" w:type="pct"/>
            <w:tcBorders>
              <w:top w:val="nil"/>
              <w:left w:val="nil"/>
              <w:bottom w:val="single" w:color="000000" w:sz="4" w:space="0"/>
              <w:right w:val="single" w:color="000000" w:sz="4" w:space="0"/>
            </w:tcBorders>
            <w:shd w:val="clear" w:color="auto" w:fill="auto"/>
            <w:vAlign w:val="center"/>
          </w:tcPr>
          <w:p w14:paraId="0DCB0259">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bl>
    <w:p w14:paraId="1AC7239A">
      <w:pPr>
        <w:rPr>
          <w:rFonts w:ascii="仿宋" w:hAnsi="仿宋" w:eastAsia="仿宋"/>
          <w:b/>
          <w:sz w:val="30"/>
          <w:szCs w:val="30"/>
        </w:rPr>
      </w:pPr>
    </w:p>
    <w:p w14:paraId="759D5385">
      <w:pPr>
        <w:rPr>
          <w:rFonts w:ascii="仿宋" w:hAnsi="仿宋" w:eastAsia="仿宋"/>
          <w:sz w:val="30"/>
          <w:szCs w:val="30"/>
        </w:rPr>
      </w:pPr>
      <w:r>
        <w:rPr>
          <w:rFonts w:hint="eastAsia" w:ascii="仿宋" w:hAnsi="仿宋" w:eastAsia="仿宋"/>
          <w:b/>
          <w:sz w:val="30"/>
          <w:szCs w:val="30"/>
        </w:rPr>
        <w:t>注：</w:t>
      </w:r>
      <w:r>
        <w:rPr>
          <w:rFonts w:hint="eastAsia" w:ascii="仿宋" w:hAnsi="仿宋" w:eastAsia="仿宋"/>
          <w:sz w:val="30"/>
          <w:szCs w:val="30"/>
        </w:rPr>
        <w:t>本单位不涉及国有资本经营预算，此表为空</w:t>
      </w:r>
    </w:p>
    <w:p w14:paraId="5C883E03">
      <w:pPr>
        <w:jc w:val="center"/>
        <w:rPr>
          <w:rFonts w:ascii="仿宋" w:hAnsi="仿宋" w:eastAsia="仿宋"/>
          <w:sz w:val="24"/>
          <w:szCs w:val="24"/>
        </w:rPr>
      </w:pPr>
      <w:r>
        <w:br w:type="page"/>
      </w:r>
    </w:p>
    <w:p w14:paraId="178FD227">
      <w:pPr>
        <w:widowControl/>
        <w:jc w:val="left"/>
      </w:pPr>
    </w:p>
    <w:p w14:paraId="441C56AF">
      <w:pPr>
        <w:jc w:val="center"/>
        <w:outlineLvl w:val="1"/>
        <w:rPr>
          <w:rFonts w:asciiTheme="minorEastAsia" w:hAnsiTheme="minorEastAsia"/>
          <w:b/>
          <w:sz w:val="44"/>
        </w:rPr>
      </w:pPr>
      <w:r>
        <w:rPr>
          <w:rFonts w:hint="eastAsia" w:asciiTheme="minorEastAsia" w:hAnsiTheme="minorEastAsia"/>
          <w:b/>
          <w:sz w:val="44"/>
        </w:rPr>
        <w:t>第三部分  2026年度部门预算情况说明</w:t>
      </w:r>
    </w:p>
    <w:p w14:paraId="168E196D">
      <w:pPr>
        <w:spacing w:line="560" w:lineRule="exact"/>
        <w:ind w:firstLine="640" w:firstLineChars="200"/>
        <w:rPr>
          <w:rFonts w:ascii="仿宋" w:hAnsi="仿宋" w:eastAsia="仿宋"/>
          <w:sz w:val="32"/>
        </w:rPr>
      </w:pPr>
    </w:p>
    <w:p w14:paraId="44E431E2">
      <w:pPr>
        <w:spacing w:line="580" w:lineRule="exact"/>
        <w:ind w:firstLine="643" w:firstLineChars="200"/>
        <w:rPr>
          <w:rFonts w:ascii="仿宋" w:hAnsi="仿宋" w:eastAsia="仿宋"/>
          <w:b/>
          <w:sz w:val="32"/>
          <w:szCs w:val="32"/>
        </w:rPr>
      </w:pPr>
      <w:r>
        <w:rPr>
          <w:rFonts w:hint="eastAsia" w:ascii="仿宋" w:hAnsi="仿宋" w:eastAsia="仿宋"/>
          <w:b/>
          <w:sz w:val="32"/>
          <w:szCs w:val="32"/>
        </w:rPr>
        <w:t>一、2026年部门收支情况</w:t>
      </w:r>
    </w:p>
    <w:p w14:paraId="140A1991">
      <w:pPr>
        <w:spacing w:line="580" w:lineRule="exact"/>
        <w:ind w:firstLine="640" w:firstLineChars="200"/>
        <w:rPr>
          <w:rFonts w:ascii="仿宋" w:hAnsi="仿宋" w:eastAsia="仿宋"/>
          <w:sz w:val="32"/>
          <w:szCs w:val="32"/>
        </w:rPr>
      </w:pPr>
      <w:r>
        <w:rPr>
          <w:rFonts w:hint="eastAsia" w:ascii="仿宋" w:hAnsi="仿宋" w:eastAsia="仿宋"/>
          <w:sz w:val="32"/>
          <w:szCs w:val="32"/>
        </w:rPr>
        <w:t>2026年我部门预算总收入为451.54万元，其中：一般公共预算拨款收入451.54万元。</w:t>
      </w:r>
    </w:p>
    <w:p w14:paraId="4A0B7131">
      <w:pPr>
        <w:spacing w:line="580" w:lineRule="exact"/>
        <w:ind w:firstLine="640" w:firstLineChars="200"/>
        <w:rPr>
          <w:rFonts w:ascii="仿宋" w:hAnsi="仿宋" w:eastAsia="仿宋"/>
          <w:b/>
          <w:sz w:val="32"/>
          <w:szCs w:val="32"/>
        </w:rPr>
      </w:pPr>
      <w:r>
        <w:rPr>
          <w:rFonts w:hint="eastAsia" w:ascii="仿宋" w:hAnsi="仿宋" w:eastAsia="仿宋"/>
          <w:sz w:val="32"/>
          <w:szCs w:val="32"/>
        </w:rPr>
        <w:t>2026年我部门预算总支出为451.54万元，其中：一般公共服务支出365.97万元、</w:t>
      </w:r>
      <w:r>
        <w:rPr>
          <w:rFonts w:hint="eastAsia" w:ascii="仿宋" w:hAnsi="仿宋" w:eastAsia="仿宋" w:cs="Arial"/>
          <w:color w:val="000000"/>
          <w:sz w:val="32"/>
          <w:szCs w:val="32"/>
        </w:rPr>
        <w:t>社会保障和就业支出41.78万元、医疗卫生支出15.17万元、住房保障支出28.62万元、</w:t>
      </w:r>
    </w:p>
    <w:p w14:paraId="69F18C60">
      <w:pPr>
        <w:spacing w:line="580" w:lineRule="exact"/>
        <w:ind w:firstLine="643" w:firstLineChars="200"/>
        <w:rPr>
          <w:rFonts w:ascii="仿宋" w:hAnsi="仿宋" w:eastAsia="仿宋"/>
          <w:b/>
          <w:sz w:val="32"/>
          <w:szCs w:val="32"/>
        </w:rPr>
      </w:pPr>
      <w:r>
        <w:rPr>
          <w:rFonts w:hint="eastAsia" w:ascii="仿宋" w:hAnsi="仿宋" w:eastAsia="仿宋"/>
          <w:b/>
          <w:sz w:val="32"/>
          <w:szCs w:val="32"/>
        </w:rPr>
        <w:t>二、2026年部门收入情况</w:t>
      </w:r>
    </w:p>
    <w:p w14:paraId="0DA22DE4">
      <w:pPr>
        <w:spacing w:line="580" w:lineRule="exact"/>
        <w:ind w:firstLine="640" w:firstLineChars="200"/>
        <w:rPr>
          <w:rFonts w:ascii="仿宋" w:hAnsi="仿宋" w:eastAsia="仿宋"/>
          <w:b/>
          <w:sz w:val="32"/>
          <w:szCs w:val="32"/>
        </w:rPr>
      </w:pPr>
      <w:r>
        <w:rPr>
          <w:rFonts w:hint="eastAsia" w:ascii="仿宋" w:hAnsi="仿宋" w:eastAsia="仿宋"/>
          <w:color w:val="000000"/>
          <w:sz w:val="32"/>
          <w:szCs w:val="32"/>
        </w:rPr>
        <w:t>2026</w:t>
      </w:r>
      <w:r>
        <w:rPr>
          <w:rFonts w:hint="eastAsia" w:ascii="仿宋" w:hAnsi="仿宋" w:eastAsia="仿宋"/>
          <w:sz w:val="32"/>
          <w:szCs w:val="32"/>
        </w:rPr>
        <w:t>年我部门收入预算451.54万元，其中：一般公共预算拨款收入451.54万元，占收入预算的100%。</w:t>
      </w:r>
    </w:p>
    <w:p w14:paraId="18486A67">
      <w:pPr>
        <w:spacing w:line="580" w:lineRule="exact"/>
        <w:ind w:firstLine="643" w:firstLineChars="200"/>
        <w:rPr>
          <w:rFonts w:ascii="仿宋" w:hAnsi="仿宋" w:eastAsia="仿宋"/>
          <w:b/>
          <w:sz w:val="32"/>
          <w:szCs w:val="32"/>
        </w:rPr>
      </w:pPr>
      <w:r>
        <w:rPr>
          <w:rFonts w:hint="eastAsia" w:ascii="仿宋" w:hAnsi="仿宋" w:eastAsia="仿宋"/>
          <w:b/>
          <w:sz w:val="32"/>
          <w:szCs w:val="32"/>
        </w:rPr>
        <w:t>三、2026年部门支出情况</w:t>
      </w:r>
    </w:p>
    <w:p w14:paraId="058D2B9F">
      <w:pPr>
        <w:spacing w:line="580" w:lineRule="exact"/>
        <w:ind w:firstLine="640" w:firstLineChars="200"/>
        <w:rPr>
          <w:rFonts w:ascii="仿宋" w:hAnsi="仿宋" w:eastAsia="仿宋"/>
          <w:b/>
          <w:sz w:val="32"/>
          <w:szCs w:val="32"/>
        </w:rPr>
      </w:pPr>
      <w:r>
        <w:rPr>
          <w:rFonts w:hint="eastAsia" w:ascii="仿宋" w:hAnsi="仿宋" w:eastAsia="仿宋"/>
          <w:sz w:val="32"/>
          <w:szCs w:val="32"/>
        </w:rPr>
        <w:t>2026年我部门支出预算为451.54万元，其中：基本支出324.84万元，占71.94%；项目支出126.70万元，占28.06%。</w:t>
      </w:r>
    </w:p>
    <w:p w14:paraId="148E319E">
      <w:pPr>
        <w:spacing w:line="580" w:lineRule="exact"/>
        <w:ind w:firstLine="643" w:firstLineChars="200"/>
        <w:rPr>
          <w:rFonts w:ascii="仿宋" w:hAnsi="仿宋" w:eastAsia="仿宋"/>
          <w:b/>
          <w:sz w:val="32"/>
          <w:szCs w:val="32"/>
        </w:rPr>
      </w:pPr>
      <w:r>
        <w:rPr>
          <w:rFonts w:hint="eastAsia" w:ascii="仿宋" w:hAnsi="仿宋" w:eastAsia="仿宋"/>
          <w:b/>
          <w:sz w:val="32"/>
          <w:szCs w:val="32"/>
        </w:rPr>
        <w:t>四、2026年度财政拨款总支情况</w:t>
      </w:r>
    </w:p>
    <w:p w14:paraId="0DDFC5A3">
      <w:pPr>
        <w:spacing w:line="580" w:lineRule="exact"/>
        <w:ind w:firstLine="640" w:firstLineChars="200"/>
        <w:rPr>
          <w:rFonts w:ascii="仿宋" w:hAnsi="仿宋" w:eastAsia="仿宋"/>
          <w:b/>
          <w:sz w:val="32"/>
          <w:szCs w:val="32"/>
        </w:rPr>
      </w:pPr>
      <w:r>
        <w:rPr>
          <w:rFonts w:hint="eastAsia" w:ascii="仿宋" w:hAnsi="仿宋" w:eastAsia="仿宋"/>
          <w:sz w:val="32"/>
          <w:szCs w:val="32"/>
        </w:rPr>
        <w:t>2026年</w:t>
      </w:r>
      <w:r>
        <w:rPr>
          <w:rFonts w:hint="eastAsia" w:ascii="仿宋" w:hAnsi="仿宋" w:eastAsia="仿宋"/>
          <w:color w:val="000000"/>
          <w:sz w:val="32"/>
          <w:szCs w:val="32"/>
        </w:rPr>
        <w:t>我部门财政拨款收支总预算</w:t>
      </w:r>
      <w:r>
        <w:rPr>
          <w:rFonts w:hint="eastAsia" w:ascii="仿宋" w:hAnsi="仿宋" w:eastAsia="仿宋"/>
          <w:sz w:val="32"/>
          <w:szCs w:val="32"/>
        </w:rPr>
        <w:t>451.54</w:t>
      </w:r>
      <w:r>
        <w:rPr>
          <w:rFonts w:hint="eastAsia" w:ascii="仿宋" w:hAnsi="仿宋" w:eastAsia="仿宋"/>
          <w:color w:val="000000"/>
          <w:sz w:val="32"/>
          <w:szCs w:val="32"/>
        </w:rPr>
        <w:t>万元。收入包括：一般公共预算拨款收入</w:t>
      </w:r>
      <w:r>
        <w:rPr>
          <w:rFonts w:hint="eastAsia" w:ascii="仿宋" w:hAnsi="仿宋" w:eastAsia="仿宋"/>
          <w:sz w:val="32"/>
          <w:szCs w:val="32"/>
        </w:rPr>
        <w:t>451.54</w:t>
      </w:r>
      <w:r>
        <w:rPr>
          <w:rFonts w:hint="eastAsia" w:ascii="仿宋" w:hAnsi="仿宋" w:eastAsia="仿宋"/>
          <w:color w:val="000000"/>
          <w:sz w:val="32"/>
          <w:szCs w:val="32"/>
        </w:rPr>
        <w:t>万元，占财政拨款总额的100%。</w:t>
      </w:r>
      <w:r>
        <w:rPr>
          <w:rFonts w:hint="eastAsia" w:ascii="仿宋" w:hAnsi="仿宋" w:eastAsia="仿宋"/>
          <w:sz w:val="32"/>
          <w:szCs w:val="32"/>
        </w:rPr>
        <w:t>同比上年财政拨款预算增加2.86万元，其中：基本支出增加43.2万元、项目支出减少40.34万元。</w:t>
      </w:r>
    </w:p>
    <w:p w14:paraId="4475F2BF">
      <w:pPr>
        <w:spacing w:line="580" w:lineRule="exact"/>
        <w:ind w:firstLine="640" w:firstLineChars="200"/>
        <w:rPr>
          <w:rFonts w:ascii="仿宋" w:hAnsi="仿宋" w:eastAsia="仿宋"/>
          <w:b/>
          <w:sz w:val="32"/>
          <w:szCs w:val="32"/>
        </w:rPr>
      </w:pPr>
      <w:r>
        <w:rPr>
          <w:rFonts w:hint="eastAsia" w:ascii="仿宋" w:hAnsi="仿宋" w:eastAsia="仿宋"/>
          <w:sz w:val="32"/>
          <w:szCs w:val="32"/>
        </w:rPr>
        <w:t>支出包括：一般公共服务支出</w:t>
      </w:r>
      <w:r>
        <w:rPr>
          <w:rFonts w:hint="eastAsia" w:ascii="仿宋" w:hAnsi="仿宋" w:eastAsia="仿宋" w:cs="Arial"/>
          <w:color w:val="000000"/>
          <w:kern w:val="0"/>
          <w:sz w:val="32"/>
          <w:szCs w:val="32"/>
        </w:rPr>
        <w:t>365.97</w:t>
      </w:r>
      <w:r>
        <w:rPr>
          <w:rFonts w:hint="eastAsia" w:ascii="仿宋" w:hAnsi="仿宋" w:eastAsia="仿宋"/>
          <w:sz w:val="32"/>
          <w:szCs w:val="32"/>
        </w:rPr>
        <w:t>万元、</w:t>
      </w:r>
      <w:r>
        <w:rPr>
          <w:rFonts w:hint="eastAsia" w:ascii="仿宋" w:hAnsi="仿宋" w:eastAsia="仿宋" w:cs="Arial"/>
          <w:color w:val="000000"/>
          <w:sz w:val="32"/>
          <w:szCs w:val="32"/>
        </w:rPr>
        <w:t>社会保障和就业支出</w:t>
      </w:r>
      <w:r>
        <w:rPr>
          <w:rFonts w:hint="eastAsia" w:ascii="仿宋" w:hAnsi="仿宋" w:eastAsia="仿宋" w:cs="Arial"/>
          <w:color w:val="000000"/>
          <w:kern w:val="0"/>
          <w:sz w:val="32"/>
          <w:szCs w:val="32"/>
        </w:rPr>
        <w:t>41.78</w:t>
      </w:r>
      <w:r>
        <w:rPr>
          <w:rFonts w:hint="eastAsia" w:ascii="仿宋" w:hAnsi="仿宋" w:eastAsia="仿宋" w:cs="Arial"/>
          <w:color w:val="000000"/>
          <w:sz w:val="32"/>
          <w:szCs w:val="32"/>
        </w:rPr>
        <w:t>万元、医疗卫生支出</w:t>
      </w:r>
      <w:r>
        <w:rPr>
          <w:rFonts w:hint="eastAsia" w:ascii="仿宋" w:hAnsi="仿宋" w:eastAsia="仿宋" w:cs="Arial"/>
          <w:color w:val="000000"/>
          <w:kern w:val="0"/>
          <w:sz w:val="32"/>
          <w:szCs w:val="32"/>
        </w:rPr>
        <w:t>15.17</w:t>
      </w:r>
      <w:r>
        <w:rPr>
          <w:rFonts w:hint="eastAsia" w:ascii="仿宋" w:hAnsi="仿宋" w:eastAsia="仿宋" w:cs="Arial"/>
          <w:color w:val="000000"/>
          <w:sz w:val="32"/>
          <w:szCs w:val="32"/>
        </w:rPr>
        <w:t>万元，住房保障支出28.62万元。</w:t>
      </w:r>
    </w:p>
    <w:p w14:paraId="30139581">
      <w:pPr>
        <w:spacing w:line="580" w:lineRule="exact"/>
        <w:ind w:firstLine="643" w:firstLineChars="200"/>
        <w:rPr>
          <w:rFonts w:ascii="仿宋" w:hAnsi="仿宋" w:eastAsia="仿宋"/>
          <w:b/>
          <w:sz w:val="32"/>
          <w:szCs w:val="32"/>
        </w:rPr>
      </w:pPr>
      <w:r>
        <w:rPr>
          <w:rFonts w:hint="eastAsia" w:ascii="仿宋" w:hAnsi="仿宋" w:eastAsia="仿宋"/>
          <w:b/>
          <w:sz w:val="32"/>
          <w:szCs w:val="32"/>
        </w:rPr>
        <w:t>五、2026年一般公共预算支出情况</w:t>
      </w:r>
    </w:p>
    <w:p w14:paraId="168B6F65">
      <w:pPr>
        <w:spacing w:line="580" w:lineRule="exact"/>
        <w:ind w:firstLine="640" w:firstLineChars="200"/>
        <w:rPr>
          <w:rFonts w:ascii="仿宋" w:hAnsi="仿宋" w:eastAsia="仿宋"/>
          <w:b/>
          <w:sz w:val="32"/>
          <w:szCs w:val="32"/>
        </w:rPr>
      </w:pPr>
      <w:r>
        <w:rPr>
          <w:rFonts w:hint="eastAsia" w:ascii="仿宋" w:hAnsi="仿宋" w:eastAsia="仿宋"/>
          <w:sz w:val="32"/>
          <w:szCs w:val="32"/>
        </w:rPr>
        <w:t>2026年我部门一般公共预算支出451.54万元，同比上年预算增加2.91万元,主要原因是202</w:t>
      </w:r>
      <w:r>
        <w:rPr>
          <w:rFonts w:ascii="仿宋" w:hAnsi="仿宋" w:eastAsia="仿宋"/>
          <w:sz w:val="32"/>
          <w:szCs w:val="32"/>
        </w:rPr>
        <w:t>5</w:t>
      </w:r>
      <w:r>
        <w:rPr>
          <w:rFonts w:hint="eastAsia" w:ascii="仿宋" w:hAnsi="仿宋" w:eastAsia="仿宋"/>
          <w:sz w:val="32"/>
          <w:szCs w:val="32"/>
        </w:rPr>
        <w:t>年末我部门人员有增加</w:t>
      </w:r>
      <w:r>
        <w:rPr>
          <w:rFonts w:hint="eastAsia" w:ascii="仿宋" w:hAnsi="仿宋" w:eastAsia="仿宋" w:cs="宋体"/>
          <w:sz w:val="32"/>
          <w:szCs w:val="32"/>
        </w:rPr>
        <w:t>。</w:t>
      </w:r>
    </w:p>
    <w:p w14:paraId="5555280E">
      <w:pPr>
        <w:spacing w:line="580" w:lineRule="exact"/>
        <w:ind w:firstLine="640" w:firstLineChars="200"/>
        <w:rPr>
          <w:rFonts w:ascii="仿宋" w:hAnsi="仿宋" w:eastAsia="仿宋"/>
          <w:b/>
          <w:sz w:val="32"/>
          <w:szCs w:val="32"/>
        </w:rPr>
      </w:pPr>
      <w:r>
        <w:rPr>
          <w:rFonts w:hint="eastAsia" w:ascii="仿宋" w:hAnsi="仿宋" w:eastAsia="仿宋"/>
          <w:sz w:val="32"/>
          <w:szCs w:val="32"/>
        </w:rPr>
        <w:t>（一）一般公共预算支出构成情况</w:t>
      </w:r>
    </w:p>
    <w:p w14:paraId="799D7911">
      <w:pPr>
        <w:spacing w:line="580" w:lineRule="exact"/>
        <w:ind w:firstLine="640" w:firstLineChars="200"/>
        <w:rPr>
          <w:rFonts w:ascii="仿宋" w:hAnsi="仿宋" w:eastAsia="仿宋" w:cs="Arial"/>
          <w:color w:val="000000"/>
          <w:sz w:val="32"/>
          <w:szCs w:val="32"/>
        </w:rPr>
      </w:pPr>
      <w:r>
        <w:rPr>
          <w:rFonts w:hint="eastAsia" w:ascii="仿宋" w:hAnsi="仿宋" w:eastAsia="仿宋"/>
          <w:sz w:val="32"/>
          <w:szCs w:val="32"/>
        </w:rPr>
        <w:t>2026年我部门一般公共预算支出451.54万元，主要是：一般公共服务支出365.97万元，占81.05%、</w:t>
      </w:r>
      <w:r>
        <w:rPr>
          <w:rFonts w:hint="eastAsia" w:ascii="仿宋" w:hAnsi="仿宋" w:eastAsia="仿宋" w:cs="Arial"/>
          <w:color w:val="000000"/>
          <w:sz w:val="32"/>
          <w:szCs w:val="32"/>
        </w:rPr>
        <w:t>社会保障和就业支出41.78万元，占9.25%、医疗卫生支出15.17万元，占3.36%、住房保障支出28.62元，占6.34%。</w:t>
      </w:r>
    </w:p>
    <w:p w14:paraId="4B2E70E1">
      <w:pPr>
        <w:numPr>
          <w:ilvl w:val="0"/>
          <w:numId w:val="2"/>
        </w:numPr>
        <w:spacing w:line="580" w:lineRule="exact"/>
        <w:ind w:firstLine="640" w:firstLineChars="200"/>
        <w:rPr>
          <w:rFonts w:ascii="仿宋" w:hAnsi="仿宋" w:eastAsia="仿宋"/>
          <w:sz w:val="32"/>
          <w:szCs w:val="32"/>
        </w:rPr>
      </w:pPr>
      <w:r>
        <w:rPr>
          <w:rFonts w:hint="eastAsia" w:ascii="仿宋" w:hAnsi="仿宋" w:eastAsia="仿宋"/>
          <w:sz w:val="32"/>
          <w:szCs w:val="32"/>
        </w:rPr>
        <w:t>一般公共预算支出具体使用情况</w:t>
      </w:r>
    </w:p>
    <w:p w14:paraId="58966288">
      <w:pPr>
        <w:spacing w:line="580" w:lineRule="exact"/>
        <w:ind w:firstLine="640" w:firstLineChars="200"/>
        <w:rPr>
          <w:rFonts w:ascii="仿宋" w:hAnsi="仿宋" w:eastAsia="仿宋" w:cs="Arial"/>
          <w:color w:val="000000"/>
          <w:sz w:val="32"/>
          <w:szCs w:val="32"/>
        </w:rPr>
      </w:pPr>
      <w:r>
        <w:rPr>
          <w:rFonts w:hint="eastAsia" w:ascii="仿宋" w:hAnsi="仿宋" w:eastAsia="仿宋"/>
          <w:sz w:val="32"/>
          <w:szCs w:val="32"/>
        </w:rPr>
        <w:t>1、一般公共服务支出365.97万元，主要用于</w:t>
      </w:r>
      <w:r>
        <w:rPr>
          <w:rFonts w:hint="eastAsia" w:ascii="仿宋_GB2312" w:hAnsi="宋体" w:eastAsia="仿宋_GB2312"/>
          <w:sz w:val="32"/>
          <w:szCs w:val="32"/>
        </w:rPr>
        <w:t>工作人员工资支出</w:t>
      </w:r>
      <w:r>
        <w:rPr>
          <w:rFonts w:hint="eastAsia" w:ascii="仿宋" w:hAnsi="仿宋" w:eastAsia="仿宋"/>
          <w:sz w:val="32"/>
          <w:szCs w:val="32"/>
        </w:rPr>
        <w:t>；</w:t>
      </w:r>
    </w:p>
    <w:p w14:paraId="4D874969">
      <w:pPr>
        <w:spacing w:line="580" w:lineRule="exact"/>
        <w:ind w:firstLine="640" w:firstLineChars="200"/>
        <w:rPr>
          <w:rFonts w:ascii="仿宋" w:hAnsi="仿宋" w:eastAsia="仿宋" w:cs="Arial"/>
          <w:color w:val="000000"/>
          <w:sz w:val="32"/>
          <w:szCs w:val="32"/>
        </w:rPr>
      </w:pPr>
      <w:r>
        <w:rPr>
          <w:rFonts w:hint="eastAsia" w:ascii="仿宋" w:hAnsi="仿宋" w:eastAsia="仿宋"/>
          <w:sz w:val="32"/>
          <w:szCs w:val="32"/>
        </w:rPr>
        <w:t>2、</w:t>
      </w:r>
      <w:r>
        <w:rPr>
          <w:rFonts w:hint="eastAsia" w:ascii="仿宋" w:hAnsi="仿宋" w:eastAsia="仿宋" w:cs="Arial"/>
          <w:color w:val="000000"/>
          <w:sz w:val="32"/>
          <w:szCs w:val="32"/>
        </w:rPr>
        <w:t>社会保障和就业支出41.78万元</w:t>
      </w:r>
      <w:r>
        <w:rPr>
          <w:rFonts w:hint="eastAsia" w:ascii="仿宋" w:hAnsi="仿宋" w:eastAsia="仿宋"/>
          <w:sz w:val="32"/>
          <w:szCs w:val="32"/>
        </w:rPr>
        <w:t>，主要用于工作人员社会保险缴费；</w:t>
      </w:r>
    </w:p>
    <w:p w14:paraId="0F3897F5">
      <w:pPr>
        <w:spacing w:line="580" w:lineRule="exact"/>
        <w:ind w:firstLine="640" w:firstLineChars="200"/>
        <w:rPr>
          <w:rFonts w:ascii="仿宋" w:hAnsi="仿宋" w:eastAsia="仿宋" w:cs="Arial"/>
          <w:color w:val="000000"/>
          <w:sz w:val="32"/>
          <w:szCs w:val="32"/>
        </w:rPr>
      </w:pPr>
      <w:r>
        <w:rPr>
          <w:rFonts w:hint="eastAsia" w:ascii="仿宋" w:hAnsi="仿宋" w:eastAsia="仿宋"/>
          <w:sz w:val="32"/>
          <w:szCs w:val="32"/>
        </w:rPr>
        <w:t>3、医疗卫生支出</w:t>
      </w:r>
      <w:r>
        <w:rPr>
          <w:rFonts w:hint="eastAsia" w:ascii="仿宋" w:hAnsi="仿宋" w:eastAsia="仿宋" w:cs="Arial"/>
          <w:color w:val="000000"/>
          <w:sz w:val="32"/>
          <w:szCs w:val="32"/>
        </w:rPr>
        <w:t>15.17</w:t>
      </w:r>
      <w:r>
        <w:rPr>
          <w:rFonts w:hint="eastAsia" w:ascii="仿宋" w:hAnsi="仿宋" w:eastAsia="仿宋"/>
          <w:sz w:val="32"/>
          <w:szCs w:val="32"/>
        </w:rPr>
        <w:t>万元，主要用于工作人员医疗保险缴费；</w:t>
      </w:r>
    </w:p>
    <w:p w14:paraId="300F05E8">
      <w:pPr>
        <w:spacing w:line="580" w:lineRule="exact"/>
        <w:ind w:firstLine="640" w:firstLineChars="200"/>
        <w:rPr>
          <w:rFonts w:ascii="仿宋" w:hAnsi="仿宋" w:eastAsia="仿宋" w:cs="Arial"/>
          <w:color w:val="000000"/>
          <w:sz w:val="32"/>
          <w:szCs w:val="32"/>
        </w:rPr>
      </w:pPr>
      <w:r>
        <w:rPr>
          <w:rFonts w:hint="eastAsia" w:ascii="仿宋" w:hAnsi="仿宋" w:eastAsia="仿宋" w:cs="Arial"/>
          <w:color w:val="000000"/>
          <w:sz w:val="32"/>
          <w:szCs w:val="32"/>
        </w:rPr>
        <w:t>4、住房保障支出28.62万元。</w:t>
      </w:r>
      <w:r>
        <w:rPr>
          <w:rFonts w:hint="eastAsia" w:ascii="仿宋" w:hAnsi="仿宋" w:eastAsia="仿宋"/>
          <w:sz w:val="32"/>
          <w:szCs w:val="32"/>
        </w:rPr>
        <w:t>主要用于工作人员住房公积金缴费。</w:t>
      </w:r>
    </w:p>
    <w:p w14:paraId="6654A9A8">
      <w:pPr>
        <w:spacing w:line="580" w:lineRule="exact"/>
        <w:ind w:firstLine="643" w:firstLineChars="200"/>
        <w:rPr>
          <w:rFonts w:ascii="仿宋" w:hAnsi="仿宋" w:eastAsia="仿宋" w:cs="Arial"/>
          <w:color w:val="000000"/>
          <w:sz w:val="32"/>
          <w:szCs w:val="32"/>
        </w:rPr>
      </w:pPr>
      <w:r>
        <w:rPr>
          <w:rFonts w:hint="eastAsia" w:ascii="仿宋" w:hAnsi="仿宋" w:eastAsia="仿宋"/>
          <w:b/>
          <w:sz w:val="32"/>
          <w:szCs w:val="32"/>
        </w:rPr>
        <w:t>六、2026年一般公共预算基本支出情况</w:t>
      </w:r>
    </w:p>
    <w:p w14:paraId="31704C8F">
      <w:pPr>
        <w:tabs>
          <w:tab w:val="left" w:pos="720"/>
        </w:tabs>
        <w:spacing w:line="580" w:lineRule="exact"/>
        <w:ind w:firstLine="640" w:firstLineChars="200"/>
        <w:rPr>
          <w:rFonts w:ascii="仿宋" w:hAnsi="仿宋" w:eastAsia="仿宋"/>
          <w:b/>
          <w:color w:val="FF0000"/>
          <w:sz w:val="32"/>
          <w:szCs w:val="32"/>
        </w:rPr>
      </w:pPr>
      <w:r>
        <w:rPr>
          <w:rFonts w:hint="eastAsia" w:ascii="仿宋" w:hAnsi="仿宋" w:eastAsia="仿宋"/>
          <w:sz w:val="32"/>
          <w:szCs w:val="32"/>
        </w:rPr>
        <w:t>2026年我部门</w:t>
      </w:r>
      <w:r>
        <w:rPr>
          <w:rFonts w:hint="eastAsia" w:ascii="仿宋" w:hAnsi="仿宋" w:eastAsia="仿宋"/>
          <w:color w:val="000000"/>
          <w:sz w:val="32"/>
          <w:szCs w:val="32"/>
        </w:rPr>
        <w:t>一般公共预算</w:t>
      </w:r>
      <w:r>
        <w:rPr>
          <w:rFonts w:hint="eastAsia" w:ascii="仿宋" w:hAnsi="仿宋" w:eastAsia="仿宋"/>
          <w:sz w:val="32"/>
          <w:szCs w:val="32"/>
        </w:rPr>
        <w:t>基本支出324.84万元</w:t>
      </w:r>
      <w:r>
        <w:rPr>
          <w:rFonts w:hint="eastAsia" w:ascii="仿宋" w:hAnsi="仿宋" w:eastAsia="仿宋"/>
          <w:color w:val="000000"/>
          <w:sz w:val="32"/>
          <w:szCs w:val="32"/>
        </w:rPr>
        <w:t>，</w:t>
      </w:r>
      <w:r>
        <w:rPr>
          <w:rFonts w:hint="eastAsia" w:ascii="仿宋" w:hAnsi="仿宋" w:eastAsia="仿宋"/>
          <w:sz w:val="32"/>
          <w:szCs w:val="32"/>
        </w:rPr>
        <w:t>其中：工资福利支出310.78万元，占基本支出的95.67%；商品和服务支出14.05万元，占基本支出的4.32%；对个人和家庭补助支出0.01万元，占基本支出的0.01%。</w:t>
      </w:r>
    </w:p>
    <w:p w14:paraId="35A85741">
      <w:pPr>
        <w:tabs>
          <w:tab w:val="left" w:pos="720"/>
        </w:tabs>
        <w:spacing w:line="580" w:lineRule="exact"/>
        <w:ind w:firstLine="643" w:firstLineChars="200"/>
        <w:rPr>
          <w:rFonts w:ascii="仿宋" w:hAnsi="仿宋" w:eastAsia="仿宋"/>
          <w:b/>
          <w:color w:val="FF0000"/>
          <w:sz w:val="32"/>
          <w:szCs w:val="32"/>
        </w:rPr>
      </w:pPr>
      <w:r>
        <w:rPr>
          <w:rFonts w:hint="eastAsia" w:ascii="仿宋" w:hAnsi="仿宋" w:eastAsia="仿宋"/>
          <w:b/>
          <w:sz w:val="32"/>
          <w:szCs w:val="32"/>
        </w:rPr>
        <w:t>（一）人员经费310.8万元</w:t>
      </w:r>
    </w:p>
    <w:p w14:paraId="4EA55435">
      <w:pPr>
        <w:tabs>
          <w:tab w:val="left" w:pos="720"/>
        </w:tabs>
        <w:spacing w:line="580" w:lineRule="exact"/>
        <w:ind w:firstLine="640" w:firstLineChars="200"/>
        <w:rPr>
          <w:rFonts w:ascii="仿宋" w:hAnsi="仿宋" w:eastAsia="仿宋"/>
          <w:b/>
          <w:color w:val="FF0000"/>
          <w:sz w:val="32"/>
          <w:szCs w:val="32"/>
        </w:rPr>
      </w:pPr>
      <w:r>
        <w:rPr>
          <w:rFonts w:hint="eastAsia" w:ascii="仿宋" w:hAnsi="仿宋" w:eastAsia="仿宋"/>
          <w:sz w:val="32"/>
          <w:szCs w:val="32"/>
        </w:rPr>
        <w:t>1、工资福利支出310.78万元</w:t>
      </w:r>
    </w:p>
    <w:p w14:paraId="3481FA04">
      <w:pPr>
        <w:tabs>
          <w:tab w:val="left" w:pos="720"/>
        </w:tabs>
        <w:spacing w:line="580" w:lineRule="exact"/>
        <w:ind w:firstLine="640" w:firstLineChars="200"/>
        <w:rPr>
          <w:rFonts w:ascii="仿宋" w:hAnsi="仿宋" w:eastAsia="仿宋"/>
          <w:b/>
          <w:color w:val="FF0000"/>
          <w:sz w:val="32"/>
          <w:szCs w:val="32"/>
        </w:rPr>
      </w:pPr>
      <w:r>
        <w:rPr>
          <w:rFonts w:hint="eastAsia" w:ascii="仿宋" w:hAnsi="仿宋" w:eastAsia="仿宋"/>
          <w:sz w:val="32"/>
          <w:szCs w:val="32"/>
        </w:rPr>
        <w:t>其中：基本工资71.17万元、津贴补贴55.65万元、奖金97.53万元、机关事业单位基本养老保险缴费41.78万元、职工基本医疗保险缴费11.18万元、公务员医疗补助3.51万元、其他社会保障缴费1.34万元，住房公积金28.62万元。</w:t>
      </w:r>
    </w:p>
    <w:p w14:paraId="3484157F">
      <w:pPr>
        <w:tabs>
          <w:tab w:val="left" w:pos="720"/>
        </w:tabs>
        <w:spacing w:line="580" w:lineRule="exact"/>
        <w:ind w:firstLine="640" w:firstLineChars="200"/>
        <w:rPr>
          <w:rFonts w:ascii="仿宋" w:hAnsi="仿宋" w:eastAsia="仿宋"/>
          <w:b/>
          <w:color w:val="FF0000"/>
          <w:sz w:val="32"/>
          <w:szCs w:val="32"/>
        </w:rPr>
      </w:pPr>
      <w:r>
        <w:rPr>
          <w:rFonts w:hint="eastAsia" w:ascii="仿宋" w:hAnsi="仿宋" w:eastAsia="仿宋"/>
          <w:sz w:val="32"/>
          <w:szCs w:val="32"/>
        </w:rPr>
        <w:t>2、对个人和家庭的补助支出0.01万元</w:t>
      </w:r>
    </w:p>
    <w:p w14:paraId="558A7402">
      <w:pPr>
        <w:tabs>
          <w:tab w:val="left" w:pos="720"/>
        </w:tabs>
        <w:spacing w:line="580" w:lineRule="exact"/>
        <w:ind w:firstLine="640" w:firstLineChars="200"/>
        <w:rPr>
          <w:rFonts w:ascii="仿宋" w:hAnsi="仿宋" w:eastAsia="仿宋"/>
          <w:b/>
          <w:color w:val="FF0000"/>
          <w:sz w:val="32"/>
          <w:szCs w:val="32"/>
        </w:rPr>
      </w:pPr>
      <w:r>
        <w:rPr>
          <w:rFonts w:hint="eastAsia" w:ascii="仿宋" w:hAnsi="仿宋" w:eastAsia="仿宋"/>
          <w:sz w:val="32"/>
          <w:szCs w:val="32"/>
        </w:rPr>
        <w:t>其中：</w:t>
      </w:r>
      <w:r>
        <w:rPr>
          <w:rFonts w:hint="eastAsia" w:ascii="仿宋" w:hAnsi="仿宋" w:eastAsia="仿宋"/>
          <w:sz w:val="32"/>
          <w:szCs w:val="32"/>
          <w:lang w:val="en-US" w:eastAsia="zh-CN"/>
        </w:rPr>
        <w:t>生活</w:t>
      </w:r>
      <w:r>
        <w:rPr>
          <w:rFonts w:hint="eastAsia" w:ascii="仿宋" w:hAnsi="仿宋" w:eastAsia="仿宋"/>
          <w:sz w:val="32"/>
          <w:szCs w:val="32"/>
        </w:rPr>
        <w:t>补助0.01万元</w:t>
      </w:r>
      <w:r>
        <w:rPr>
          <w:rFonts w:hint="eastAsia" w:ascii="仿宋" w:hAnsi="仿宋" w:eastAsia="仿宋"/>
          <w:sz w:val="32"/>
          <w:szCs w:val="32"/>
          <w:lang w:eastAsia="zh-CN"/>
        </w:rPr>
        <w:t>、</w:t>
      </w:r>
      <w:r>
        <w:rPr>
          <w:rFonts w:hint="eastAsia" w:ascii="仿宋" w:hAnsi="仿宋" w:eastAsia="仿宋"/>
          <w:sz w:val="32"/>
          <w:szCs w:val="32"/>
          <w:lang w:val="en-US" w:eastAsia="zh-CN"/>
        </w:rPr>
        <w:t>奖励金0.01万元</w:t>
      </w:r>
      <w:r>
        <w:rPr>
          <w:rFonts w:hint="eastAsia" w:ascii="仿宋" w:hAnsi="仿宋" w:eastAsia="仿宋"/>
          <w:sz w:val="32"/>
          <w:szCs w:val="32"/>
        </w:rPr>
        <w:t>。</w:t>
      </w:r>
    </w:p>
    <w:p w14:paraId="785CE4F4">
      <w:pPr>
        <w:spacing w:line="580" w:lineRule="exact"/>
        <w:ind w:left="160" w:leftChars="76" w:firstLine="482" w:firstLineChars="150"/>
        <w:rPr>
          <w:rFonts w:ascii="仿宋" w:hAnsi="仿宋" w:eastAsia="仿宋"/>
          <w:b/>
          <w:sz w:val="32"/>
          <w:szCs w:val="32"/>
        </w:rPr>
      </w:pPr>
      <w:r>
        <w:rPr>
          <w:rFonts w:hint="eastAsia" w:ascii="仿宋" w:hAnsi="仿宋" w:eastAsia="仿宋"/>
          <w:b/>
          <w:sz w:val="32"/>
          <w:szCs w:val="32"/>
        </w:rPr>
        <w:t>（二）公用经费支出14.05万元</w:t>
      </w:r>
    </w:p>
    <w:p w14:paraId="6BCC4156">
      <w:pPr>
        <w:spacing w:line="580" w:lineRule="exact"/>
        <w:ind w:left="160" w:leftChars="76" w:firstLine="480" w:firstLineChars="150"/>
        <w:rPr>
          <w:rFonts w:ascii="仿宋" w:hAnsi="仿宋" w:eastAsia="仿宋"/>
          <w:sz w:val="32"/>
          <w:szCs w:val="32"/>
        </w:rPr>
      </w:pPr>
      <w:r>
        <w:rPr>
          <w:rFonts w:hint="eastAsia" w:ascii="仿宋" w:hAnsi="仿宋" w:eastAsia="仿宋"/>
          <w:sz w:val="32"/>
          <w:szCs w:val="32"/>
        </w:rPr>
        <w:t>商品和服务支出14.05万元</w:t>
      </w:r>
    </w:p>
    <w:p w14:paraId="0D01D069">
      <w:pPr>
        <w:spacing w:line="580" w:lineRule="exact"/>
        <w:ind w:left="160" w:leftChars="76" w:firstLine="480" w:firstLineChars="150"/>
        <w:rPr>
          <w:rFonts w:ascii="仿宋" w:hAnsi="仿宋" w:eastAsia="仿宋"/>
          <w:sz w:val="32"/>
          <w:szCs w:val="32"/>
        </w:rPr>
      </w:pPr>
      <w:r>
        <w:rPr>
          <w:rFonts w:hint="eastAsia" w:ascii="仿宋" w:hAnsi="仿宋" w:eastAsia="仿宋"/>
          <w:sz w:val="32"/>
          <w:szCs w:val="32"/>
        </w:rPr>
        <w:t>其中：其他交</w:t>
      </w:r>
      <w:bookmarkStart w:id="3" w:name="_GoBack"/>
      <w:bookmarkEnd w:id="3"/>
      <w:r>
        <w:rPr>
          <w:rFonts w:hint="eastAsia" w:ascii="仿宋" w:hAnsi="仿宋" w:eastAsia="仿宋"/>
          <w:sz w:val="32"/>
          <w:szCs w:val="32"/>
        </w:rPr>
        <w:t>通费用11.62万元、公务用车运行维护费2.43万元。</w:t>
      </w:r>
    </w:p>
    <w:p w14:paraId="1C1B6CF4">
      <w:pPr>
        <w:spacing w:line="580" w:lineRule="exact"/>
        <w:ind w:left="160" w:leftChars="76" w:firstLine="482" w:firstLineChars="150"/>
        <w:rPr>
          <w:rFonts w:ascii="仿宋" w:hAnsi="仿宋" w:eastAsia="仿宋"/>
          <w:sz w:val="32"/>
          <w:szCs w:val="32"/>
        </w:rPr>
      </w:pPr>
      <w:r>
        <w:rPr>
          <w:rFonts w:hint="eastAsia" w:ascii="仿宋" w:hAnsi="仿宋" w:eastAsia="仿宋"/>
          <w:b/>
          <w:sz w:val="32"/>
          <w:szCs w:val="32"/>
        </w:rPr>
        <w:t>七、2026年一般公共预算“三公”经费支出情况</w:t>
      </w:r>
    </w:p>
    <w:p w14:paraId="1CE12AF0">
      <w:pPr>
        <w:spacing w:line="580" w:lineRule="exact"/>
        <w:ind w:left="160" w:leftChars="76" w:firstLine="480" w:firstLineChars="150"/>
        <w:rPr>
          <w:rFonts w:ascii="仿宋" w:hAnsi="仿宋" w:eastAsia="仿宋"/>
          <w:sz w:val="32"/>
          <w:szCs w:val="32"/>
        </w:rPr>
      </w:pPr>
      <w:r>
        <w:rPr>
          <w:rFonts w:hint="eastAsia" w:ascii="仿宋" w:hAnsi="仿宋" w:eastAsia="仿宋"/>
          <w:sz w:val="32"/>
          <w:szCs w:val="32"/>
        </w:rPr>
        <w:t>2026年我部门 “三公”经费财政拨款预算2.43万元，比上年减少。其中：因公出国（境）费0万元，与上年持平；公务接待费0万元，与上年持平；公务用车运行维护费2.43万元，其中：公务用车购置0辆，车辆购置费0万元，公务用车运行维护费2.43元，比上年减少。</w:t>
      </w:r>
    </w:p>
    <w:p w14:paraId="62323757">
      <w:pPr>
        <w:spacing w:line="580" w:lineRule="exact"/>
        <w:ind w:left="160" w:leftChars="76" w:firstLine="482" w:firstLineChars="150"/>
        <w:rPr>
          <w:rFonts w:ascii="仿宋" w:hAnsi="仿宋" w:eastAsia="仿宋"/>
          <w:sz w:val="32"/>
          <w:szCs w:val="32"/>
        </w:rPr>
      </w:pPr>
      <w:r>
        <w:rPr>
          <w:rFonts w:hint="eastAsia" w:ascii="仿宋" w:hAnsi="仿宋" w:eastAsia="仿宋"/>
          <w:b/>
          <w:sz w:val="32"/>
          <w:szCs w:val="32"/>
        </w:rPr>
        <w:t>八、2026年政府性基金预算支出情况</w:t>
      </w:r>
    </w:p>
    <w:p w14:paraId="26BCA926">
      <w:pPr>
        <w:spacing w:line="580" w:lineRule="exact"/>
        <w:ind w:left="160" w:leftChars="76" w:firstLine="480" w:firstLineChars="150"/>
        <w:rPr>
          <w:rFonts w:ascii="仿宋" w:hAnsi="仿宋" w:eastAsia="仿宋"/>
          <w:sz w:val="32"/>
          <w:szCs w:val="32"/>
        </w:rPr>
      </w:pPr>
      <w:r>
        <w:rPr>
          <w:rFonts w:hint="eastAsia" w:ascii="仿宋" w:hAnsi="仿宋" w:eastAsia="仿宋"/>
          <w:sz w:val="32"/>
          <w:szCs w:val="32"/>
        </w:rPr>
        <w:t>2026年我部门不涉及政府性基金预算</w:t>
      </w:r>
    </w:p>
    <w:p w14:paraId="6B45F833">
      <w:pPr>
        <w:spacing w:line="580" w:lineRule="exact"/>
        <w:ind w:left="160" w:leftChars="76" w:firstLine="482" w:firstLineChars="150"/>
        <w:rPr>
          <w:rFonts w:ascii="仿宋" w:hAnsi="仿宋" w:eastAsia="仿宋"/>
          <w:sz w:val="32"/>
          <w:szCs w:val="32"/>
        </w:rPr>
      </w:pPr>
      <w:r>
        <w:rPr>
          <w:rFonts w:hint="eastAsia" w:ascii="仿宋" w:hAnsi="仿宋" w:eastAsia="仿宋"/>
          <w:b/>
          <w:sz w:val="32"/>
          <w:szCs w:val="32"/>
        </w:rPr>
        <w:t>九、2026年国有资本经营预算支出情况</w:t>
      </w:r>
    </w:p>
    <w:p w14:paraId="35D20BDC">
      <w:pPr>
        <w:spacing w:line="580" w:lineRule="exact"/>
        <w:ind w:left="160" w:leftChars="76" w:firstLine="480" w:firstLineChars="150"/>
        <w:rPr>
          <w:rFonts w:ascii="仿宋" w:hAnsi="仿宋" w:eastAsia="仿宋" w:cs="Arial"/>
          <w:sz w:val="32"/>
          <w:szCs w:val="32"/>
        </w:rPr>
      </w:pPr>
      <w:r>
        <w:rPr>
          <w:rFonts w:hint="eastAsia" w:ascii="仿宋" w:hAnsi="仿宋" w:eastAsia="仿宋"/>
          <w:sz w:val="32"/>
          <w:szCs w:val="32"/>
        </w:rPr>
        <w:t>2026年我部门</w:t>
      </w:r>
      <w:r>
        <w:rPr>
          <w:rFonts w:hint="eastAsia" w:ascii="仿宋" w:hAnsi="仿宋" w:eastAsia="仿宋" w:cs="Arial"/>
          <w:sz w:val="32"/>
          <w:szCs w:val="32"/>
        </w:rPr>
        <w:t>不涉及国有资本经营预算。</w:t>
      </w:r>
    </w:p>
    <w:p w14:paraId="25BA364E">
      <w:pPr>
        <w:ind w:left="160" w:leftChars="76" w:firstLine="482" w:firstLineChars="150"/>
        <w:rPr>
          <w:rFonts w:ascii="仿宋_GB2312" w:hAnsi="宋体" w:eastAsia="仿宋_GB2312"/>
          <w:b/>
          <w:color w:val="FF0000"/>
          <w:sz w:val="32"/>
          <w:szCs w:val="32"/>
        </w:rPr>
      </w:pPr>
    </w:p>
    <w:p w14:paraId="2FD1533B">
      <w:pPr>
        <w:rPr>
          <w:rFonts w:ascii="仿宋_GB2312" w:hAnsi="宋体" w:eastAsia="仿宋_GB2312"/>
          <w:sz w:val="32"/>
          <w:szCs w:val="32"/>
        </w:rPr>
      </w:pPr>
    </w:p>
    <w:p w14:paraId="5E6E7596">
      <w:pPr>
        <w:ind w:firstLine="200"/>
        <w:jc w:val="center"/>
        <w:outlineLvl w:val="1"/>
        <w:rPr>
          <w:rFonts w:asciiTheme="minorEastAsia" w:hAnsiTheme="minorEastAsia"/>
          <w:b/>
          <w:sz w:val="44"/>
          <w:szCs w:val="44"/>
        </w:rPr>
      </w:pPr>
      <w:r>
        <w:rPr>
          <w:rFonts w:hint="eastAsia" w:asciiTheme="minorEastAsia" w:hAnsiTheme="minorEastAsia"/>
          <w:b/>
          <w:sz w:val="44"/>
          <w:szCs w:val="44"/>
        </w:rPr>
        <w:t>第四部分  名词解释</w:t>
      </w:r>
    </w:p>
    <w:p w14:paraId="49D82D9C">
      <w:pPr>
        <w:ind w:firstLine="640" w:firstLineChars="200"/>
        <w:rPr>
          <w:rFonts w:ascii="仿宋_GB2312" w:hAnsi="宋体" w:eastAsia="仿宋_GB2312"/>
          <w:sz w:val="32"/>
          <w:szCs w:val="32"/>
        </w:rPr>
      </w:pPr>
    </w:p>
    <w:p w14:paraId="1ECF3722">
      <w:pPr>
        <w:spacing w:line="580" w:lineRule="exact"/>
        <w:ind w:firstLine="643" w:firstLineChars="200"/>
        <w:rPr>
          <w:rFonts w:ascii="仿宋" w:hAnsi="仿宋" w:eastAsia="仿宋"/>
          <w:sz w:val="32"/>
          <w:szCs w:val="32"/>
        </w:rPr>
      </w:pPr>
      <w:r>
        <w:rPr>
          <w:rFonts w:hint="eastAsia" w:ascii="仿宋" w:hAnsi="仿宋" w:eastAsia="仿宋"/>
          <w:b/>
          <w:bCs/>
          <w:sz w:val="32"/>
          <w:szCs w:val="32"/>
        </w:rPr>
        <w:t>一、财政拨款收入：</w:t>
      </w:r>
      <w:r>
        <w:rPr>
          <w:rFonts w:hint="eastAsia" w:ascii="仿宋" w:hAnsi="仿宋" w:eastAsia="仿宋"/>
          <w:sz w:val="32"/>
          <w:szCs w:val="32"/>
        </w:rPr>
        <w:t>指财政当年拨付的资金。</w:t>
      </w:r>
    </w:p>
    <w:p w14:paraId="0E82C9AE">
      <w:pPr>
        <w:autoSpaceDN w:val="0"/>
        <w:spacing w:line="580" w:lineRule="exact"/>
        <w:ind w:firstLine="643" w:firstLineChars="200"/>
        <w:rPr>
          <w:rFonts w:ascii="仿宋" w:hAnsi="仿宋" w:eastAsia="仿宋"/>
          <w:sz w:val="32"/>
          <w:szCs w:val="32"/>
        </w:rPr>
      </w:pPr>
      <w:r>
        <w:rPr>
          <w:rFonts w:hint="eastAsia" w:ascii="仿宋" w:hAnsi="仿宋" w:eastAsia="仿宋"/>
          <w:b/>
          <w:bCs/>
          <w:sz w:val="32"/>
          <w:szCs w:val="32"/>
        </w:rPr>
        <w:t>二、其他收入：</w:t>
      </w:r>
      <w:r>
        <w:rPr>
          <w:rFonts w:hint="eastAsia" w:ascii="仿宋" w:hAnsi="仿宋" w:eastAsia="仿宋"/>
          <w:sz w:val="32"/>
          <w:szCs w:val="32"/>
        </w:rPr>
        <w:t>指除上述收入以外的各项收入。包括银行存款利息收入，从省财政以外的同级单位取得的经费、从非省财政取得的经费。</w:t>
      </w:r>
    </w:p>
    <w:p w14:paraId="4A7FBFC6">
      <w:pPr>
        <w:autoSpaceDN w:val="0"/>
        <w:spacing w:line="580" w:lineRule="exact"/>
        <w:ind w:firstLine="643" w:firstLineChars="200"/>
        <w:rPr>
          <w:rFonts w:ascii="仿宋" w:hAnsi="仿宋" w:eastAsia="仿宋"/>
          <w:sz w:val="32"/>
          <w:szCs w:val="32"/>
        </w:rPr>
      </w:pPr>
      <w:r>
        <w:rPr>
          <w:rFonts w:hint="eastAsia" w:ascii="仿宋" w:hAnsi="仿宋" w:eastAsia="仿宋"/>
          <w:b/>
          <w:bCs/>
          <w:sz w:val="32"/>
          <w:szCs w:val="32"/>
        </w:rPr>
        <w:t>三、基本支出：</w:t>
      </w:r>
      <w:r>
        <w:rPr>
          <w:rFonts w:hint="eastAsia" w:ascii="仿宋" w:hAnsi="仿宋" w:eastAsia="仿宋"/>
          <w:sz w:val="32"/>
          <w:szCs w:val="32"/>
        </w:rPr>
        <w:t>指为保障机构正常运转、完成日常工作任务而发生的人员经费支出和公用经费支出等各项支出。</w:t>
      </w:r>
    </w:p>
    <w:p w14:paraId="21ECE52D">
      <w:pPr>
        <w:autoSpaceDN w:val="0"/>
        <w:spacing w:line="580" w:lineRule="exact"/>
        <w:ind w:firstLine="643" w:firstLineChars="200"/>
        <w:rPr>
          <w:rFonts w:ascii="仿宋" w:hAnsi="仿宋" w:eastAsia="仿宋"/>
          <w:sz w:val="32"/>
          <w:szCs w:val="32"/>
        </w:rPr>
      </w:pPr>
      <w:r>
        <w:rPr>
          <w:rFonts w:hint="eastAsia" w:ascii="仿宋" w:hAnsi="仿宋" w:eastAsia="仿宋"/>
          <w:b/>
          <w:bCs/>
          <w:sz w:val="32"/>
          <w:szCs w:val="32"/>
        </w:rPr>
        <w:t>四、项目支出：</w:t>
      </w:r>
      <w:r>
        <w:rPr>
          <w:rFonts w:hint="eastAsia" w:ascii="仿宋" w:hAnsi="仿宋" w:eastAsia="仿宋"/>
          <w:sz w:val="32"/>
          <w:szCs w:val="32"/>
        </w:rPr>
        <w:t>指在基本支出之外为完成特定行政工作任务和事业发展目标所发生的各项支出。</w:t>
      </w:r>
    </w:p>
    <w:p w14:paraId="1820A573">
      <w:pPr>
        <w:autoSpaceDN w:val="0"/>
        <w:spacing w:line="580" w:lineRule="exact"/>
        <w:ind w:firstLine="643" w:firstLineChars="200"/>
        <w:rPr>
          <w:rFonts w:ascii="仿宋" w:hAnsi="仿宋" w:eastAsia="仿宋"/>
          <w:sz w:val="32"/>
          <w:szCs w:val="32"/>
        </w:rPr>
      </w:pPr>
      <w:r>
        <w:rPr>
          <w:rFonts w:hint="eastAsia" w:ascii="仿宋" w:hAnsi="仿宋" w:eastAsia="仿宋"/>
          <w:b/>
          <w:bCs/>
          <w:sz w:val="32"/>
          <w:szCs w:val="32"/>
        </w:rPr>
        <w:t>五、年初结转和结余：</w:t>
      </w:r>
      <w:r>
        <w:rPr>
          <w:rFonts w:hint="eastAsia" w:ascii="仿宋" w:hAnsi="仿宋" w:eastAsia="仿宋"/>
          <w:sz w:val="32"/>
          <w:szCs w:val="32"/>
        </w:rPr>
        <w:t>指以前年度尚未完成、结转到本年仍按原规定用途继续使用的资金，或项目已完成等产生的结余资金。</w:t>
      </w:r>
    </w:p>
    <w:p w14:paraId="3777E5CC">
      <w:pPr>
        <w:autoSpaceDN w:val="0"/>
        <w:spacing w:line="580" w:lineRule="exact"/>
        <w:ind w:firstLine="643" w:firstLineChars="200"/>
        <w:rPr>
          <w:rFonts w:ascii="仿宋" w:hAnsi="仿宋" w:eastAsia="仿宋"/>
          <w:sz w:val="32"/>
          <w:szCs w:val="32"/>
        </w:rPr>
      </w:pPr>
      <w:r>
        <w:rPr>
          <w:rFonts w:hint="eastAsia" w:ascii="仿宋" w:hAnsi="仿宋" w:eastAsia="仿宋"/>
          <w:b/>
          <w:bCs/>
          <w:sz w:val="32"/>
          <w:szCs w:val="32"/>
        </w:rPr>
        <w:t>六、年末结转和结余：</w:t>
      </w:r>
      <w:r>
        <w:rPr>
          <w:rFonts w:hint="eastAsia" w:ascii="仿宋" w:hAnsi="仿宋" w:eastAsia="仿宋"/>
          <w:sz w:val="32"/>
          <w:szCs w:val="32"/>
        </w:rPr>
        <w:t>指事业单位按有关规定结转到下年或以后年度继续使用的资金，或项目已完成等产生的结余资金。</w:t>
      </w:r>
    </w:p>
    <w:p w14:paraId="0DB7A5B8">
      <w:pPr>
        <w:autoSpaceDN w:val="0"/>
        <w:spacing w:line="580" w:lineRule="exact"/>
        <w:ind w:firstLine="643" w:firstLineChars="200"/>
        <w:rPr>
          <w:rFonts w:ascii="仿宋" w:hAnsi="仿宋" w:eastAsia="仿宋"/>
          <w:sz w:val="32"/>
          <w:szCs w:val="32"/>
        </w:rPr>
      </w:pPr>
      <w:r>
        <w:rPr>
          <w:rFonts w:hint="eastAsia" w:ascii="仿宋" w:hAnsi="仿宋" w:eastAsia="仿宋"/>
          <w:b/>
          <w:bCs/>
          <w:sz w:val="32"/>
          <w:szCs w:val="32"/>
        </w:rPr>
        <w:t>七、“三公”经费财政拨款支出：</w:t>
      </w:r>
      <w:r>
        <w:rPr>
          <w:rFonts w:hint="eastAsia" w:ascii="仿宋" w:hAnsi="仿宋" w:eastAsia="仿宋"/>
          <w:sz w:val="32"/>
          <w:szCs w:val="32"/>
        </w:rPr>
        <w:t>指通过财政拨款资金安排的因公出国（境）费、公务用车购置及运行费和公务接待费支出。其中，因公出国（境）费指单位工作人员公务出国（境）的往返机票费、国际旅费、国外城市间交通费、住宿费、伙食费、培训费、公杂费等支出；公务用车购置及运行费指单位购置公务用车支出及公务用车使用过程中所发生的租用费、燃料费、维修费、过桥过路费、保险费等支出；公务接待费指单位按规定开支的各类公务接待（含外宾接待）支出。</w:t>
      </w:r>
    </w:p>
    <w:p w14:paraId="595D38D1">
      <w:pPr>
        <w:spacing w:line="580" w:lineRule="exact"/>
        <w:ind w:firstLine="643" w:firstLineChars="200"/>
        <w:rPr>
          <w:rFonts w:ascii="仿宋" w:hAnsi="仿宋" w:eastAsia="仿宋"/>
          <w:sz w:val="32"/>
          <w:szCs w:val="32"/>
        </w:rPr>
      </w:pPr>
      <w:r>
        <w:rPr>
          <w:rFonts w:hint="eastAsia" w:ascii="仿宋" w:hAnsi="仿宋" w:eastAsia="仿宋"/>
          <w:b/>
          <w:bCs/>
          <w:sz w:val="32"/>
          <w:szCs w:val="32"/>
        </w:rPr>
        <w:t>八、机关运行经费：</w:t>
      </w:r>
      <w:r>
        <w:rPr>
          <w:rFonts w:hint="eastAsia" w:ascii="仿宋" w:hAnsi="仿宋" w:eastAsia="仿宋"/>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F32ACE6">
      <w:pPr>
        <w:widowControl/>
        <w:spacing w:line="580" w:lineRule="exact"/>
        <w:jc w:val="left"/>
        <w:rPr>
          <w:rFonts w:ascii="仿宋" w:hAnsi="仿宋" w:eastAsia="仿宋"/>
          <w:sz w:val="32"/>
          <w:szCs w:val="32"/>
        </w:rPr>
      </w:pPr>
    </w:p>
    <w:p w14:paraId="07376C7D">
      <w:pPr>
        <w:ind w:firstLine="200"/>
        <w:jc w:val="center"/>
        <w:outlineLvl w:val="1"/>
        <w:rPr>
          <w:rFonts w:asciiTheme="majorEastAsia" w:hAnsiTheme="majorEastAsia" w:eastAsiaTheme="majorEastAsia"/>
          <w:b/>
          <w:sz w:val="44"/>
          <w:szCs w:val="44"/>
        </w:rPr>
      </w:pPr>
    </w:p>
    <w:p w14:paraId="1406B57C">
      <w:pPr>
        <w:ind w:firstLine="200"/>
        <w:jc w:val="center"/>
        <w:outlineLvl w:val="1"/>
        <w:rPr>
          <w:rFonts w:asciiTheme="majorEastAsia" w:hAnsiTheme="majorEastAsia" w:eastAsiaTheme="majorEastAsia"/>
          <w:b/>
          <w:sz w:val="44"/>
          <w:szCs w:val="44"/>
        </w:rPr>
      </w:pPr>
    </w:p>
    <w:p w14:paraId="3207BA91">
      <w:pPr>
        <w:ind w:firstLine="200"/>
        <w:jc w:val="center"/>
        <w:outlineLvl w:val="1"/>
        <w:rPr>
          <w:rFonts w:asciiTheme="majorEastAsia" w:hAnsiTheme="majorEastAsia" w:eastAsiaTheme="majorEastAsia"/>
          <w:b/>
          <w:sz w:val="44"/>
          <w:szCs w:val="44"/>
        </w:rPr>
      </w:pPr>
    </w:p>
    <w:p w14:paraId="32195EF4">
      <w:pPr>
        <w:ind w:firstLine="200"/>
        <w:jc w:val="center"/>
        <w:outlineLvl w:val="1"/>
        <w:rPr>
          <w:rFonts w:asciiTheme="majorEastAsia" w:hAnsiTheme="majorEastAsia" w:eastAsiaTheme="majorEastAsia"/>
          <w:b/>
          <w:sz w:val="44"/>
          <w:szCs w:val="44"/>
        </w:rPr>
      </w:pPr>
    </w:p>
    <w:p w14:paraId="4EDCFB7A">
      <w:pPr>
        <w:ind w:firstLine="200"/>
        <w:jc w:val="center"/>
        <w:outlineLvl w:val="1"/>
        <w:rPr>
          <w:rFonts w:asciiTheme="majorEastAsia" w:hAnsiTheme="majorEastAsia" w:eastAsiaTheme="majorEastAsia"/>
          <w:b/>
          <w:sz w:val="44"/>
          <w:szCs w:val="44"/>
        </w:rPr>
      </w:pPr>
    </w:p>
    <w:p w14:paraId="18B76B57">
      <w:pPr>
        <w:ind w:firstLine="200"/>
        <w:jc w:val="center"/>
        <w:outlineLvl w:val="1"/>
        <w:rPr>
          <w:rFonts w:asciiTheme="majorEastAsia" w:hAnsiTheme="majorEastAsia" w:eastAsiaTheme="majorEastAsia"/>
          <w:b/>
          <w:sz w:val="44"/>
          <w:szCs w:val="44"/>
        </w:rPr>
      </w:pPr>
      <w:r>
        <w:rPr>
          <w:rFonts w:hint="eastAsia" w:asciiTheme="majorEastAsia" w:hAnsiTheme="majorEastAsia" w:eastAsiaTheme="majorEastAsia"/>
          <w:b/>
          <w:sz w:val="44"/>
          <w:szCs w:val="44"/>
        </w:rPr>
        <w:t>第五部分  预算绩效</w:t>
      </w:r>
    </w:p>
    <w:p w14:paraId="5F7E99D2">
      <w:pPr>
        <w:ind w:firstLine="640" w:firstLineChars="200"/>
        <w:rPr>
          <w:rFonts w:ascii="仿宋_GB2312" w:hAnsi="宋体" w:eastAsia="仿宋_GB2312" w:cs="宋体"/>
          <w:sz w:val="32"/>
          <w:szCs w:val="32"/>
        </w:rPr>
        <w:sectPr>
          <w:footerReference r:id="rId3" w:type="default"/>
          <w:pgSz w:w="11906" w:h="16838"/>
          <w:pgMar w:top="1440" w:right="1803" w:bottom="1440" w:left="1803" w:header="851" w:footer="992" w:gutter="0"/>
          <w:pgNumType w:start="2"/>
          <w:cols w:space="720" w:num="1"/>
          <w:docGrid w:type="lines" w:linePitch="312" w:charSpace="0"/>
        </w:sectPr>
      </w:pPr>
    </w:p>
    <w:p w14:paraId="2D129086">
      <w:pPr>
        <w:jc w:val="center"/>
        <w:rPr>
          <w:b/>
          <w:sz w:val="44"/>
          <w:szCs w:val="44"/>
        </w:rPr>
      </w:pPr>
      <w:r>
        <w:rPr>
          <w:rFonts w:hint="eastAsia"/>
          <w:b/>
          <w:sz w:val="44"/>
          <w:szCs w:val="44"/>
        </w:rPr>
        <w:t>部门（单位）整体绩效目标表</w:t>
      </w:r>
    </w:p>
    <w:p w14:paraId="6E123F7A">
      <w:pPr>
        <w:jc w:val="center"/>
        <w:rPr>
          <w:rFonts w:asciiTheme="minorEastAsia" w:hAnsiTheme="minorEastAsia"/>
          <w:sz w:val="32"/>
          <w:szCs w:val="32"/>
        </w:rPr>
      </w:pPr>
      <w:r>
        <w:rPr>
          <w:rFonts w:hint="eastAsia" w:asciiTheme="minorEastAsia" w:hAnsiTheme="minorEastAsia"/>
          <w:sz w:val="32"/>
          <w:szCs w:val="32"/>
        </w:rPr>
        <w:t>（2026年度）</w:t>
      </w:r>
    </w:p>
    <w:tbl>
      <w:tblPr>
        <w:tblStyle w:val="5"/>
        <w:tblW w:w="5000" w:type="pct"/>
        <w:tblInd w:w="0" w:type="dxa"/>
        <w:tblLayout w:type="autofit"/>
        <w:tblCellMar>
          <w:top w:w="0" w:type="dxa"/>
          <w:left w:w="108" w:type="dxa"/>
          <w:bottom w:w="0" w:type="dxa"/>
          <w:right w:w="108" w:type="dxa"/>
        </w:tblCellMar>
      </w:tblPr>
      <w:tblGrid>
        <w:gridCol w:w="1299"/>
        <w:gridCol w:w="2018"/>
        <w:gridCol w:w="1301"/>
        <w:gridCol w:w="1301"/>
        <w:gridCol w:w="1301"/>
        <w:gridCol w:w="1302"/>
      </w:tblGrid>
      <w:tr w14:paraId="0E8AF5DA">
        <w:tblPrEx>
          <w:tblCellMar>
            <w:top w:w="0" w:type="dxa"/>
            <w:left w:w="108" w:type="dxa"/>
            <w:bottom w:w="0" w:type="dxa"/>
            <w:right w:w="108" w:type="dxa"/>
          </w:tblCellMar>
        </w:tblPrEx>
        <w:trPr>
          <w:trHeight w:val="402" w:hRule="atLeast"/>
        </w:trPr>
        <w:tc>
          <w:tcPr>
            <w:tcW w:w="194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F66411A">
            <w:pPr>
              <w:widowControl/>
              <w:jc w:val="center"/>
              <w:rPr>
                <w:rFonts w:ascii="宋体" w:hAnsi="宋体" w:eastAsia="宋体" w:cs="宋体"/>
                <w:kern w:val="0"/>
                <w:szCs w:val="21"/>
              </w:rPr>
            </w:pPr>
            <w:r>
              <w:rPr>
                <w:rFonts w:hint="eastAsia" w:ascii="宋体" w:hAnsi="宋体" w:eastAsia="宋体" w:cs="宋体"/>
                <w:kern w:val="0"/>
                <w:szCs w:val="21"/>
              </w:rPr>
              <w:t>部门（单位）名称</w:t>
            </w:r>
          </w:p>
        </w:tc>
        <w:tc>
          <w:tcPr>
            <w:tcW w:w="3053" w:type="pct"/>
            <w:gridSpan w:val="4"/>
            <w:tcBorders>
              <w:top w:val="single" w:color="auto" w:sz="4" w:space="0"/>
              <w:left w:val="nil"/>
              <w:bottom w:val="single" w:color="auto" w:sz="4" w:space="0"/>
              <w:right w:val="single" w:color="000000" w:sz="4" w:space="0"/>
            </w:tcBorders>
            <w:shd w:val="clear" w:color="auto" w:fill="auto"/>
            <w:noWrap/>
            <w:vAlign w:val="center"/>
          </w:tcPr>
          <w:p w14:paraId="0D598C8A">
            <w:pPr>
              <w:widowControl/>
              <w:jc w:val="center"/>
              <w:rPr>
                <w:rFonts w:ascii="宋体" w:hAnsi="宋体" w:eastAsia="宋体" w:cs="宋体"/>
                <w:color w:val="000000"/>
                <w:kern w:val="0"/>
                <w:szCs w:val="21"/>
              </w:rPr>
            </w:pPr>
            <w:r>
              <w:rPr>
                <w:rFonts w:hint="eastAsia" w:ascii="宋体" w:hAnsi="宋体" w:eastAsia="宋体" w:cs="宋体"/>
                <w:color w:val="000000"/>
                <w:kern w:val="0"/>
                <w:sz w:val="18"/>
                <w:szCs w:val="18"/>
              </w:rPr>
              <w:t>长春净月高新技术产业开发区城市建设综合行政执法大队</w:t>
            </w:r>
            <w:r>
              <w:rPr>
                <w:rFonts w:hint="eastAsia" w:ascii="宋体" w:hAnsi="宋体" w:eastAsia="宋体" w:cs="宋体"/>
                <w:color w:val="000000"/>
                <w:kern w:val="0"/>
                <w:szCs w:val="21"/>
              </w:rPr>
              <w:t>　</w:t>
            </w:r>
          </w:p>
        </w:tc>
      </w:tr>
      <w:tr w14:paraId="2ABE14E7">
        <w:tblPrEx>
          <w:tblCellMar>
            <w:top w:w="0" w:type="dxa"/>
            <w:left w:w="108" w:type="dxa"/>
            <w:bottom w:w="0" w:type="dxa"/>
            <w:right w:w="108" w:type="dxa"/>
          </w:tblCellMar>
        </w:tblPrEx>
        <w:trPr>
          <w:trHeight w:val="402" w:hRule="atLeast"/>
        </w:trPr>
        <w:tc>
          <w:tcPr>
            <w:tcW w:w="194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7124B5E">
            <w:pPr>
              <w:widowControl/>
              <w:jc w:val="center"/>
              <w:rPr>
                <w:rFonts w:ascii="宋体" w:hAnsi="宋体" w:eastAsia="宋体" w:cs="宋体"/>
                <w:kern w:val="0"/>
                <w:szCs w:val="21"/>
              </w:rPr>
            </w:pPr>
            <w:r>
              <w:rPr>
                <w:rFonts w:hint="eastAsia" w:ascii="宋体" w:hAnsi="宋体" w:eastAsia="宋体" w:cs="宋体"/>
                <w:kern w:val="0"/>
                <w:szCs w:val="21"/>
              </w:rPr>
              <w:t>金额合计</w:t>
            </w:r>
          </w:p>
        </w:tc>
        <w:tc>
          <w:tcPr>
            <w:tcW w:w="3053" w:type="pct"/>
            <w:gridSpan w:val="4"/>
            <w:tcBorders>
              <w:top w:val="single" w:color="auto" w:sz="4" w:space="0"/>
              <w:left w:val="nil"/>
              <w:bottom w:val="single" w:color="auto" w:sz="4" w:space="0"/>
              <w:right w:val="single" w:color="auto" w:sz="4" w:space="0"/>
            </w:tcBorders>
            <w:shd w:val="clear" w:color="auto" w:fill="auto"/>
            <w:vAlign w:val="center"/>
          </w:tcPr>
          <w:p w14:paraId="0FAA9045">
            <w:pPr>
              <w:widowControl/>
              <w:jc w:val="center"/>
              <w:rPr>
                <w:rFonts w:ascii="宋体" w:hAnsi="宋体" w:eastAsia="宋体" w:cs="宋体"/>
                <w:kern w:val="0"/>
                <w:szCs w:val="21"/>
              </w:rPr>
            </w:pPr>
            <w:r>
              <w:rPr>
                <w:rFonts w:hint="eastAsia" w:ascii="宋体" w:hAnsi="宋体" w:eastAsia="宋体" w:cs="宋体"/>
                <w:kern w:val="0"/>
                <w:szCs w:val="21"/>
              </w:rPr>
              <w:t>451.54万元　</w:t>
            </w:r>
          </w:p>
        </w:tc>
      </w:tr>
      <w:tr w14:paraId="2857C7AF">
        <w:tblPrEx>
          <w:tblCellMar>
            <w:top w:w="0" w:type="dxa"/>
            <w:left w:w="108" w:type="dxa"/>
            <w:bottom w:w="0" w:type="dxa"/>
            <w:right w:w="108" w:type="dxa"/>
          </w:tblCellMar>
        </w:tblPrEx>
        <w:trPr>
          <w:trHeight w:val="855" w:hRule="atLeast"/>
        </w:trPr>
        <w:tc>
          <w:tcPr>
            <w:tcW w:w="762" w:type="pct"/>
            <w:tcBorders>
              <w:top w:val="nil"/>
              <w:left w:val="single" w:color="auto" w:sz="4" w:space="0"/>
              <w:bottom w:val="single" w:color="auto" w:sz="4" w:space="0"/>
              <w:right w:val="single" w:color="auto" w:sz="4" w:space="0"/>
            </w:tcBorders>
            <w:shd w:val="clear" w:color="auto" w:fill="auto"/>
            <w:vAlign w:val="center"/>
          </w:tcPr>
          <w:p w14:paraId="3792A119">
            <w:pPr>
              <w:widowControl/>
              <w:jc w:val="center"/>
              <w:rPr>
                <w:rFonts w:ascii="宋体" w:hAnsi="宋体" w:eastAsia="宋体" w:cs="宋体"/>
                <w:kern w:val="0"/>
                <w:szCs w:val="21"/>
              </w:rPr>
            </w:pPr>
            <w:r>
              <w:rPr>
                <w:rFonts w:hint="eastAsia" w:ascii="宋体" w:hAnsi="宋体" w:eastAsia="宋体" w:cs="宋体"/>
                <w:kern w:val="0"/>
                <w:szCs w:val="21"/>
              </w:rPr>
              <w:t>年度主要任务</w:t>
            </w:r>
          </w:p>
        </w:tc>
        <w:tc>
          <w:tcPr>
            <w:tcW w:w="1183" w:type="pct"/>
            <w:tcBorders>
              <w:top w:val="nil"/>
              <w:left w:val="nil"/>
              <w:bottom w:val="single" w:color="auto" w:sz="4" w:space="0"/>
              <w:right w:val="single" w:color="auto" w:sz="4" w:space="0"/>
            </w:tcBorders>
            <w:shd w:val="clear" w:color="auto" w:fill="auto"/>
            <w:vAlign w:val="center"/>
          </w:tcPr>
          <w:p w14:paraId="355BA6CF">
            <w:pPr>
              <w:widowControl/>
              <w:jc w:val="center"/>
              <w:rPr>
                <w:rFonts w:ascii="宋体" w:hAnsi="宋体" w:eastAsia="宋体" w:cs="宋体"/>
                <w:kern w:val="0"/>
                <w:szCs w:val="21"/>
              </w:rPr>
            </w:pPr>
            <w:r>
              <w:rPr>
                <w:rFonts w:hint="eastAsia" w:ascii="宋体" w:hAnsi="宋体" w:eastAsia="宋体" w:cs="宋体"/>
                <w:kern w:val="0"/>
                <w:szCs w:val="21"/>
              </w:rPr>
              <w:t>任务名称</w:t>
            </w:r>
          </w:p>
        </w:tc>
        <w:tc>
          <w:tcPr>
            <w:tcW w:w="3053" w:type="pct"/>
            <w:gridSpan w:val="4"/>
            <w:tcBorders>
              <w:top w:val="single" w:color="auto" w:sz="4" w:space="0"/>
              <w:left w:val="nil"/>
              <w:bottom w:val="single" w:color="auto" w:sz="4" w:space="0"/>
              <w:right w:val="single" w:color="auto" w:sz="4" w:space="0"/>
            </w:tcBorders>
            <w:shd w:val="clear" w:color="auto" w:fill="auto"/>
            <w:vAlign w:val="center"/>
          </w:tcPr>
          <w:p w14:paraId="418A34CA">
            <w:pPr>
              <w:widowControl/>
              <w:jc w:val="center"/>
              <w:rPr>
                <w:rFonts w:ascii="宋体" w:hAnsi="宋体" w:eastAsia="宋体" w:cs="宋体"/>
                <w:kern w:val="0"/>
                <w:szCs w:val="21"/>
              </w:rPr>
            </w:pPr>
            <w:r>
              <w:rPr>
                <w:rFonts w:hint="eastAsia" w:ascii="宋体" w:hAnsi="宋体" w:eastAsia="宋体" w:cs="宋体"/>
                <w:kern w:val="0"/>
                <w:szCs w:val="21"/>
              </w:rPr>
              <w:t>主要内容</w:t>
            </w:r>
          </w:p>
        </w:tc>
      </w:tr>
      <w:tr w14:paraId="1A3026C7">
        <w:tblPrEx>
          <w:tblCellMar>
            <w:top w:w="0" w:type="dxa"/>
            <w:left w:w="108" w:type="dxa"/>
            <w:bottom w:w="0" w:type="dxa"/>
            <w:right w:w="108" w:type="dxa"/>
          </w:tblCellMar>
        </w:tblPrEx>
        <w:trPr>
          <w:trHeight w:val="882" w:hRule="atLeast"/>
        </w:trPr>
        <w:tc>
          <w:tcPr>
            <w:tcW w:w="762" w:type="pct"/>
            <w:tcBorders>
              <w:top w:val="nil"/>
              <w:left w:val="single" w:color="auto" w:sz="4" w:space="0"/>
              <w:bottom w:val="single" w:color="auto" w:sz="4" w:space="0"/>
              <w:right w:val="single" w:color="auto" w:sz="4" w:space="0"/>
            </w:tcBorders>
            <w:shd w:val="clear" w:color="auto" w:fill="auto"/>
            <w:vAlign w:val="center"/>
          </w:tcPr>
          <w:p w14:paraId="7B420638">
            <w:pPr>
              <w:widowControl/>
              <w:jc w:val="center"/>
              <w:rPr>
                <w:rFonts w:ascii="宋体" w:hAnsi="宋体" w:eastAsia="宋体" w:cs="宋体"/>
                <w:kern w:val="0"/>
                <w:szCs w:val="21"/>
              </w:rPr>
            </w:pPr>
            <w:r>
              <w:rPr>
                <w:rFonts w:hint="eastAsia" w:ascii="宋体" w:hAnsi="宋体" w:eastAsia="宋体" w:cs="宋体"/>
                <w:kern w:val="0"/>
                <w:szCs w:val="21"/>
              </w:rPr>
              <w:t>年度总体目标</w:t>
            </w:r>
          </w:p>
        </w:tc>
        <w:tc>
          <w:tcPr>
            <w:tcW w:w="1183" w:type="pct"/>
            <w:tcBorders>
              <w:top w:val="nil"/>
              <w:left w:val="nil"/>
              <w:bottom w:val="nil"/>
              <w:right w:val="nil"/>
            </w:tcBorders>
            <w:shd w:val="clear" w:color="auto" w:fill="auto"/>
            <w:noWrap/>
            <w:vAlign w:val="center"/>
          </w:tcPr>
          <w:p w14:paraId="3E1CD9D5">
            <w:pPr>
              <w:widowControl/>
              <w:jc w:val="left"/>
              <w:rPr>
                <w:rFonts w:ascii="宋体" w:hAnsi="宋体" w:eastAsia="宋体" w:cs="宋体"/>
                <w:color w:val="000000"/>
                <w:kern w:val="0"/>
                <w:szCs w:val="21"/>
              </w:rPr>
            </w:pPr>
            <w:r>
              <w:rPr>
                <w:rFonts w:hint="eastAsia" w:ascii="宋体" w:hAnsi="宋体" w:eastAsia="宋体" w:cs="宋体"/>
                <w:kern w:val="0"/>
                <w:sz w:val="18"/>
                <w:szCs w:val="18"/>
              </w:rPr>
              <w:t>建设领域综合行政执法</w:t>
            </w:r>
          </w:p>
        </w:tc>
        <w:tc>
          <w:tcPr>
            <w:tcW w:w="3053" w:type="pct"/>
            <w:gridSpan w:val="4"/>
            <w:tcBorders>
              <w:top w:val="single" w:color="auto" w:sz="4" w:space="0"/>
              <w:left w:val="single" w:color="auto" w:sz="4" w:space="0"/>
              <w:bottom w:val="single" w:color="auto" w:sz="4" w:space="0"/>
              <w:right w:val="single" w:color="000000" w:sz="4" w:space="0"/>
            </w:tcBorders>
            <w:shd w:val="clear" w:color="auto" w:fill="auto"/>
          </w:tcPr>
          <w:p w14:paraId="1277BDB6">
            <w:pPr>
              <w:widowControl/>
              <w:jc w:val="center"/>
              <w:rPr>
                <w:rFonts w:ascii="宋体" w:hAnsi="宋体" w:eastAsia="宋体" w:cs="宋体"/>
                <w:kern w:val="0"/>
                <w:szCs w:val="21"/>
              </w:rPr>
            </w:pPr>
            <w:r>
              <w:rPr>
                <w:rFonts w:hint="eastAsia" w:ascii="宋体" w:hAnsi="宋体" w:eastAsia="宋体" w:cs="宋体"/>
                <w:kern w:val="0"/>
                <w:sz w:val="20"/>
                <w:szCs w:val="20"/>
              </w:rPr>
              <w:t>确保综合行政执法工作顺利开展，机关日常办公正常运转、人员工资及时发放。</w:t>
            </w:r>
            <w:r>
              <w:rPr>
                <w:rFonts w:hint="eastAsia" w:ascii="宋体" w:hAnsi="宋体" w:eastAsia="宋体" w:cs="宋体"/>
                <w:kern w:val="0"/>
                <w:szCs w:val="21"/>
              </w:rPr>
              <w:t>　</w:t>
            </w:r>
          </w:p>
        </w:tc>
      </w:tr>
      <w:tr w14:paraId="53695AAB">
        <w:tblPrEx>
          <w:tblCellMar>
            <w:top w:w="0" w:type="dxa"/>
            <w:left w:w="108" w:type="dxa"/>
            <w:bottom w:w="0" w:type="dxa"/>
            <w:right w:w="108" w:type="dxa"/>
          </w:tblCellMar>
        </w:tblPrEx>
        <w:trPr>
          <w:trHeight w:val="660" w:hRule="atLeast"/>
        </w:trPr>
        <w:tc>
          <w:tcPr>
            <w:tcW w:w="762" w:type="pct"/>
            <w:vMerge w:val="restart"/>
            <w:tcBorders>
              <w:top w:val="nil"/>
              <w:left w:val="single" w:color="auto" w:sz="4" w:space="0"/>
              <w:bottom w:val="single" w:color="auto" w:sz="4" w:space="0"/>
              <w:right w:val="single" w:color="auto" w:sz="4" w:space="0"/>
            </w:tcBorders>
            <w:shd w:val="clear" w:color="auto" w:fill="auto"/>
            <w:vAlign w:val="center"/>
          </w:tcPr>
          <w:p w14:paraId="5CA75703">
            <w:pPr>
              <w:widowControl/>
              <w:jc w:val="center"/>
              <w:rPr>
                <w:rFonts w:ascii="宋体" w:hAnsi="宋体" w:eastAsia="宋体" w:cs="宋体"/>
                <w:kern w:val="0"/>
                <w:szCs w:val="21"/>
              </w:rPr>
            </w:pPr>
            <w:r>
              <w:rPr>
                <w:rFonts w:hint="eastAsia" w:ascii="宋体" w:hAnsi="宋体" w:eastAsia="宋体" w:cs="宋体"/>
                <w:kern w:val="0"/>
                <w:szCs w:val="21"/>
              </w:rPr>
              <w:t>绩效指标</w:t>
            </w:r>
          </w:p>
        </w:tc>
        <w:tc>
          <w:tcPr>
            <w:tcW w:w="1183" w:type="pct"/>
            <w:tcBorders>
              <w:top w:val="single" w:color="auto" w:sz="4" w:space="0"/>
              <w:left w:val="nil"/>
              <w:bottom w:val="single" w:color="auto" w:sz="4" w:space="0"/>
              <w:right w:val="single" w:color="auto" w:sz="4" w:space="0"/>
            </w:tcBorders>
            <w:shd w:val="clear" w:color="auto" w:fill="auto"/>
            <w:vAlign w:val="center"/>
          </w:tcPr>
          <w:p w14:paraId="40AA3BC4">
            <w:pPr>
              <w:widowControl/>
              <w:jc w:val="center"/>
              <w:rPr>
                <w:rFonts w:ascii="宋体" w:hAnsi="宋体" w:eastAsia="宋体" w:cs="宋体"/>
                <w:kern w:val="0"/>
                <w:szCs w:val="21"/>
              </w:rPr>
            </w:pPr>
            <w:r>
              <w:rPr>
                <w:rFonts w:hint="eastAsia" w:ascii="宋体" w:hAnsi="宋体" w:eastAsia="宋体" w:cs="宋体"/>
                <w:kern w:val="0"/>
                <w:szCs w:val="21"/>
              </w:rPr>
              <w:t>一级指标</w:t>
            </w:r>
          </w:p>
        </w:tc>
        <w:tc>
          <w:tcPr>
            <w:tcW w:w="763" w:type="pct"/>
            <w:tcBorders>
              <w:top w:val="nil"/>
              <w:left w:val="nil"/>
              <w:bottom w:val="single" w:color="auto" w:sz="4" w:space="0"/>
              <w:right w:val="single" w:color="auto" w:sz="4" w:space="0"/>
            </w:tcBorders>
            <w:shd w:val="clear" w:color="auto" w:fill="auto"/>
            <w:vAlign w:val="center"/>
          </w:tcPr>
          <w:p w14:paraId="2B72FEED">
            <w:pPr>
              <w:widowControl/>
              <w:jc w:val="center"/>
              <w:rPr>
                <w:rFonts w:ascii="宋体" w:hAnsi="宋体" w:eastAsia="宋体" w:cs="宋体"/>
                <w:kern w:val="0"/>
                <w:szCs w:val="21"/>
              </w:rPr>
            </w:pPr>
            <w:r>
              <w:rPr>
                <w:rFonts w:hint="eastAsia" w:ascii="宋体" w:hAnsi="宋体" w:eastAsia="宋体" w:cs="宋体"/>
                <w:kern w:val="0"/>
                <w:szCs w:val="21"/>
              </w:rPr>
              <w:t>二级指标</w:t>
            </w:r>
          </w:p>
        </w:tc>
        <w:tc>
          <w:tcPr>
            <w:tcW w:w="763" w:type="pct"/>
            <w:tcBorders>
              <w:top w:val="nil"/>
              <w:left w:val="nil"/>
              <w:bottom w:val="single" w:color="auto" w:sz="4" w:space="0"/>
              <w:right w:val="single" w:color="auto" w:sz="4" w:space="0"/>
            </w:tcBorders>
            <w:shd w:val="clear" w:color="auto" w:fill="auto"/>
            <w:vAlign w:val="center"/>
          </w:tcPr>
          <w:p w14:paraId="0F6EEBBB">
            <w:pPr>
              <w:widowControl/>
              <w:jc w:val="center"/>
              <w:rPr>
                <w:rFonts w:ascii="宋体" w:hAnsi="宋体" w:eastAsia="宋体" w:cs="宋体"/>
                <w:kern w:val="0"/>
                <w:szCs w:val="21"/>
              </w:rPr>
            </w:pPr>
            <w:r>
              <w:rPr>
                <w:rFonts w:hint="eastAsia" w:ascii="宋体" w:hAnsi="宋体" w:eastAsia="宋体" w:cs="宋体"/>
                <w:kern w:val="0"/>
                <w:szCs w:val="21"/>
              </w:rPr>
              <w:t>指标名称</w:t>
            </w:r>
          </w:p>
        </w:tc>
        <w:tc>
          <w:tcPr>
            <w:tcW w:w="763" w:type="pct"/>
            <w:tcBorders>
              <w:top w:val="nil"/>
              <w:left w:val="nil"/>
              <w:bottom w:val="single" w:color="auto" w:sz="4" w:space="0"/>
              <w:right w:val="single" w:color="auto" w:sz="4" w:space="0"/>
            </w:tcBorders>
            <w:shd w:val="clear" w:color="auto" w:fill="auto"/>
            <w:vAlign w:val="center"/>
          </w:tcPr>
          <w:p w14:paraId="4F64E771">
            <w:pPr>
              <w:widowControl/>
              <w:jc w:val="center"/>
              <w:rPr>
                <w:rFonts w:ascii="宋体" w:hAnsi="宋体" w:eastAsia="宋体" w:cs="宋体"/>
                <w:kern w:val="0"/>
                <w:szCs w:val="21"/>
              </w:rPr>
            </w:pPr>
            <w:r>
              <w:rPr>
                <w:rFonts w:hint="eastAsia" w:ascii="宋体" w:hAnsi="宋体" w:eastAsia="宋体" w:cs="宋体"/>
                <w:kern w:val="0"/>
                <w:szCs w:val="21"/>
              </w:rPr>
              <w:t>指标解释</w:t>
            </w:r>
          </w:p>
        </w:tc>
        <w:tc>
          <w:tcPr>
            <w:tcW w:w="763" w:type="pct"/>
            <w:tcBorders>
              <w:top w:val="nil"/>
              <w:left w:val="nil"/>
              <w:bottom w:val="single" w:color="auto" w:sz="4" w:space="0"/>
              <w:right w:val="single" w:color="auto" w:sz="4" w:space="0"/>
            </w:tcBorders>
            <w:shd w:val="clear" w:color="auto" w:fill="auto"/>
            <w:vAlign w:val="center"/>
          </w:tcPr>
          <w:p w14:paraId="7F598454">
            <w:pPr>
              <w:widowControl/>
              <w:jc w:val="center"/>
              <w:rPr>
                <w:rFonts w:ascii="宋体" w:hAnsi="宋体" w:eastAsia="宋体" w:cs="宋体"/>
                <w:kern w:val="0"/>
                <w:szCs w:val="21"/>
              </w:rPr>
            </w:pPr>
            <w:r>
              <w:rPr>
                <w:rFonts w:hint="eastAsia" w:ascii="宋体" w:hAnsi="宋体" w:eastAsia="宋体" w:cs="宋体"/>
                <w:kern w:val="0"/>
                <w:szCs w:val="21"/>
              </w:rPr>
              <w:t>指标值</w:t>
            </w:r>
          </w:p>
        </w:tc>
      </w:tr>
      <w:tr w14:paraId="5D4267DD">
        <w:tblPrEx>
          <w:tblCellMar>
            <w:top w:w="0" w:type="dxa"/>
            <w:left w:w="108" w:type="dxa"/>
            <w:bottom w:w="0" w:type="dxa"/>
            <w:right w:w="108" w:type="dxa"/>
          </w:tblCellMar>
        </w:tblPrEx>
        <w:trPr>
          <w:trHeight w:val="960" w:hRule="atLeast"/>
        </w:trPr>
        <w:tc>
          <w:tcPr>
            <w:tcW w:w="762" w:type="pct"/>
            <w:vMerge w:val="continue"/>
            <w:tcBorders>
              <w:top w:val="nil"/>
              <w:left w:val="single" w:color="auto" w:sz="4" w:space="0"/>
              <w:bottom w:val="single" w:color="auto" w:sz="4" w:space="0"/>
              <w:right w:val="single" w:color="auto" w:sz="4" w:space="0"/>
            </w:tcBorders>
            <w:vAlign w:val="center"/>
          </w:tcPr>
          <w:p w14:paraId="6D9631F8">
            <w:pPr>
              <w:widowControl/>
              <w:jc w:val="left"/>
              <w:rPr>
                <w:rFonts w:ascii="宋体" w:hAnsi="宋体" w:eastAsia="宋体" w:cs="宋体"/>
                <w:kern w:val="0"/>
                <w:szCs w:val="21"/>
              </w:rPr>
            </w:pPr>
          </w:p>
        </w:tc>
        <w:tc>
          <w:tcPr>
            <w:tcW w:w="1183" w:type="pct"/>
            <w:vMerge w:val="restart"/>
            <w:tcBorders>
              <w:top w:val="nil"/>
              <w:left w:val="single" w:color="auto" w:sz="4" w:space="0"/>
              <w:bottom w:val="single" w:color="auto" w:sz="4" w:space="0"/>
              <w:right w:val="single" w:color="auto" w:sz="4" w:space="0"/>
            </w:tcBorders>
            <w:shd w:val="clear" w:color="auto" w:fill="auto"/>
            <w:vAlign w:val="center"/>
          </w:tcPr>
          <w:p w14:paraId="34ACB521">
            <w:pPr>
              <w:widowControl/>
              <w:jc w:val="center"/>
              <w:rPr>
                <w:rFonts w:ascii="宋体" w:hAnsi="宋体" w:eastAsia="宋体" w:cs="宋体"/>
                <w:kern w:val="0"/>
                <w:szCs w:val="21"/>
              </w:rPr>
            </w:pPr>
            <w:r>
              <w:rPr>
                <w:rFonts w:hint="eastAsia" w:ascii="宋体" w:hAnsi="宋体" w:eastAsia="宋体" w:cs="宋体"/>
                <w:kern w:val="0"/>
                <w:szCs w:val="21"/>
              </w:rPr>
              <w:t>产出指标</w:t>
            </w:r>
          </w:p>
        </w:tc>
        <w:tc>
          <w:tcPr>
            <w:tcW w:w="763" w:type="pct"/>
            <w:tcBorders>
              <w:top w:val="nil"/>
              <w:left w:val="nil"/>
              <w:bottom w:val="single" w:color="auto" w:sz="4" w:space="0"/>
              <w:right w:val="single" w:color="auto" w:sz="4" w:space="0"/>
            </w:tcBorders>
            <w:shd w:val="clear" w:color="auto" w:fill="auto"/>
            <w:vAlign w:val="center"/>
          </w:tcPr>
          <w:p w14:paraId="58372726">
            <w:pPr>
              <w:widowControl/>
              <w:jc w:val="left"/>
              <w:rPr>
                <w:rFonts w:ascii="宋体" w:hAnsi="宋体" w:eastAsia="宋体" w:cs="宋体"/>
                <w:kern w:val="0"/>
                <w:szCs w:val="21"/>
              </w:rPr>
            </w:pPr>
            <w:r>
              <w:rPr>
                <w:rFonts w:hint="eastAsia" w:ascii="宋体" w:hAnsi="宋体" w:eastAsia="宋体" w:cs="宋体"/>
                <w:kern w:val="0"/>
                <w:szCs w:val="21"/>
              </w:rPr>
              <w:t>数量指标</w:t>
            </w:r>
          </w:p>
        </w:tc>
        <w:tc>
          <w:tcPr>
            <w:tcW w:w="763" w:type="pct"/>
            <w:tcBorders>
              <w:top w:val="nil"/>
              <w:left w:val="nil"/>
              <w:bottom w:val="single" w:color="auto" w:sz="4" w:space="0"/>
              <w:right w:val="single" w:color="auto" w:sz="4" w:space="0"/>
            </w:tcBorders>
            <w:shd w:val="clear" w:color="auto" w:fill="auto"/>
            <w:vAlign w:val="center"/>
          </w:tcPr>
          <w:p w14:paraId="2CA85FA1">
            <w:pPr>
              <w:widowControl/>
              <w:jc w:val="left"/>
              <w:rPr>
                <w:rFonts w:ascii="宋体" w:hAnsi="宋体" w:eastAsia="宋体" w:cs="宋体"/>
                <w:kern w:val="0"/>
                <w:szCs w:val="21"/>
              </w:rPr>
            </w:pPr>
            <w:r>
              <w:rPr>
                <w:rFonts w:hint="eastAsia" w:ascii="宋体" w:hAnsi="宋体" w:eastAsia="宋体" w:cs="宋体"/>
                <w:kern w:val="0"/>
                <w:sz w:val="20"/>
                <w:szCs w:val="20"/>
              </w:rPr>
              <w:t>按预算执行</w:t>
            </w:r>
            <w:r>
              <w:rPr>
                <w:rFonts w:hint="eastAsia" w:ascii="宋体" w:hAnsi="宋体" w:eastAsia="宋体" w:cs="宋体"/>
                <w:kern w:val="0"/>
                <w:szCs w:val="21"/>
              </w:rPr>
              <w:t>　</w:t>
            </w:r>
          </w:p>
        </w:tc>
        <w:tc>
          <w:tcPr>
            <w:tcW w:w="763" w:type="pct"/>
            <w:tcBorders>
              <w:top w:val="nil"/>
              <w:left w:val="nil"/>
              <w:bottom w:val="single" w:color="auto" w:sz="4" w:space="0"/>
              <w:right w:val="single" w:color="auto" w:sz="4" w:space="0"/>
            </w:tcBorders>
            <w:shd w:val="clear" w:color="auto" w:fill="auto"/>
            <w:vAlign w:val="center"/>
          </w:tcPr>
          <w:p w14:paraId="18F54D95">
            <w:pPr>
              <w:widowControl/>
              <w:jc w:val="left"/>
              <w:rPr>
                <w:rFonts w:ascii="宋体" w:hAnsi="宋体" w:eastAsia="宋体" w:cs="宋体"/>
                <w:kern w:val="0"/>
                <w:szCs w:val="21"/>
              </w:rPr>
            </w:pPr>
            <w:r>
              <w:rPr>
                <w:rFonts w:hint="eastAsia" w:ascii="宋体" w:hAnsi="宋体" w:eastAsia="宋体" w:cs="宋体"/>
                <w:kern w:val="0"/>
                <w:sz w:val="20"/>
                <w:szCs w:val="20"/>
              </w:rPr>
              <w:t>依据预算批复执行</w:t>
            </w:r>
          </w:p>
        </w:tc>
        <w:tc>
          <w:tcPr>
            <w:tcW w:w="763" w:type="pct"/>
            <w:tcBorders>
              <w:top w:val="nil"/>
              <w:left w:val="nil"/>
              <w:bottom w:val="single" w:color="auto" w:sz="4" w:space="0"/>
              <w:right w:val="single" w:color="auto" w:sz="4" w:space="0"/>
            </w:tcBorders>
            <w:shd w:val="clear" w:color="auto" w:fill="auto"/>
            <w:vAlign w:val="center"/>
          </w:tcPr>
          <w:p w14:paraId="0F2B5D45">
            <w:pPr>
              <w:widowControl/>
              <w:jc w:val="left"/>
              <w:rPr>
                <w:rFonts w:ascii="宋体" w:hAnsi="宋体" w:eastAsia="宋体" w:cs="宋体"/>
                <w:kern w:val="0"/>
                <w:szCs w:val="21"/>
              </w:rPr>
            </w:pPr>
            <w:r>
              <w:rPr>
                <w:rFonts w:hint="eastAsia" w:ascii="宋体" w:hAnsi="宋体" w:eastAsia="宋体" w:cs="宋体"/>
                <w:kern w:val="0"/>
                <w:szCs w:val="21"/>
              </w:rPr>
              <w:t>　</w:t>
            </w:r>
            <w:r>
              <w:rPr>
                <w:rFonts w:hint="eastAsia" w:ascii="宋体" w:hAnsi="宋体" w:eastAsia="宋体" w:cs="宋体"/>
                <w:kern w:val="0"/>
                <w:sz w:val="20"/>
                <w:szCs w:val="20"/>
              </w:rPr>
              <w:t>100</w:t>
            </w:r>
          </w:p>
        </w:tc>
      </w:tr>
      <w:tr w14:paraId="259FFF1D">
        <w:tblPrEx>
          <w:tblCellMar>
            <w:top w:w="0" w:type="dxa"/>
            <w:left w:w="108" w:type="dxa"/>
            <w:bottom w:w="0" w:type="dxa"/>
            <w:right w:w="108" w:type="dxa"/>
          </w:tblCellMar>
        </w:tblPrEx>
        <w:trPr>
          <w:trHeight w:val="960" w:hRule="atLeast"/>
        </w:trPr>
        <w:tc>
          <w:tcPr>
            <w:tcW w:w="762" w:type="pct"/>
            <w:vMerge w:val="continue"/>
            <w:tcBorders>
              <w:top w:val="nil"/>
              <w:left w:val="single" w:color="auto" w:sz="4" w:space="0"/>
              <w:bottom w:val="single" w:color="auto" w:sz="4" w:space="0"/>
              <w:right w:val="single" w:color="auto" w:sz="4" w:space="0"/>
            </w:tcBorders>
            <w:vAlign w:val="center"/>
          </w:tcPr>
          <w:p w14:paraId="14254091">
            <w:pPr>
              <w:widowControl/>
              <w:jc w:val="left"/>
              <w:rPr>
                <w:rFonts w:ascii="宋体" w:hAnsi="宋体" w:eastAsia="宋体" w:cs="宋体"/>
                <w:kern w:val="0"/>
                <w:szCs w:val="21"/>
              </w:rPr>
            </w:pPr>
          </w:p>
        </w:tc>
        <w:tc>
          <w:tcPr>
            <w:tcW w:w="1183" w:type="pct"/>
            <w:vMerge w:val="continue"/>
            <w:tcBorders>
              <w:top w:val="nil"/>
              <w:left w:val="single" w:color="auto" w:sz="4" w:space="0"/>
              <w:bottom w:val="single" w:color="auto" w:sz="4" w:space="0"/>
              <w:right w:val="single" w:color="auto" w:sz="4" w:space="0"/>
            </w:tcBorders>
            <w:vAlign w:val="center"/>
          </w:tcPr>
          <w:p w14:paraId="5001039A">
            <w:pPr>
              <w:widowControl/>
              <w:jc w:val="left"/>
              <w:rPr>
                <w:rFonts w:ascii="宋体" w:hAnsi="宋体" w:eastAsia="宋体" w:cs="宋体"/>
                <w:kern w:val="0"/>
                <w:szCs w:val="21"/>
              </w:rPr>
            </w:pPr>
          </w:p>
        </w:tc>
        <w:tc>
          <w:tcPr>
            <w:tcW w:w="763" w:type="pct"/>
            <w:tcBorders>
              <w:top w:val="nil"/>
              <w:left w:val="nil"/>
              <w:bottom w:val="single" w:color="auto" w:sz="4" w:space="0"/>
              <w:right w:val="single" w:color="auto" w:sz="4" w:space="0"/>
            </w:tcBorders>
            <w:shd w:val="clear" w:color="auto" w:fill="auto"/>
            <w:vAlign w:val="center"/>
          </w:tcPr>
          <w:p w14:paraId="3B2D63CF">
            <w:pPr>
              <w:widowControl/>
              <w:jc w:val="left"/>
              <w:rPr>
                <w:rFonts w:ascii="宋体" w:hAnsi="宋体" w:eastAsia="宋体" w:cs="宋体"/>
                <w:kern w:val="0"/>
                <w:szCs w:val="21"/>
              </w:rPr>
            </w:pPr>
            <w:r>
              <w:rPr>
                <w:rFonts w:hint="eastAsia" w:ascii="宋体" w:hAnsi="宋体" w:eastAsia="宋体" w:cs="宋体"/>
                <w:kern w:val="0"/>
                <w:szCs w:val="21"/>
              </w:rPr>
              <w:t>质量指标</w:t>
            </w:r>
          </w:p>
        </w:tc>
        <w:tc>
          <w:tcPr>
            <w:tcW w:w="763" w:type="pct"/>
            <w:tcBorders>
              <w:top w:val="nil"/>
              <w:left w:val="nil"/>
              <w:bottom w:val="single" w:color="auto" w:sz="4" w:space="0"/>
              <w:right w:val="single" w:color="auto" w:sz="4" w:space="0"/>
            </w:tcBorders>
            <w:shd w:val="clear" w:color="auto" w:fill="auto"/>
            <w:vAlign w:val="center"/>
          </w:tcPr>
          <w:p w14:paraId="4B28941F">
            <w:pPr>
              <w:widowControl/>
              <w:jc w:val="left"/>
              <w:rPr>
                <w:rFonts w:ascii="宋体" w:hAnsi="宋体" w:eastAsia="宋体" w:cs="宋体"/>
                <w:kern w:val="0"/>
                <w:szCs w:val="21"/>
              </w:rPr>
            </w:pPr>
            <w:r>
              <w:rPr>
                <w:rFonts w:hint="eastAsia" w:ascii="宋体" w:hAnsi="宋体" w:eastAsia="宋体" w:cs="宋体"/>
                <w:kern w:val="0"/>
                <w:sz w:val="20"/>
                <w:szCs w:val="20"/>
              </w:rPr>
              <w:t>按标准支出</w:t>
            </w:r>
            <w:r>
              <w:rPr>
                <w:rFonts w:hint="eastAsia" w:ascii="宋体" w:hAnsi="宋体" w:eastAsia="宋体" w:cs="宋体"/>
                <w:kern w:val="0"/>
                <w:szCs w:val="21"/>
              </w:rPr>
              <w:t>　</w:t>
            </w:r>
          </w:p>
        </w:tc>
        <w:tc>
          <w:tcPr>
            <w:tcW w:w="763" w:type="pct"/>
            <w:tcBorders>
              <w:top w:val="nil"/>
              <w:left w:val="nil"/>
              <w:bottom w:val="single" w:color="auto" w:sz="4" w:space="0"/>
              <w:right w:val="single" w:color="auto" w:sz="4" w:space="0"/>
            </w:tcBorders>
            <w:shd w:val="clear" w:color="auto" w:fill="auto"/>
            <w:vAlign w:val="center"/>
          </w:tcPr>
          <w:p w14:paraId="5CEE7C5B">
            <w:pPr>
              <w:widowControl/>
              <w:jc w:val="left"/>
              <w:rPr>
                <w:rFonts w:ascii="宋体" w:hAnsi="宋体" w:eastAsia="宋体" w:cs="宋体"/>
                <w:kern w:val="0"/>
                <w:szCs w:val="21"/>
              </w:rPr>
            </w:pPr>
            <w:r>
              <w:rPr>
                <w:rFonts w:hint="eastAsia" w:ascii="宋体" w:hAnsi="宋体" w:eastAsia="宋体" w:cs="宋体"/>
                <w:kern w:val="0"/>
                <w:sz w:val="20"/>
                <w:szCs w:val="20"/>
              </w:rPr>
              <w:t>依据预算批复执行</w:t>
            </w:r>
          </w:p>
        </w:tc>
        <w:tc>
          <w:tcPr>
            <w:tcW w:w="763" w:type="pct"/>
            <w:tcBorders>
              <w:top w:val="nil"/>
              <w:left w:val="nil"/>
              <w:bottom w:val="single" w:color="auto" w:sz="4" w:space="0"/>
              <w:right w:val="single" w:color="auto" w:sz="4" w:space="0"/>
            </w:tcBorders>
            <w:shd w:val="clear" w:color="auto" w:fill="auto"/>
            <w:vAlign w:val="center"/>
          </w:tcPr>
          <w:p w14:paraId="07F4D76D">
            <w:pPr>
              <w:widowControl/>
              <w:jc w:val="left"/>
              <w:rPr>
                <w:rFonts w:ascii="宋体" w:hAnsi="宋体" w:eastAsia="宋体" w:cs="宋体"/>
                <w:kern w:val="0"/>
                <w:szCs w:val="21"/>
              </w:rPr>
            </w:pPr>
            <w:r>
              <w:rPr>
                <w:rFonts w:hint="eastAsia" w:ascii="宋体" w:hAnsi="宋体" w:eastAsia="宋体" w:cs="宋体"/>
                <w:kern w:val="0"/>
                <w:szCs w:val="21"/>
              </w:rPr>
              <w:t>　100</w:t>
            </w:r>
          </w:p>
        </w:tc>
      </w:tr>
      <w:tr w14:paraId="1FBE98AC">
        <w:tblPrEx>
          <w:tblCellMar>
            <w:top w:w="0" w:type="dxa"/>
            <w:left w:w="108" w:type="dxa"/>
            <w:bottom w:w="0" w:type="dxa"/>
            <w:right w:w="108" w:type="dxa"/>
          </w:tblCellMar>
        </w:tblPrEx>
        <w:trPr>
          <w:trHeight w:val="960" w:hRule="atLeast"/>
        </w:trPr>
        <w:tc>
          <w:tcPr>
            <w:tcW w:w="762" w:type="pct"/>
            <w:vMerge w:val="continue"/>
            <w:tcBorders>
              <w:top w:val="nil"/>
              <w:left w:val="single" w:color="auto" w:sz="4" w:space="0"/>
              <w:bottom w:val="single" w:color="auto" w:sz="4" w:space="0"/>
              <w:right w:val="single" w:color="auto" w:sz="4" w:space="0"/>
            </w:tcBorders>
            <w:vAlign w:val="center"/>
          </w:tcPr>
          <w:p w14:paraId="6C1B142F">
            <w:pPr>
              <w:widowControl/>
              <w:jc w:val="left"/>
              <w:rPr>
                <w:rFonts w:ascii="宋体" w:hAnsi="宋体" w:eastAsia="宋体" w:cs="宋体"/>
                <w:kern w:val="0"/>
                <w:szCs w:val="21"/>
              </w:rPr>
            </w:pPr>
          </w:p>
        </w:tc>
        <w:tc>
          <w:tcPr>
            <w:tcW w:w="1183" w:type="pct"/>
            <w:vMerge w:val="continue"/>
            <w:tcBorders>
              <w:top w:val="nil"/>
              <w:left w:val="single" w:color="auto" w:sz="4" w:space="0"/>
              <w:bottom w:val="single" w:color="auto" w:sz="4" w:space="0"/>
              <w:right w:val="single" w:color="auto" w:sz="4" w:space="0"/>
            </w:tcBorders>
            <w:vAlign w:val="center"/>
          </w:tcPr>
          <w:p w14:paraId="72568D91">
            <w:pPr>
              <w:widowControl/>
              <w:jc w:val="left"/>
              <w:rPr>
                <w:rFonts w:ascii="宋体" w:hAnsi="宋体" w:eastAsia="宋体" w:cs="宋体"/>
                <w:kern w:val="0"/>
                <w:szCs w:val="21"/>
              </w:rPr>
            </w:pPr>
          </w:p>
        </w:tc>
        <w:tc>
          <w:tcPr>
            <w:tcW w:w="763" w:type="pct"/>
            <w:tcBorders>
              <w:top w:val="nil"/>
              <w:left w:val="nil"/>
              <w:bottom w:val="single" w:color="auto" w:sz="4" w:space="0"/>
              <w:right w:val="single" w:color="auto" w:sz="4" w:space="0"/>
            </w:tcBorders>
            <w:shd w:val="clear" w:color="auto" w:fill="auto"/>
            <w:vAlign w:val="center"/>
          </w:tcPr>
          <w:p w14:paraId="70D448F9">
            <w:pPr>
              <w:widowControl/>
              <w:jc w:val="left"/>
              <w:rPr>
                <w:rFonts w:ascii="宋体" w:hAnsi="宋体" w:eastAsia="宋体" w:cs="宋体"/>
                <w:kern w:val="0"/>
                <w:szCs w:val="21"/>
              </w:rPr>
            </w:pPr>
            <w:r>
              <w:rPr>
                <w:rFonts w:hint="eastAsia" w:ascii="宋体" w:hAnsi="宋体" w:eastAsia="宋体" w:cs="宋体"/>
                <w:kern w:val="0"/>
                <w:szCs w:val="21"/>
              </w:rPr>
              <w:t>成本指标</w:t>
            </w:r>
          </w:p>
        </w:tc>
        <w:tc>
          <w:tcPr>
            <w:tcW w:w="763" w:type="pct"/>
            <w:tcBorders>
              <w:top w:val="nil"/>
              <w:left w:val="nil"/>
              <w:bottom w:val="single" w:color="auto" w:sz="4" w:space="0"/>
              <w:right w:val="single" w:color="auto" w:sz="4" w:space="0"/>
            </w:tcBorders>
            <w:shd w:val="clear" w:color="auto" w:fill="auto"/>
            <w:vAlign w:val="center"/>
          </w:tcPr>
          <w:p w14:paraId="7E141F05">
            <w:pPr>
              <w:widowControl/>
              <w:jc w:val="left"/>
              <w:rPr>
                <w:rFonts w:ascii="宋体" w:hAnsi="宋体" w:eastAsia="宋体" w:cs="宋体"/>
                <w:kern w:val="0"/>
                <w:szCs w:val="21"/>
              </w:rPr>
            </w:pPr>
            <w:r>
              <w:rPr>
                <w:rFonts w:hint="eastAsia" w:ascii="宋体" w:hAnsi="宋体" w:eastAsia="宋体" w:cs="宋体"/>
                <w:kern w:val="0"/>
                <w:sz w:val="20"/>
                <w:szCs w:val="20"/>
              </w:rPr>
              <w:t>按预算执行</w:t>
            </w:r>
            <w:r>
              <w:rPr>
                <w:rFonts w:hint="eastAsia" w:ascii="宋体" w:hAnsi="宋体" w:eastAsia="宋体" w:cs="宋体"/>
                <w:kern w:val="0"/>
                <w:szCs w:val="21"/>
              </w:rPr>
              <w:t>　</w:t>
            </w:r>
          </w:p>
        </w:tc>
        <w:tc>
          <w:tcPr>
            <w:tcW w:w="763" w:type="pct"/>
            <w:tcBorders>
              <w:top w:val="nil"/>
              <w:left w:val="nil"/>
              <w:bottom w:val="single" w:color="auto" w:sz="4" w:space="0"/>
              <w:right w:val="single" w:color="auto" w:sz="4" w:space="0"/>
            </w:tcBorders>
            <w:shd w:val="clear" w:color="auto" w:fill="auto"/>
            <w:vAlign w:val="center"/>
          </w:tcPr>
          <w:p w14:paraId="058BBAF5">
            <w:pPr>
              <w:widowControl/>
              <w:jc w:val="left"/>
              <w:rPr>
                <w:rFonts w:ascii="宋体" w:hAnsi="宋体" w:eastAsia="宋体" w:cs="宋体"/>
                <w:kern w:val="0"/>
                <w:szCs w:val="21"/>
              </w:rPr>
            </w:pPr>
            <w:r>
              <w:rPr>
                <w:rFonts w:hint="eastAsia" w:ascii="宋体" w:hAnsi="宋体" w:eastAsia="宋体" w:cs="宋体"/>
                <w:kern w:val="0"/>
                <w:sz w:val="20"/>
                <w:szCs w:val="20"/>
              </w:rPr>
              <w:t>依据预算批复执行</w:t>
            </w:r>
          </w:p>
        </w:tc>
        <w:tc>
          <w:tcPr>
            <w:tcW w:w="763" w:type="pct"/>
            <w:tcBorders>
              <w:top w:val="nil"/>
              <w:left w:val="nil"/>
              <w:bottom w:val="single" w:color="auto" w:sz="4" w:space="0"/>
              <w:right w:val="single" w:color="auto" w:sz="4" w:space="0"/>
            </w:tcBorders>
            <w:shd w:val="clear" w:color="auto" w:fill="auto"/>
            <w:vAlign w:val="center"/>
          </w:tcPr>
          <w:p w14:paraId="4F2F9513">
            <w:pPr>
              <w:widowControl/>
              <w:jc w:val="left"/>
              <w:rPr>
                <w:rFonts w:ascii="宋体" w:hAnsi="宋体" w:eastAsia="宋体" w:cs="宋体"/>
                <w:kern w:val="0"/>
                <w:szCs w:val="21"/>
              </w:rPr>
            </w:pPr>
            <w:r>
              <w:rPr>
                <w:rFonts w:hint="eastAsia" w:ascii="宋体" w:hAnsi="宋体" w:eastAsia="宋体" w:cs="宋体"/>
                <w:kern w:val="0"/>
                <w:szCs w:val="21"/>
              </w:rPr>
              <w:t>　100</w:t>
            </w:r>
          </w:p>
        </w:tc>
      </w:tr>
      <w:tr w14:paraId="2C6A6F17">
        <w:tblPrEx>
          <w:tblCellMar>
            <w:top w:w="0" w:type="dxa"/>
            <w:left w:w="108" w:type="dxa"/>
            <w:bottom w:w="0" w:type="dxa"/>
            <w:right w:w="108" w:type="dxa"/>
          </w:tblCellMar>
        </w:tblPrEx>
        <w:trPr>
          <w:trHeight w:val="960" w:hRule="atLeast"/>
        </w:trPr>
        <w:tc>
          <w:tcPr>
            <w:tcW w:w="762" w:type="pct"/>
            <w:vMerge w:val="continue"/>
            <w:tcBorders>
              <w:top w:val="nil"/>
              <w:left w:val="single" w:color="auto" w:sz="4" w:space="0"/>
              <w:bottom w:val="single" w:color="auto" w:sz="4" w:space="0"/>
              <w:right w:val="single" w:color="auto" w:sz="4" w:space="0"/>
            </w:tcBorders>
            <w:vAlign w:val="center"/>
          </w:tcPr>
          <w:p w14:paraId="0DE18C47">
            <w:pPr>
              <w:widowControl/>
              <w:jc w:val="left"/>
              <w:rPr>
                <w:rFonts w:ascii="宋体" w:hAnsi="宋体" w:eastAsia="宋体" w:cs="宋体"/>
                <w:kern w:val="0"/>
                <w:szCs w:val="21"/>
              </w:rPr>
            </w:pPr>
          </w:p>
        </w:tc>
        <w:tc>
          <w:tcPr>
            <w:tcW w:w="1183" w:type="pct"/>
            <w:vMerge w:val="continue"/>
            <w:tcBorders>
              <w:top w:val="nil"/>
              <w:left w:val="single" w:color="auto" w:sz="4" w:space="0"/>
              <w:bottom w:val="single" w:color="auto" w:sz="4" w:space="0"/>
              <w:right w:val="single" w:color="auto" w:sz="4" w:space="0"/>
            </w:tcBorders>
            <w:vAlign w:val="center"/>
          </w:tcPr>
          <w:p w14:paraId="3DD78C89">
            <w:pPr>
              <w:widowControl/>
              <w:jc w:val="left"/>
              <w:rPr>
                <w:rFonts w:ascii="宋体" w:hAnsi="宋体" w:eastAsia="宋体" w:cs="宋体"/>
                <w:kern w:val="0"/>
                <w:szCs w:val="21"/>
              </w:rPr>
            </w:pPr>
          </w:p>
        </w:tc>
        <w:tc>
          <w:tcPr>
            <w:tcW w:w="763" w:type="pct"/>
            <w:tcBorders>
              <w:top w:val="nil"/>
              <w:left w:val="nil"/>
              <w:bottom w:val="single" w:color="auto" w:sz="4" w:space="0"/>
              <w:right w:val="single" w:color="auto" w:sz="4" w:space="0"/>
            </w:tcBorders>
            <w:shd w:val="clear" w:color="auto" w:fill="auto"/>
            <w:vAlign w:val="center"/>
          </w:tcPr>
          <w:p w14:paraId="7B46627D">
            <w:pPr>
              <w:widowControl/>
              <w:jc w:val="left"/>
              <w:rPr>
                <w:rFonts w:ascii="宋体" w:hAnsi="宋体" w:eastAsia="宋体" w:cs="宋体"/>
                <w:kern w:val="0"/>
                <w:szCs w:val="21"/>
              </w:rPr>
            </w:pPr>
            <w:r>
              <w:rPr>
                <w:rFonts w:hint="eastAsia" w:ascii="宋体" w:hAnsi="宋体" w:eastAsia="宋体" w:cs="宋体"/>
                <w:kern w:val="0"/>
                <w:szCs w:val="21"/>
              </w:rPr>
              <w:t>时效指标</w:t>
            </w:r>
          </w:p>
        </w:tc>
        <w:tc>
          <w:tcPr>
            <w:tcW w:w="763" w:type="pct"/>
            <w:tcBorders>
              <w:top w:val="nil"/>
              <w:left w:val="nil"/>
              <w:bottom w:val="single" w:color="auto" w:sz="4" w:space="0"/>
              <w:right w:val="single" w:color="auto" w:sz="4" w:space="0"/>
            </w:tcBorders>
            <w:shd w:val="clear" w:color="auto" w:fill="auto"/>
            <w:vAlign w:val="center"/>
          </w:tcPr>
          <w:p w14:paraId="1E200568">
            <w:pPr>
              <w:widowControl/>
              <w:jc w:val="left"/>
              <w:rPr>
                <w:rFonts w:ascii="宋体" w:hAnsi="宋体" w:eastAsia="宋体" w:cs="宋体"/>
                <w:kern w:val="0"/>
                <w:szCs w:val="21"/>
              </w:rPr>
            </w:pPr>
            <w:r>
              <w:rPr>
                <w:rFonts w:hint="eastAsia" w:ascii="宋体" w:hAnsi="宋体" w:eastAsia="宋体" w:cs="宋体"/>
                <w:kern w:val="0"/>
                <w:sz w:val="20"/>
                <w:szCs w:val="20"/>
              </w:rPr>
              <w:t>按时发放</w:t>
            </w:r>
          </w:p>
        </w:tc>
        <w:tc>
          <w:tcPr>
            <w:tcW w:w="763" w:type="pct"/>
            <w:tcBorders>
              <w:top w:val="nil"/>
              <w:left w:val="nil"/>
              <w:bottom w:val="single" w:color="auto" w:sz="4" w:space="0"/>
              <w:right w:val="single" w:color="auto" w:sz="4" w:space="0"/>
            </w:tcBorders>
            <w:shd w:val="clear" w:color="auto" w:fill="auto"/>
            <w:vAlign w:val="center"/>
          </w:tcPr>
          <w:p w14:paraId="433931D6">
            <w:pPr>
              <w:widowControl/>
              <w:jc w:val="left"/>
              <w:rPr>
                <w:rFonts w:ascii="宋体" w:hAnsi="宋体" w:eastAsia="宋体" w:cs="宋体"/>
                <w:kern w:val="0"/>
                <w:szCs w:val="21"/>
              </w:rPr>
            </w:pPr>
            <w:r>
              <w:rPr>
                <w:rFonts w:hint="eastAsia" w:ascii="宋体" w:hAnsi="宋体" w:eastAsia="宋体" w:cs="宋体"/>
                <w:kern w:val="0"/>
                <w:sz w:val="20"/>
                <w:szCs w:val="20"/>
              </w:rPr>
              <w:t>依据预算批复执行</w:t>
            </w:r>
          </w:p>
        </w:tc>
        <w:tc>
          <w:tcPr>
            <w:tcW w:w="763" w:type="pct"/>
            <w:tcBorders>
              <w:top w:val="nil"/>
              <w:left w:val="nil"/>
              <w:bottom w:val="single" w:color="auto" w:sz="4" w:space="0"/>
              <w:right w:val="single" w:color="auto" w:sz="4" w:space="0"/>
            </w:tcBorders>
            <w:shd w:val="clear" w:color="auto" w:fill="auto"/>
            <w:vAlign w:val="center"/>
          </w:tcPr>
          <w:p w14:paraId="0FB0F022">
            <w:pPr>
              <w:widowControl/>
              <w:jc w:val="left"/>
              <w:rPr>
                <w:rFonts w:ascii="宋体" w:hAnsi="宋体" w:eastAsia="宋体" w:cs="宋体"/>
                <w:kern w:val="0"/>
                <w:szCs w:val="21"/>
              </w:rPr>
            </w:pPr>
            <w:r>
              <w:rPr>
                <w:rFonts w:hint="eastAsia" w:ascii="宋体" w:hAnsi="宋体" w:eastAsia="宋体" w:cs="宋体"/>
                <w:kern w:val="0"/>
                <w:szCs w:val="21"/>
              </w:rPr>
              <w:t>　100</w:t>
            </w:r>
          </w:p>
        </w:tc>
      </w:tr>
      <w:tr w14:paraId="7280977F">
        <w:tblPrEx>
          <w:tblCellMar>
            <w:top w:w="0" w:type="dxa"/>
            <w:left w:w="108" w:type="dxa"/>
            <w:bottom w:w="0" w:type="dxa"/>
            <w:right w:w="108" w:type="dxa"/>
          </w:tblCellMar>
        </w:tblPrEx>
        <w:trPr>
          <w:trHeight w:val="960" w:hRule="atLeast"/>
        </w:trPr>
        <w:tc>
          <w:tcPr>
            <w:tcW w:w="762" w:type="pct"/>
            <w:vMerge w:val="continue"/>
            <w:tcBorders>
              <w:top w:val="nil"/>
              <w:left w:val="single" w:color="auto" w:sz="4" w:space="0"/>
              <w:bottom w:val="single" w:color="auto" w:sz="4" w:space="0"/>
              <w:right w:val="single" w:color="auto" w:sz="4" w:space="0"/>
            </w:tcBorders>
            <w:vAlign w:val="center"/>
          </w:tcPr>
          <w:p w14:paraId="77D3A0E4">
            <w:pPr>
              <w:widowControl/>
              <w:jc w:val="left"/>
              <w:rPr>
                <w:rFonts w:ascii="宋体" w:hAnsi="宋体" w:eastAsia="宋体" w:cs="宋体"/>
                <w:kern w:val="0"/>
                <w:szCs w:val="21"/>
              </w:rPr>
            </w:pPr>
          </w:p>
        </w:tc>
        <w:tc>
          <w:tcPr>
            <w:tcW w:w="1183" w:type="pct"/>
            <w:vMerge w:val="restart"/>
            <w:tcBorders>
              <w:top w:val="nil"/>
              <w:left w:val="single" w:color="auto" w:sz="4" w:space="0"/>
              <w:bottom w:val="single" w:color="auto" w:sz="4" w:space="0"/>
              <w:right w:val="single" w:color="auto" w:sz="4" w:space="0"/>
            </w:tcBorders>
            <w:shd w:val="clear" w:color="auto" w:fill="auto"/>
            <w:vAlign w:val="center"/>
          </w:tcPr>
          <w:p w14:paraId="4E844712">
            <w:pPr>
              <w:widowControl/>
              <w:jc w:val="center"/>
              <w:rPr>
                <w:rFonts w:ascii="宋体" w:hAnsi="宋体" w:eastAsia="宋体" w:cs="宋体"/>
                <w:kern w:val="0"/>
                <w:szCs w:val="21"/>
              </w:rPr>
            </w:pPr>
            <w:r>
              <w:rPr>
                <w:rFonts w:hint="eastAsia" w:ascii="宋体" w:hAnsi="宋体" w:eastAsia="宋体" w:cs="宋体"/>
                <w:kern w:val="0"/>
                <w:szCs w:val="21"/>
              </w:rPr>
              <w:t>效益指标</w:t>
            </w:r>
          </w:p>
        </w:tc>
        <w:tc>
          <w:tcPr>
            <w:tcW w:w="763" w:type="pct"/>
            <w:tcBorders>
              <w:top w:val="nil"/>
              <w:left w:val="nil"/>
              <w:bottom w:val="single" w:color="auto" w:sz="4" w:space="0"/>
              <w:right w:val="single" w:color="auto" w:sz="4" w:space="0"/>
            </w:tcBorders>
            <w:shd w:val="clear" w:color="auto" w:fill="auto"/>
            <w:vAlign w:val="center"/>
          </w:tcPr>
          <w:p w14:paraId="4056B156">
            <w:pPr>
              <w:widowControl/>
              <w:jc w:val="left"/>
              <w:rPr>
                <w:rFonts w:ascii="宋体" w:hAnsi="宋体" w:eastAsia="宋体" w:cs="宋体"/>
                <w:kern w:val="0"/>
                <w:szCs w:val="21"/>
              </w:rPr>
            </w:pPr>
            <w:r>
              <w:rPr>
                <w:rFonts w:hint="eastAsia" w:ascii="宋体" w:hAnsi="宋体" w:eastAsia="宋体" w:cs="宋体"/>
                <w:kern w:val="0"/>
                <w:szCs w:val="21"/>
              </w:rPr>
              <w:t>经济效益指标</w:t>
            </w:r>
          </w:p>
        </w:tc>
        <w:tc>
          <w:tcPr>
            <w:tcW w:w="763" w:type="pct"/>
            <w:tcBorders>
              <w:top w:val="nil"/>
              <w:left w:val="nil"/>
              <w:bottom w:val="single" w:color="auto" w:sz="4" w:space="0"/>
              <w:right w:val="single" w:color="auto" w:sz="4" w:space="0"/>
            </w:tcBorders>
            <w:shd w:val="clear" w:color="auto" w:fill="auto"/>
            <w:vAlign w:val="center"/>
          </w:tcPr>
          <w:p w14:paraId="436692FD">
            <w:pPr>
              <w:widowControl/>
              <w:jc w:val="left"/>
              <w:rPr>
                <w:rFonts w:ascii="宋体" w:hAnsi="宋体" w:eastAsia="宋体" w:cs="宋体"/>
                <w:kern w:val="0"/>
                <w:szCs w:val="21"/>
              </w:rPr>
            </w:pPr>
            <w:r>
              <w:rPr>
                <w:rFonts w:hint="eastAsia" w:ascii="宋体" w:hAnsi="宋体" w:eastAsia="宋体" w:cs="宋体"/>
                <w:kern w:val="0"/>
                <w:sz w:val="20"/>
                <w:szCs w:val="20"/>
              </w:rPr>
              <w:t>保障工作正常运转</w:t>
            </w:r>
          </w:p>
        </w:tc>
        <w:tc>
          <w:tcPr>
            <w:tcW w:w="763" w:type="pct"/>
            <w:tcBorders>
              <w:top w:val="nil"/>
              <w:left w:val="nil"/>
              <w:bottom w:val="single" w:color="auto" w:sz="4" w:space="0"/>
              <w:right w:val="single" w:color="auto" w:sz="4" w:space="0"/>
            </w:tcBorders>
            <w:shd w:val="clear" w:color="auto" w:fill="auto"/>
            <w:vAlign w:val="center"/>
          </w:tcPr>
          <w:p w14:paraId="24AB2C9B">
            <w:pPr>
              <w:widowControl/>
              <w:jc w:val="left"/>
              <w:rPr>
                <w:rFonts w:ascii="宋体" w:hAnsi="宋体" w:eastAsia="宋体" w:cs="宋体"/>
                <w:kern w:val="0"/>
                <w:szCs w:val="21"/>
              </w:rPr>
            </w:pPr>
            <w:r>
              <w:rPr>
                <w:rFonts w:hint="eastAsia" w:ascii="宋体" w:hAnsi="宋体" w:eastAsia="宋体" w:cs="宋体"/>
                <w:kern w:val="0"/>
                <w:sz w:val="20"/>
                <w:szCs w:val="20"/>
              </w:rPr>
              <w:t>按时足额支付，确保工作正常运转。</w:t>
            </w:r>
          </w:p>
        </w:tc>
        <w:tc>
          <w:tcPr>
            <w:tcW w:w="763" w:type="pct"/>
            <w:tcBorders>
              <w:top w:val="nil"/>
              <w:left w:val="nil"/>
              <w:bottom w:val="single" w:color="auto" w:sz="4" w:space="0"/>
              <w:right w:val="single" w:color="auto" w:sz="4" w:space="0"/>
            </w:tcBorders>
            <w:shd w:val="clear" w:color="auto" w:fill="auto"/>
            <w:vAlign w:val="center"/>
          </w:tcPr>
          <w:p w14:paraId="069948B6">
            <w:pPr>
              <w:widowControl/>
              <w:jc w:val="left"/>
              <w:rPr>
                <w:rFonts w:ascii="宋体" w:hAnsi="宋体" w:eastAsia="宋体" w:cs="宋体"/>
                <w:kern w:val="0"/>
                <w:szCs w:val="21"/>
              </w:rPr>
            </w:pPr>
            <w:r>
              <w:rPr>
                <w:rFonts w:hint="eastAsia" w:ascii="宋体" w:hAnsi="宋体" w:eastAsia="宋体" w:cs="宋体"/>
                <w:kern w:val="0"/>
                <w:szCs w:val="21"/>
              </w:rPr>
              <w:t>　100</w:t>
            </w:r>
          </w:p>
        </w:tc>
      </w:tr>
      <w:tr w14:paraId="1BD9298D">
        <w:tblPrEx>
          <w:tblCellMar>
            <w:top w:w="0" w:type="dxa"/>
            <w:left w:w="108" w:type="dxa"/>
            <w:bottom w:w="0" w:type="dxa"/>
            <w:right w:w="108" w:type="dxa"/>
          </w:tblCellMar>
        </w:tblPrEx>
        <w:trPr>
          <w:trHeight w:val="960" w:hRule="atLeast"/>
        </w:trPr>
        <w:tc>
          <w:tcPr>
            <w:tcW w:w="762" w:type="pct"/>
            <w:vMerge w:val="continue"/>
            <w:tcBorders>
              <w:top w:val="nil"/>
              <w:left w:val="single" w:color="auto" w:sz="4" w:space="0"/>
              <w:bottom w:val="single" w:color="auto" w:sz="4" w:space="0"/>
              <w:right w:val="single" w:color="auto" w:sz="4" w:space="0"/>
            </w:tcBorders>
            <w:vAlign w:val="center"/>
          </w:tcPr>
          <w:p w14:paraId="03A06F3E">
            <w:pPr>
              <w:widowControl/>
              <w:jc w:val="left"/>
              <w:rPr>
                <w:rFonts w:ascii="宋体" w:hAnsi="宋体" w:eastAsia="宋体" w:cs="宋体"/>
                <w:kern w:val="0"/>
                <w:szCs w:val="21"/>
              </w:rPr>
            </w:pPr>
          </w:p>
        </w:tc>
        <w:tc>
          <w:tcPr>
            <w:tcW w:w="1183" w:type="pct"/>
            <w:vMerge w:val="continue"/>
            <w:tcBorders>
              <w:top w:val="nil"/>
              <w:left w:val="single" w:color="auto" w:sz="4" w:space="0"/>
              <w:bottom w:val="single" w:color="auto" w:sz="4" w:space="0"/>
              <w:right w:val="single" w:color="auto" w:sz="4" w:space="0"/>
            </w:tcBorders>
            <w:vAlign w:val="center"/>
          </w:tcPr>
          <w:p w14:paraId="45674FA9">
            <w:pPr>
              <w:widowControl/>
              <w:jc w:val="left"/>
              <w:rPr>
                <w:rFonts w:ascii="宋体" w:hAnsi="宋体" w:eastAsia="宋体" w:cs="宋体"/>
                <w:kern w:val="0"/>
                <w:szCs w:val="21"/>
              </w:rPr>
            </w:pPr>
          </w:p>
        </w:tc>
        <w:tc>
          <w:tcPr>
            <w:tcW w:w="763" w:type="pct"/>
            <w:tcBorders>
              <w:top w:val="nil"/>
              <w:left w:val="nil"/>
              <w:bottom w:val="single" w:color="auto" w:sz="4" w:space="0"/>
              <w:right w:val="single" w:color="auto" w:sz="4" w:space="0"/>
            </w:tcBorders>
            <w:shd w:val="clear" w:color="auto" w:fill="auto"/>
            <w:vAlign w:val="center"/>
          </w:tcPr>
          <w:p w14:paraId="5113B381">
            <w:pPr>
              <w:widowControl/>
              <w:jc w:val="left"/>
              <w:rPr>
                <w:rFonts w:ascii="宋体" w:hAnsi="宋体" w:eastAsia="宋体" w:cs="宋体"/>
                <w:kern w:val="0"/>
                <w:szCs w:val="21"/>
              </w:rPr>
            </w:pPr>
            <w:r>
              <w:rPr>
                <w:rFonts w:hint="eastAsia" w:ascii="宋体" w:hAnsi="宋体" w:eastAsia="宋体" w:cs="宋体"/>
                <w:kern w:val="0"/>
                <w:szCs w:val="21"/>
              </w:rPr>
              <w:t>社会效益指标</w:t>
            </w:r>
          </w:p>
        </w:tc>
        <w:tc>
          <w:tcPr>
            <w:tcW w:w="763" w:type="pct"/>
            <w:tcBorders>
              <w:top w:val="nil"/>
              <w:left w:val="nil"/>
              <w:bottom w:val="single" w:color="auto" w:sz="4" w:space="0"/>
              <w:right w:val="single" w:color="auto" w:sz="4" w:space="0"/>
            </w:tcBorders>
            <w:shd w:val="clear" w:color="auto" w:fill="auto"/>
            <w:vAlign w:val="center"/>
          </w:tcPr>
          <w:p w14:paraId="11A4012B">
            <w:pPr>
              <w:widowControl/>
              <w:jc w:val="left"/>
              <w:rPr>
                <w:rFonts w:ascii="宋体" w:hAnsi="宋体" w:eastAsia="宋体" w:cs="宋体"/>
                <w:kern w:val="0"/>
                <w:szCs w:val="21"/>
              </w:rPr>
            </w:pPr>
            <w:r>
              <w:rPr>
                <w:rFonts w:hint="eastAsia" w:ascii="宋体" w:hAnsi="宋体" w:eastAsia="宋体" w:cs="宋体"/>
                <w:kern w:val="0"/>
                <w:sz w:val="20"/>
                <w:szCs w:val="20"/>
              </w:rPr>
              <w:t>维护社会稳定</w:t>
            </w:r>
          </w:p>
        </w:tc>
        <w:tc>
          <w:tcPr>
            <w:tcW w:w="763" w:type="pct"/>
            <w:tcBorders>
              <w:top w:val="nil"/>
              <w:left w:val="nil"/>
              <w:bottom w:val="single" w:color="auto" w:sz="4" w:space="0"/>
              <w:right w:val="single" w:color="auto" w:sz="4" w:space="0"/>
            </w:tcBorders>
            <w:shd w:val="clear" w:color="auto" w:fill="auto"/>
            <w:vAlign w:val="center"/>
          </w:tcPr>
          <w:p w14:paraId="53632127">
            <w:pPr>
              <w:widowControl/>
              <w:jc w:val="left"/>
              <w:rPr>
                <w:rFonts w:ascii="宋体" w:hAnsi="宋体" w:eastAsia="宋体" w:cs="宋体"/>
                <w:kern w:val="0"/>
                <w:szCs w:val="21"/>
              </w:rPr>
            </w:pPr>
            <w:r>
              <w:rPr>
                <w:rFonts w:hint="eastAsia" w:ascii="宋体" w:hAnsi="宋体" w:eastAsia="宋体" w:cs="宋体"/>
                <w:kern w:val="0"/>
                <w:sz w:val="20"/>
                <w:szCs w:val="20"/>
              </w:rPr>
              <w:t>维护社会稳定</w:t>
            </w:r>
          </w:p>
        </w:tc>
        <w:tc>
          <w:tcPr>
            <w:tcW w:w="763" w:type="pct"/>
            <w:tcBorders>
              <w:top w:val="nil"/>
              <w:left w:val="nil"/>
              <w:bottom w:val="single" w:color="auto" w:sz="4" w:space="0"/>
              <w:right w:val="single" w:color="auto" w:sz="4" w:space="0"/>
            </w:tcBorders>
            <w:shd w:val="clear" w:color="auto" w:fill="auto"/>
            <w:vAlign w:val="center"/>
          </w:tcPr>
          <w:p w14:paraId="47F9748F">
            <w:pPr>
              <w:widowControl/>
              <w:jc w:val="left"/>
              <w:rPr>
                <w:rFonts w:ascii="宋体" w:hAnsi="宋体" w:eastAsia="宋体" w:cs="宋体"/>
                <w:kern w:val="0"/>
                <w:szCs w:val="21"/>
              </w:rPr>
            </w:pPr>
            <w:r>
              <w:rPr>
                <w:rFonts w:hint="eastAsia" w:ascii="宋体" w:hAnsi="宋体" w:eastAsia="宋体" w:cs="宋体"/>
                <w:kern w:val="0"/>
                <w:szCs w:val="21"/>
              </w:rPr>
              <w:t>　</w:t>
            </w:r>
            <w:r>
              <w:rPr>
                <w:rFonts w:hint="eastAsia" w:ascii="宋体" w:hAnsi="宋体" w:eastAsia="宋体" w:cs="宋体"/>
                <w:kern w:val="0"/>
                <w:sz w:val="20"/>
                <w:szCs w:val="20"/>
              </w:rPr>
              <w:t>100</w:t>
            </w:r>
          </w:p>
        </w:tc>
      </w:tr>
      <w:tr w14:paraId="3A8A7BD6">
        <w:tblPrEx>
          <w:tblCellMar>
            <w:top w:w="0" w:type="dxa"/>
            <w:left w:w="108" w:type="dxa"/>
            <w:bottom w:w="0" w:type="dxa"/>
            <w:right w:w="108" w:type="dxa"/>
          </w:tblCellMar>
        </w:tblPrEx>
        <w:trPr>
          <w:trHeight w:val="960" w:hRule="atLeast"/>
        </w:trPr>
        <w:tc>
          <w:tcPr>
            <w:tcW w:w="762" w:type="pct"/>
            <w:vMerge w:val="continue"/>
            <w:tcBorders>
              <w:top w:val="nil"/>
              <w:left w:val="single" w:color="auto" w:sz="4" w:space="0"/>
              <w:bottom w:val="single" w:color="auto" w:sz="4" w:space="0"/>
              <w:right w:val="single" w:color="auto" w:sz="4" w:space="0"/>
            </w:tcBorders>
            <w:vAlign w:val="center"/>
          </w:tcPr>
          <w:p w14:paraId="721F8E68">
            <w:pPr>
              <w:widowControl/>
              <w:jc w:val="left"/>
              <w:rPr>
                <w:rFonts w:ascii="宋体" w:hAnsi="宋体" w:eastAsia="宋体" w:cs="宋体"/>
                <w:kern w:val="0"/>
                <w:szCs w:val="21"/>
              </w:rPr>
            </w:pPr>
          </w:p>
        </w:tc>
        <w:tc>
          <w:tcPr>
            <w:tcW w:w="1183" w:type="pct"/>
            <w:vMerge w:val="continue"/>
            <w:tcBorders>
              <w:top w:val="nil"/>
              <w:left w:val="single" w:color="auto" w:sz="4" w:space="0"/>
              <w:bottom w:val="single" w:color="auto" w:sz="4" w:space="0"/>
              <w:right w:val="single" w:color="auto" w:sz="4" w:space="0"/>
            </w:tcBorders>
            <w:vAlign w:val="center"/>
          </w:tcPr>
          <w:p w14:paraId="13B53801">
            <w:pPr>
              <w:widowControl/>
              <w:jc w:val="left"/>
              <w:rPr>
                <w:rFonts w:ascii="宋体" w:hAnsi="宋体" w:eastAsia="宋体" w:cs="宋体"/>
                <w:kern w:val="0"/>
                <w:szCs w:val="21"/>
              </w:rPr>
            </w:pPr>
          </w:p>
        </w:tc>
        <w:tc>
          <w:tcPr>
            <w:tcW w:w="763" w:type="pct"/>
            <w:tcBorders>
              <w:top w:val="nil"/>
              <w:left w:val="nil"/>
              <w:bottom w:val="single" w:color="auto" w:sz="4" w:space="0"/>
              <w:right w:val="single" w:color="auto" w:sz="4" w:space="0"/>
            </w:tcBorders>
            <w:shd w:val="clear" w:color="auto" w:fill="auto"/>
            <w:vAlign w:val="center"/>
          </w:tcPr>
          <w:p w14:paraId="749EFC0E">
            <w:pPr>
              <w:widowControl/>
              <w:jc w:val="left"/>
              <w:rPr>
                <w:rFonts w:ascii="宋体" w:hAnsi="宋体" w:eastAsia="宋体" w:cs="宋体"/>
                <w:kern w:val="0"/>
                <w:szCs w:val="21"/>
              </w:rPr>
            </w:pPr>
            <w:r>
              <w:rPr>
                <w:rFonts w:hint="eastAsia" w:ascii="宋体" w:hAnsi="宋体" w:eastAsia="宋体" w:cs="宋体"/>
                <w:kern w:val="0"/>
                <w:szCs w:val="21"/>
              </w:rPr>
              <w:t>生态效益指标</w:t>
            </w:r>
          </w:p>
        </w:tc>
        <w:tc>
          <w:tcPr>
            <w:tcW w:w="763" w:type="pct"/>
            <w:tcBorders>
              <w:top w:val="nil"/>
              <w:left w:val="nil"/>
              <w:bottom w:val="single" w:color="auto" w:sz="4" w:space="0"/>
              <w:right w:val="single" w:color="auto" w:sz="4" w:space="0"/>
            </w:tcBorders>
            <w:shd w:val="clear" w:color="auto" w:fill="auto"/>
            <w:vAlign w:val="center"/>
          </w:tcPr>
          <w:p w14:paraId="775527AA">
            <w:pPr>
              <w:widowControl/>
              <w:jc w:val="left"/>
              <w:rPr>
                <w:rFonts w:ascii="宋体" w:hAnsi="宋体" w:eastAsia="宋体" w:cs="宋体"/>
                <w:kern w:val="0"/>
                <w:szCs w:val="21"/>
              </w:rPr>
            </w:pPr>
            <w:r>
              <w:rPr>
                <w:rFonts w:hint="eastAsia" w:ascii="宋体" w:hAnsi="宋体" w:eastAsia="宋体" w:cs="宋体"/>
                <w:kern w:val="0"/>
                <w:sz w:val="20"/>
                <w:szCs w:val="20"/>
              </w:rPr>
              <w:t>提升群众满意度</w:t>
            </w:r>
          </w:p>
        </w:tc>
        <w:tc>
          <w:tcPr>
            <w:tcW w:w="763" w:type="pct"/>
            <w:tcBorders>
              <w:top w:val="nil"/>
              <w:left w:val="nil"/>
              <w:bottom w:val="single" w:color="auto" w:sz="4" w:space="0"/>
              <w:right w:val="single" w:color="auto" w:sz="4" w:space="0"/>
            </w:tcBorders>
            <w:shd w:val="clear" w:color="auto" w:fill="auto"/>
            <w:vAlign w:val="center"/>
          </w:tcPr>
          <w:p w14:paraId="029761C7">
            <w:pPr>
              <w:widowControl/>
              <w:jc w:val="left"/>
              <w:rPr>
                <w:rFonts w:ascii="宋体" w:hAnsi="宋体" w:eastAsia="宋体" w:cs="宋体"/>
                <w:kern w:val="0"/>
                <w:szCs w:val="21"/>
              </w:rPr>
            </w:pPr>
            <w:r>
              <w:rPr>
                <w:rFonts w:hint="eastAsia" w:ascii="宋体" w:hAnsi="宋体" w:eastAsia="宋体" w:cs="宋体"/>
                <w:kern w:val="0"/>
                <w:sz w:val="20"/>
                <w:szCs w:val="20"/>
              </w:rPr>
              <w:t>提升群众满意度</w:t>
            </w:r>
          </w:p>
        </w:tc>
        <w:tc>
          <w:tcPr>
            <w:tcW w:w="763" w:type="pct"/>
            <w:tcBorders>
              <w:top w:val="nil"/>
              <w:left w:val="nil"/>
              <w:bottom w:val="single" w:color="auto" w:sz="4" w:space="0"/>
              <w:right w:val="single" w:color="auto" w:sz="4" w:space="0"/>
            </w:tcBorders>
            <w:shd w:val="clear" w:color="auto" w:fill="auto"/>
            <w:vAlign w:val="center"/>
          </w:tcPr>
          <w:p w14:paraId="29D07A48">
            <w:pPr>
              <w:widowControl/>
              <w:jc w:val="left"/>
              <w:rPr>
                <w:rFonts w:ascii="宋体" w:hAnsi="宋体" w:eastAsia="宋体" w:cs="宋体"/>
                <w:kern w:val="0"/>
                <w:szCs w:val="21"/>
              </w:rPr>
            </w:pPr>
            <w:r>
              <w:rPr>
                <w:rFonts w:hint="eastAsia" w:ascii="宋体" w:hAnsi="宋体" w:eastAsia="宋体" w:cs="宋体"/>
                <w:kern w:val="0"/>
                <w:szCs w:val="21"/>
              </w:rPr>
              <w:t>　100</w:t>
            </w:r>
          </w:p>
        </w:tc>
      </w:tr>
      <w:tr w14:paraId="05DE28EE">
        <w:tblPrEx>
          <w:tblCellMar>
            <w:top w:w="0" w:type="dxa"/>
            <w:left w:w="108" w:type="dxa"/>
            <w:bottom w:w="0" w:type="dxa"/>
            <w:right w:w="108" w:type="dxa"/>
          </w:tblCellMar>
        </w:tblPrEx>
        <w:trPr>
          <w:trHeight w:val="960" w:hRule="atLeast"/>
        </w:trPr>
        <w:tc>
          <w:tcPr>
            <w:tcW w:w="762" w:type="pct"/>
            <w:vMerge w:val="continue"/>
            <w:tcBorders>
              <w:top w:val="nil"/>
              <w:left w:val="single" w:color="auto" w:sz="4" w:space="0"/>
              <w:bottom w:val="single" w:color="auto" w:sz="4" w:space="0"/>
              <w:right w:val="single" w:color="auto" w:sz="4" w:space="0"/>
            </w:tcBorders>
            <w:vAlign w:val="center"/>
          </w:tcPr>
          <w:p w14:paraId="68854B5D">
            <w:pPr>
              <w:widowControl/>
              <w:jc w:val="left"/>
              <w:rPr>
                <w:rFonts w:ascii="宋体" w:hAnsi="宋体" w:eastAsia="宋体" w:cs="宋体"/>
                <w:kern w:val="0"/>
                <w:szCs w:val="21"/>
              </w:rPr>
            </w:pPr>
          </w:p>
        </w:tc>
        <w:tc>
          <w:tcPr>
            <w:tcW w:w="1183" w:type="pct"/>
            <w:vMerge w:val="continue"/>
            <w:tcBorders>
              <w:top w:val="nil"/>
              <w:left w:val="single" w:color="auto" w:sz="4" w:space="0"/>
              <w:bottom w:val="single" w:color="auto" w:sz="4" w:space="0"/>
              <w:right w:val="single" w:color="auto" w:sz="4" w:space="0"/>
            </w:tcBorders>
            <w:vAlign w:val="center"/>
          </w:tcPr>
          <w:p w14:paraId="563D5EC9">
            <w:pPr>
              <w:widowControl/>
              <w:jc w:val="left"/>
              <w:rPr>
                <w:rFonts w:ascii="宋体" w:hAnsi="宋体" w:eastAsia="宋体" w:cs="宋体"/>
                <w:kern w:val="0"/>
                <w:szCs w:val="21"/>
              </w:rPr>
            </w:pPr>
          </w:p>
        </w:tc>
        <w:tc>
          <w:tcPr>
            <w:tcW w:w="763" w:type="pct"/>
            <w:tcBorders>
              <w:top w:val="nil"/>
              <w:left w:val="nil"/>
              <w:bottom w:val="single" w:color="auto" w:sz="4" w:space="0"/>
              <w:right w:val="single" w:color="auto" w:sz="4" w:space="0"/>
            </w:tcBorders>
            <w:shd w:val="clear" w:color="auto" w:fill="auto"/>
            <w:vAlign w:val="center"/>
          </w:tcPr>
          <w:p w14:paraId="35D403F9">
            <w:pPr>
              <w:widowControl/>
              <w:jc w:val="left"/>
              <w:rPr>
                <w:rFonts w:ascii="宋体" w:hAnsi="宋体" w:eastAsia="宋体" w:cs="宋体"/>
                <w:kern w:val="0"/>
                <w:szCs w:val="21"/>
              </w:rPr>
            </w:pPr>
            <w:r>
              <w:rPr>
                <w:rFonts w:hint="eastAsia" w:ascii="宋体" w:hAnsi="宋体" w:eastAsia="宋体" w:cs="宋体"/>
                <w:kern w:val="0"/>
                <w:szCs w:val="21"/>
              </w:rPr>
              <w:t>可持续影响指标</w:t>
            </w:r>
          </w:p>
        </w:tc>
        <w:tc>
          <w:tcPr>
            <w:tcW w:w="763" w:type="pct"/>
            <w:tcBorders>
              <w:top w:val="nil"/>
              <w:left w:val="nil"/>
              <w:bottom w:val="single" w:color="auto" w:sz="4" w:space="0"/>
              <w:right w:val="single" w:color="auto" w:sz="4" w:space="0"/>
            </w:tcBorders>
            <w:shd w:val="clear" w:color="auto" w:fill="auto"/>
            <w:vAlign w:val="center"/>
          </w:tcPr>
          <w:p w14:paraId="3D0E9FC6">
            <w:pPr>
              <w:widowControl/>
              <w:jc w:val="left"/>
              <w:rPr>
                <w:rFonts w:ascii="宋体" w:hAnsi="宋体" w:eastAsia="宋体" w:cs="宋体"/>
                <w:b/>
                <w:bCs/>
                <w:kern w:val="0"/>
                <w:szCs w:val="21"/>
              </w:rPr>
            </w:pPr>
            <w:r>
              <w:rPr>
                <w:rFonts w:hint="eastAsia" w:ascii="宋体" w:hAnsi="宋体" w:eastAsia="宋体" w:cs="宋体"/>
                <w:kern w:val="0"/>
                <w:sz w:val="20"/>
                <w:szCs w:val="20"/>
              </w:rPr>
              <w:t>提升群众满意度</w:t>
            </w:r>
          </w:p>
        </w:tc>
        <w:tc>
          <w:tcPr>
            <w:tcW w:w="763" w:type="pct"/>
            <w:tcBorders>
              <w:top w:val="nil"/>
              <w:left w:val="nil"/>
              <w:bottom w:val="single" w:color="auto" w:sz="4" w:space="0"/>
              <w:right w:val="single" w:color="auto" w:sz="4" w:space="0"/>
            </w:tcBorders>
            <w:shd w:val="clear" w:color="auto" w:fill="auto"/>
            <w:vAlign w:val="center"/>
          </w:tcPr>
          <w:p w14:paraId="22C71E50">
            <w:pPr>
              <w:widowControl/>
              <w:jc w:val="left"/>
              <w:rPr>
                <w:rFonts w:ascii="宋体" w:hAnsi="宋体" w:eastAsia="宋体" w:cs="宋体"/>
                <w:kern w:val="0"/>
                <w:szCs w:val="21"/>
              </w:rPr>
            </w:pPr>
            <w:r>
              <w:rPr>
                <w:rFonts w:hint="eastAsia" w:ascii="宋体" w:hAnsi="宋体" w:eastAsia="宋体" w:cs="宋体"/>
                <w:kern w:val="0"/>
                <w:sz w:val="20"/>
                <w:szCs w:val="20"/>
              </w:rPr>
              <w:t>提升群众满意度</w:t>
            </w:r>
          </w:p>
        </w:tc>
        <w:tc>
          <w:tcPr>
            <w:tcW w:w="763" w:type="pct"/>
            <w:tcBorders>
              <w:top w:val="nil"/>
              <w:left w:val="nil"/>
              <w:bottom w:val="single" w:color="auto" w:sz="4" w:space="0"/>
              <w:right w:val="single" w:color="auto" w:sz="4" w:space="0"/>
            </w:tcBorders>
            <w:shd w:val="clear" w:color="auto" w:fill="auto"/>
            <w:vAlign w:val="center"/>
          </w:tcPr>
          <w:p w14:paraId="12B2EA7D">
            <w:pPr>
              <w:widowControl/>
              <w:jc w:val="left"/>
              <w:rPr>
                <w:rFonts w:ascii="宋体" w:hAnsi="宋体" w:eastAsia="宋体" w:cs="宋体"/>
                <w:kern w:val="0"/>
                <w:szCs w:val="21"/>
              </w:rPr>
            </w:pPr>
            <w:r>
              <w:rPr>
                <w:rFonts w:hint="eastAsia" w:ascii="宋体" w:hAnsi="宋体" w:eastAsia="宋体" w:cs="宋体"/>
                <w:kern w:val="0"/>
                <w:szCs w:val="21"/>
              </w:rPr>
              <w:t>　</w:t>
            </w:r>
            <w:r>
              <w:rPr>
                <w:rFonts w:hint="eastAsia" w:ascii="宋体" w:hAnsi="宋体" w:eastAsia="宋体" w:cs="宋体"/>
                <w:kern w:val="0"/>
                <w:sz w:val="20"/>
                <w:szCs w:val="20"/>
              </w:rPr>
              <w:t>100</w:t>
            </w:r>
          </w:p>
        </w:tc>
      </w:tr>
      <w:tr w14:paraId="62F3E6D9">
        <w:tblPrEx>
          <w:tblCellMar>
            <w:top w:w="0" w:type="dxa"/>
            <w:left w:w="108" w:type="dxa"/>
            <w:bottom w:w="0" w:type="dxa"/>
            <w:right w:w="108" w:type="dxa"/>
          </w:tblCellMar>
        </w:tblPrEx>
        <w:trPr>
          <w:trHeight w:val="960" w:hRule="atLeast"/>
        </w:trPr>
        <w:tc>
          <w:tcPr>
            <w:tcW w:w="762" w:type="pct"/>
            <w:vMerge w:val="continue"/>
            <w:tcBorders>
              <w:top w:val="nil"/>
              <w:left w:val="single" w:color="auto" w:sz="4" w:space="0"/>
              <w:bottom w:val="single" w:color="auto" w:sz="4" w:space="0"/>
              <w:right w:val="single" w:color="auto" w:sz="4" w:space="0"/>
            </w:tcBorders>
            <w:vAlign w:val="center"/>
          </w:tcPr>
          <w:p w14:paraId="240D49B0">
            <w:pPr>
              <w:widowControl/>
              <w:jc w:val="left"/>
              <w:rPr>
                <w:rFonts w:ascii="宋体" w:hAnsi="宋体" w:eastAsia="宋体" w:cs="宋体"/>
                <w:kern w:val="0"/>
                <w:szCs w:val="21"/>
              </w:rPr>
            </w:pPr>
          </w:p>
        </w:tc>
        <w:tc>
          <w:tcPr>
            <w:tcW w:w="1183" w:type="pct"/>
            <w:vMerge w:val="continue"/>
            <w:tcBorders>
              <w:top w:val="nil"/>
              <w:left w:val="single" w:color="auto" w:sz="4" w:space="0"/>
              <w:bottom w:val="single" w:color="auto" w:sz="4" w:space="0"/>
              <w:right w:val="single" w:color="auto" w:sz="4" w:space="0"/>
            </w:tcBorders>
            <w:vAlign w:val="center"/>
          </w:tcPr>
          <w:p w14:paraId="17CB0356">
            <w:pPr>
              <w:widowControl/>
              <w:jc w:val="left"/>
              <w:rPr>
                <w:rFonts w:ascii="宋体" w:hAnsi="宋体" w:eastAsia="宋体" w:cs="宋体"/>
                <w:kern w:val="0"/>
                <w:szCs w:val="21"/>
              </w:rPr>
            </w:pPr>
          </w:p>
        </w:tc>
        <w:tc>
          <w:tcPr>
            <w:tcW w:w="763" w:type="pct"/>
            <w:tcBorders>
              <w:top w:val="nil"/>
              <w:left w:val="nil"/>
              <w:bottom w:val="single" w:color="auto" w:sz="4" w:space="0"/>
              <w:right w:val="single" w:color="auto" w:sz="4" w:space="0"/>
            </w:tcBorders>
            <w:shd w:val="clear" w:color="auto" w:fill="auto"/>
            <w:vAlign w:val="center"/>
          </w:tcPr>
          <w:p w14:paraId="0F2498D2">
            <w:pPr>
              <w:widowControl/>
              <w:jc w:val="left"/>
              <w:rPr>
                <w:rFonts w:ascii="宋体" w:hAnsi="宋体" w:eastAsia="宋体" w:cs="宋体"/>
                <w:kern w:val="0"/>
                <w:szCs w:val="21"/>
              </w:rPr>
            </w:pPr>
            <w:r>
              <w:rPr>
                <w:rFonts w:hint="eastAsia" w:ascii="宋体" w:hAnsi="宋体" w:eastAsia="宋体" w:cs="宋体"/>
                <w:kern w:val="0"/>
                <w:szCs w:val="21"/>
              </w:rPr>
              <w:t>满意度指标</w:t>
            </w:r>
          </w:p>
        </w:tc>
        <w:tc>
          <w:tcPr>
            <w:tcW w:w="763" w:type="pct"/>
            <w:tcBorders>
              <w:top w:val="nil"/>
              <w:left w:val="nil"/>
              <w:bottom w:val="single" w:color="auto" w:sz="4" w:space="0"/>
              <w:right w:val="single" w:color="auto" w:sz="4" w:space="0"/>
            </w:tcBorders>
            <w:shd w:val="clear" w:color="auto" w:fill="auto"/>
            <w:vAlign w:val="center"/>
          </w:tcPr>
          <w:p w14:paraId="0C1F32B6">
            <w:pPr>
              <w:widowControl/>
              <w:jc w:val="left"/>
              <w:rPr>
                <w:rFonts w:ascii="宋体" w:hAnsi="宋体" w:eastAsia="宋体" w:cs="宋体"/>
                <w:b/>
                <w:bCs/>
                <w:kern w:val="0"/>
                <w:szCs w:val="21"/>
              </w:rPr>
            </w:pPr>
            <w:r>
              <w:rPr>
                <w:rFonts w:hint="eastAsia" w:ascii="宋体" w:hAnsi="宋体" w:eastAsia="宋体" w:cs="宋体"/>
                <w:kern w:val="0"/>
                <w:sz w:val="20"/>
                <w:szCs w:val="20"/>
              </w:rPr>
              <w:t>提升群众满意度</w:t>
            </w:r>
          </w:p>
        </w:tc>
        <w:tc>
          <w:tcPr>
            <w:tcW w:w="763" w:type="pct"/>
            <w:tcBorders>
              <w:top w:val="nil"/>
              <w:left w:val="nil"/>
              <w:bottom w:val="single" w:color="auto" w:sz="4" w:space="0"/>
              <w:right w:val="single" w:color="auto" w:sz="4" w:space="0"/>
            </w:tcBorders>
            <w:shd w:val="clear" w:color="auto" w:fill="auto"/>
            <w:vAlign w:val="center"/>
          </w:tcPr>
          <w:p w14:paraId="4122D684">
            <w:pPr>
              <w:widowControl/>
              <w:jc w:val="left"/>
              <w:rPr>
                <w:rFonts w:ascii="宋体" w:hAnsi="宋体" w:eastAsia="宋体" w:cs="宋体"/>
                <w:kern w:val="0"/>
                <w:szCs w:val="21"/>
              </w:rPr>
            </w:pPr>
            <w:r>
              <w:rPr>
                <w:rFonts w:hint="eastAsia" w:ascii="宋体" w:hAnsi="宋体" w:eastAsia="宋体" w:cs="宋体"/>
                <w:kern w:val="0"/>
                <w:sz w:val="20"/>
                <w:szCs w:val="20"/>
              </w:rPr>
              <w:t>提升群众满意度</w:t>
            </w:r>
          </w:p>
        </w:tc>
        <w:tc>
          <w:tcPr>
            <w:tcW w:w="763" w:type="pct"/>
            <w:tcBorders>
              <w:top w:val="nil"/>
              <w:left w:val="nil"/>
              <w:bottom w:val="single" w:color="auto" w:sz="4" w:space="0"/>
              <w:right w:val="single" w:color="auto" w:sz="4" w:space="0"/>
            </w:tcBorders>
            <w:shd w:val="clear" w:color="auto" w:fill="auto"/>
            <w:vAlign w:val="center"/>
          </w:tcPr>
          <w:p w14:paraId="66E35DFE">
            <w:pPr>
              <w:widowControl/>
              <w:jc w:val="left"/>
              <w:rPr>
                <w:rFonts w:ascii="宋体" w:hAnsi="宋体" w:eastAsia="宋体" w:cs="宋体"/>
                <w:kern w:val="0"/>
                <w:szCs w:val="21"/>
              </w:rPr>
            </w:pPr>
            <w:r>
              <w:rPr>
                <w:rFonts w:hint="eastAsia" w:ascii="宋体" w:hAnsi="宋体" w:eastAsia="宋体" w:cs="宋体"/>
                <w:kern w:val="0"/>
                <w:szCs w:val="21"/>
              </w:rPr>
              <w:t>　100</w:t>
            </w:r>
          </w:p>
        </w:tc>
      </w:tr>
    </w:tbl>
    <w:p w14:paraId="6257D163">
      <w:pPr>
        <w:jc w:val="center"/>
        <w:rPr>
          <w:rFonts w:asciiTheme="minorEastAsia" w:hAnsiTheme="minorEastAsia"/>
          <w:b/>
          <w:sz w:val="44"/>
          <w:szCs w:val="44"/>
        </w:rPr>
      </w:pPr>
      <w:r>
        <w:rPr>
          <w:rFonts w:hint="eastAsia" w:asciiTheme="minorEastAsia" w:hAnsiTheme="minorEastAsia"/>
          <w:b/>
          <w:sz w:val="44"/>
          <w:szCs w:val="44"/>
        </w:rPr>
        <w:t>项目申报基本信息表</w:t>
      </w:r>
    </w:p>
    <w:p w14:paraId="675DA3F6">
      <w:pPr>
        <w:jc w:val="center"/>
        <w:rPr>
          <w:rFonts w:asciiTheme="minorEastAsia" w:hAnsiTheme="minorEastAsia"/>
          <w:sz w:val="32"/>
          <w:szCs w:val="32"/>
        </w:rPr>
      </w:pPr>
      <w:r>
        <w:rPr>
          <w:rFonts w:hint="eastAsia" w:asciiTheme="minorEastAsia" w:hAnsiTheme="minorEastAsia"/>
          <w:sz w:val="32"/>
          <w:szCs w:val="32"/>
        </w:rPr>
        <w:t>年份（2026）</w:t>
      </w:r>
    </w:p>
    <w:tbl>
      <w:tblPr>
        <w:tblStyle w:val="5"/>
        <w:tblW w:w="8620" w:type="dxa"/>
        <w:tblInd w:w="-24" w:type="dxa"/>
        <w:tblLayout w:type="autofit"/>
        <w:tblCellMar>
          <w:top w:w="0" w:type="dxa"/>
          <w:left w:w="108" w:type="dxa"/>
          <w:bottom w:w="0" w:type="dxa"/>
          <w:right w:w="108" w:type="dxa"/>
        </w:tblCellMar>
      </w:tblPr>
      <w:tblGrid>
        <w:gridCol w:w="2467"/>
        <w:gridCol w:w="1316"/>
        <w:gridCol w:w="2416"/>
        <w:gridCol w:w="2421"/>
      </w:tblGrid>
      <w:tr w14:paraId="204A78A9">
        <w:tblPrEx>
          <w:tblCellMar>
            <w:top w:w="0" w:type="dxa"/>
            <w:left w:w="108" w:type="dxa"/>
            <w:bottom w:w="0" w:type="dxa"/>
            <w:right w:w="108" w:type="dxa"/>
          </w:tblCellMar>
        </w:tblPrEx>
        <w:trPr>
          <w:trHeight w:val="540" w:hRule="atLeast"/>
        </w:trPr>
        <w:tc>
          <w:tcPr>
            <w:tcW w:w="8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7B6735">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单位：</w:t>
            </w:r>
            <w:r>
              <w:rPr>
                <w:rFonts w:hint="eastAsia" w:ascii="宋体" w:hAnsi="宋体" w:eastAsia="宋体" w:cs="宋体"/>
                <w:color w:val="000000"/>
                <w:kern w:val="0"/>
                <w:sz w:val="18"/>
                <w:szCs w:val="18"/>
              </w:rPr>
              <w:t>长春净月高新技术产业开发区城市建设综合行政执法大队</w:t>
            </w:r>
            <w:r>
              <w:rPr>
                <w:rFonts w:hint="eastAsia" w:ascii="宋体" w:hAnsi="宋体" w:eastAsia="宋体" w:cs="宋体"/>
                <w:color w:val="000000"/>
                <w:kern w:val="0"/>
                <w:szCs w:val="21"/>
              </w:rPr>
              <w:t>　</w:t>
            </w:r>
          </w:p>
        </w:tc>
      </w:tr>
      <w:tr w14:paraId="323E4280">
        <w:tblPrEx>
          <w:tblCellMar>
            <w:top w:w="0" w:type="dxa"/>
            <w:left w:w="108" w:type="dxa"/>
            <w:bottom w:w="0" w:type="dxa"/>
            <w:right w:w="108" w:type="dxa"/>
          </w:tblCellMar>
        </w:tblPrEx>
        <w:trPr>
          <w:trHeight w:val="585" w:hRule="atLeast"/>
        </w:trPr>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C6656">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项目名称*：</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1A4C8">
            <w:pPr>
              <w:jc w:val="center"/>
              <w:rPr>
                <w:rFonts w:ascii="宋体" w:hAnsi="宋体" w:eastAsia="宋体" w:cs="宋体"/>
                <w:color w:val="000000"/>
                <w:szCs w:val="21"/>
              </w:rPr>
            </w:pPr>
            <w:r>
              <w:rPr>
                <w:rFonts w:hint="eastAsia" w:ascii="宋体" w:hAnsi="宋体" w:eastAsia="宋体" w:cs="宋体"/>
                <w:color w:val="000000"/>
                <w:szCs w:val="21"/>
              </w:rPr>
              <w:t>办公经费</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A7B59">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项目编码：</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94336">
            <w:pPr>
              <w:jc w:val="center"/>
              <w:rPr>
                <w:rFonts w:ascii="宋体" w:hAnsi="宋体" w:eastAsia="宋体" w:cs="宋体"/>
                <w:color w:val="000000"/>
                <w:szCs w:val="21"/>
              </w:rPr>
            </w:pPr>
            <w:r>
              <w:rPr>
                <w:rFonts w:hint="eastAsia" w:ascii="宋体" w:hAnsi="宋体" w:eastAsia="宋体" w:cs="宋体"/>
                <w:color w:val="000000"/>
                <w:szCs w:val="21"/>
              </w:rPr>
              <w:t>220172252000100006474</w:t>
            </w:r>
          </w:p>
        </w:tc>
      </w:tr>
      <w:tr w14:paraId="067413F4">
        <w:tblPrEx>
          <w:tblCellMar>
            <w:top w:w="0" w:type="dxa"/>
            <w:left w:w="108" w:type="dxa"/>
            <w:bottom w:w="0" w:type="dxa"/>
            <w:right w:w="108" w:type="dxa"/>
          </w:tblCellMar>
        </w:tblPrEx>
        <w:trPr>
          <w:trHeight w:val="540" w:hRule="atLeast"/>
        </w:trPr>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A6FE0">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预算单位：</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3CB3A">
            <w:pPr>
              <w:jc w:val="center"/>
              <w:rPr>
                <w:rFonts w:ascii="宋体" w:hAnsi="宋体" w:eastAsia="宋体" w:cs="宋体"/>
                <w:color w:val="000000"/>
                <w:szCs w:val="21"/>
              </w:rPr>
            </w:pPr>
            <w:r>
              <w:rPr>
                <w:rFonts w:hint="eastAsia" w:ascii="宋体" w:hAnsi="宋体" w:eastAsia="宋体" w:cs="宋体"/>
                <w:color w:val="000000"/>
                <w:szCs w:val="21"/>
              </w:rPr>
              <w:t>长春净月高新技术产业开发区城市建设综合行政执法大队</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73D94">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承建单位（工程类）：</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25046">
            <w:pPr>
              <w:jc w:val="center"/>
              <w:rPr>
                <w:rFonts w:ascii="宋体" w:hAnsi="宋体" w:eastAsia="宋体" w:cs="宋体"/>
                <w:color w:val="000000"/>
                <w:szCs w:val="21"/>
              </w:rPr>
            </w:pPr>
            <w:r>
              <w:rPr>
                <w:rFonts w:hint="eastAsia" w:ascii="仿宋" w:hAnsi="仿宋" w:eastAsia="仿宋" w:cs="宋体"/>
                <w:color w:val="000000"/>
                <w:kern w:val="0"/>
                <w:szCs w:val="21"/>
              </w:rPr>
              <w:t>无</w:t>
            </w:r>
          </w:p>
        </w:tc>
      </w:tr>
      <w:tr w14:paraId="4FD3D07C">
        <w:tblPrEx>
          <w:tblCellMar>
            <w:top w:w="0" w:type="dxa"/>
            <w:left w:w="108" w:type="dxa"/>
            <w:bottom w:w="0" w:type="dxa"/>
            <w:right w:w="108" w:type="dxa"/>
          </w:tblCellMar>
        </w:tblPrEx>
        <w:trPr>
          <w:trHeight w:val="525" w:hRule="atLeast"/>
        </w:trPr>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85328">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业务归属部门：</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251B6">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长春净月高新技术产业开发区</w:t>
            </w:r>
          </w:p>
          <w:p w14:paraId="19E01BB3">
            <w:pPr>
              <w:jc w:val="center"/>
              <w:rPr>
                <w:rFonts w:ascii="宋体" w:hAnsi="宋体" w:eastAsia="宋体" w:cs="宋体"/>
                <w:color w:val="000000"/>
                <w:szCs w:val="21"/>
              </w:rPr>
            </w:pPr>
            <w:r>
              <w:rPr>
                <w:rFonts w:hint="eastAsia" w:ascii="宋体" w:hAnsi="宋体" w:eastAsia="宋体" w:cs="宋体"/>
                <w:color w:val="000000"/>
                <w:kern w:val="0"/>
                <w:sz w:val="18"/>
                <w:szCs w:val="18"/>
              </w:rPr>
              <w:t>城市建设综合行政执法大队</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90AB2">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职能分类：</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F7468">
            <w:pPr>
              <w:jc w:val="center"/>
              <w:rPr>
                <w:rFonts w:ascii="宋体" w:hAnsi="宋体" w:eastAsia="宋体" w:cs="宋体"/>
                <w:color w:val="000000"/>
                <w:szCs w:val="21"/>
              </w:rPr>
            </w:pPr>
            <w:r>
              <w:rPr>
                <w:rFonts w:hint="eastAsia" w:ascii="仿宋" w:hAnsi="仿宋" w:eastAsia="仿宋" w:cs="宋体"/>
                <w:color w:val="000000"/>
                <w:kern w:val="0"/>
                <w:szCs w:val="21"/>
              </w:rPr>
              <w:t>无</w:t>
            </w:r>
          </w:p>
        </w:tc>
      </w:tr>
      <w:tr w14:paraId="0B94B420">
        <w:tblPrEx>
          <w:tblCellMar>
            <w:top w:w="0" w:type="dxa"/>
            <w:left w:w="108" w:type="dxa"/>
            <w:bottom w:w="0" w:type="dxa"/>
            <w:right w:w="108" w:type="dxa"/>
          </w:tblCellMar>
        </w:tblPrEx>
        <w:trPr>
          <w:trHeight w:val="540" w:hRule="atLeast"/>
        </w:trPr>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0AD43">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资金来源：</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06313">
            <w:pPr>
              <w:jc w:val="center"/>
              <w:rPr>
                <w:rFonts w:ascii="宋体" w:hAnsi="宋体" w:eastAsia="宋体" w:cs="宋体"/>
                <w:color w:val="000000"/>
                <w:szCs w:val="21"/>
              </w:rPr>
            </w:pPr>
            <w:r>
              <w:rPr>
                <w:rFonts w:hint="eastAsia" w:ascii="仿宋" w:hAnsi="仿宋" w:eastAsia="仿宋" w:cs="宋体"/>
                <w:color w:val="000000"/>
                <w:kern w:val="0"/>
                <w:szCs w:val="21"/>
              </w:rPr>
              <w:t>　财政拨款</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05893">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项目属性：</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9E614">
            <w:pPr>
              <w:jc w:val="center"/>
              <w:rPr>
                <w:rFonts w:ascii="宋体" w:hAnsi="宋体" w:eastAsia="宋体" w:cs="宋体"/>
                <w:color w:val="000000"/>
                <w:szCs w:val="21"/>
              </w:rPr>
            </w:pPr>
            <w:r>
              <w:rPr>
                <w:rFonts w:hint="eastAsia" w:ascii="仿宋" w:hAnsi="仿宋" w:eastAsia="仿宋" w:cs="宋体"/>
                <w:color w:val="000000"/>
                <w:kern w:val="0"/>
                <w:szCs w:val="21"/>
              </w:rPr>
              <w:t>无</w:t>
            </w:r>
          </w:p>
        </w:tc>
      </w:tr>
      <w:tr w14:paraId="7994024B">
        <w:tblPrEx>
          <w:tblCellMar>
            <w:top w:w="0" w:type="dxa"/>
            <w:left w:w="108" w:type="dxa"/>
            <w:bottom w:w="0" w:type="dxa"/>
            <w:right w:w="108" w:type="dxa"/>
          </w:tblCellMar>
        </w:tblPrEx>
        <w:trPr>
          <w:trHeight w:val="555" w:hRule="atLeast"/>
        </w:trPr>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6D688">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项存续分类：</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C4CD6">
            <w:pPr>
              <w:jc w:val="center"/>
              <w:rPr>
                <w:rFonts w:ascii="宋体" w:hAnsi="宋体" w:eastAsia="宋体" w:cs="宋体"/>
                <w:color w:val="000000"/>
                <w:szCs w:val="21"/>
              </w:rPr>
            </w:pPr>
            <w:r>
              <w:rPr>
                <w:rFonts w:hint="eastAsia" w:ascii="宋体" w:hAnsi="宋体" w:eastAsia="宋体" w:cs="宋体"/>
                <w:color w:val="000000"/>
                <w:szCs w:val="21"/>
              </w:rPr>
              <w:t>无</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843FC">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项目总预算（元）：</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B7CA7">
            <w:pPr>
              <w:jc w:val="center"/>
              <w:rPr>
                <w:rFonts w:ascii="宋体" w:hAnsi="宋体" w:eastAsia="宋体" w:cs="宋体"/>
                <w:color w:val="000000"/>
                <w:szCs w:val="21"/>
              </w:rPr>
            </w:pPr>
            <w:r>
              <w:rPr>
                <w:rFonts w:hint="eastAsia" w:ascii="宋体" w:hAnsi="宋体" w:eastAsia="宋体" w:cs="宋体"/>
                <w:color w:val="000000"/>
                <w:szCs w:val="21"/>
              </w:rPr>
              <w:t>53600.00</w:t>
            </w:r>
          </w:p>
        </w:tc>
      </w:tr>
      <w:tr w14:paraId="35A06AC8">
        <w:tblPrEx>
          <w:tblCellMar>
            <w:top w:w="0" w:type="dxa"/>
            <w:left w:w="108" w:type="dxa"/>
            <w:bottom w:w="0" w:type="dxa"/>
            <w:right w:w="108" w:type="dxa"/>
          </w:tblCellMar>
        </w:tblPrEx>
        <w:trPr>
          <w:trHeight w:val="600" w:hRule="atLeast"/>
        </w:trPr>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82186">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项目当年预算（元）：</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08176">
            <w:pPr>
              <w:jc w:val="center"/>
              <w:rPr>
                <w:rFonts w:ascii="宋体" w:hAnsi="宋体" w:eastAsia="宋体" w:cs="宋体"/>
                <w:color w:val="000000"/>
                <w:szCs w:val="21"/>
              </w:rPr>
            </w:pPr>
            <w:r>
              <w:rPr>
                <w:rFonts w:hint="eastAsia" w:ascii="宋体" w:hAnsi="宋体" w:eastAsia="宋体" w:cs="宋体"/>
                <w:color w:val="000000"/>
                <w:szCs w:val="21"/>
              </w:rPr>
              <w:t>53600.00</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BA4A8">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计划开始日期：</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0CC91">
            <w:pPr>
              <w:jc w:val="center"/>
              <w:rPr>
                <w:rFonts w:ascii="宋体" w:hAnsi="宋体" w:eastAsia="宋体" w:cs="宋体"/>
                <w:color w:val="000000"/>
                <w:szCs w:val="21"/>
              </w:rPr>
            </w:pPr>
            <w:r>
              <w:rPr>
                <w:rFonts w:hint="eastAsia" w:ascii="宋体" w:hAnsi="宋体" w:eastAsia="宋体" w:cs="宋体"/>
                <w:color w:val="000000"/>
                <w:szCs w:val="21"/>
              </w:rPr>
              <w:t>2026.1.1</w:t>
            </w:r>
          </w:p>
        </w:tc>
      </w:tr>
      <w:tr w14:paraId="3B07A8FB">
        <w:tblPrEx>
          <w:tblCellMar>
            <w:top w:w="0" w:type="dxa"/>
            <w:left w:w="108" w:type="dxa"/>
            <w:bottom w:w="0" w:type="dxa"/>
            <w:right w:w="108" w:type="dxa"/>
          </w:tblCellMar>
        </w:tblPrEx>
        <w:trPr>
          <w:trHeight w:val="615" w:hRule="atLeast"/>
        </w:trPr>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D8383">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计划完成日期：</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BC420">
            <w:pPr>
              <w:jc w:val="center"/>
              <w:rPr>
                <w:rFonts w:ascii="宋体" w:hAnsi="宋体" w:eastAsia="宋体" w:cs="宋体"/>
                <w:color w:val="000000"/>
                <w:szCs w:val="21"/>
              </w:rPr>
            </w:pPr>
            <w:r>
              <w:rPr>
                <w:rFonts w:hint="eastAsia" w:ascii="宋体" w:hAnsi="宋体" w:eastAsia="宋体" w:cs="宋体"/>
                <w:color w:val="000000"/>
                <w:szCs w:val="21"/>
              </w:rPr>
              <w:t>2026.12.31</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8F6AC">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项目负责人：</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C1671">
            <w:pPr>
              <w:jc w:val="center"/>
              <w:rPr>
                <w:rFonts w:ascii="宋体" w:hAnsi="宋体" w:eastAsia="宋体" w:cs="宋体"/>
                <w:color w:val="000000"/>
                <w:szCs w:val="21"/>
              </w:rPr>
            </w:pPr>
          </w:p>
        </w:tc>
      </w:tr>
      <w:tr w14:paraId="72C22628">
        <w:tblPrEx>
          <w:tblCellMar>
            <w:top w:w="0" w:type="dxa"/>
            <w:left w:w="108" w:type="dxa"/>
            <w:bottom w:w="0" w:type="dxa"/>
            <w:right w:w="108" w:type="dxa"/>
          </w:tblCellMar>
        </w:tblPrEx>
        <w:trPr>
          <w:trHeight w:val="555" w:hRule="atLeast"/>
        </w:trPr>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B75D7">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项目负责人联系电话：</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6F928">
            <w:pPr>
              <w:jc w:val="center"/>
              <w:rPr>
                <w:rFonts w:ascii="宋体" w:hAnsi="宋体" w:eastAsia="宋体" w:cs="宋体"/>
                <w:color w:val="000000"/>
                <w:szCs w:val="21"/>
              </w:rPr>
            </w:pPr>
            <w:r>
              <w:rPr>
                <w:rFonts w:hint="eastAsia" w:ascii="宋体" w:hAnsi="宋体" w:eastAsia="宋体" w:cs="宋体"/>
                <w:color w:val="000000"/>
                <w:szCs w:val="21"/>
              </w:rPr>
              <w:t>89919655</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AD07A">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财务负责人：</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153E5">
            <w:pPr>
              <w:jc w:val="center"/>
              <w:rPr>
                <w:rFonts w:ascii="宋体" w:hAnsi="宋体" w:eastAsia="宋体" w:cs="宋体"/>
                <w:color w:val="000000"/>
                <w:szCs w:val="21"/>
              </w:rPr>
            </w:pPr>
          </w:p>
        </w:tc>
      </w:tr>
      <w:tr w14:paraId="74146322">
        <w:tblPrEx>
          <w:tblCellMar>
            <w:top w:w="0" w:type="dxa"/>
            <w:left w:w="108" w:type="dxa"/>
            <w:bottom w:w="0" w:type="dxa"/>
            <w:right w:w="108" w:type="dxa"/>
          </w:tblCellMar>
        </w:tblPrEx>
        <w:trPr>
          <w:trHeight w:val="570" w:hRule="atLeast"/>
        </w:trPr>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83AE8">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财务负责人联系电话：</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0D851">
            <w:pPr>
              <w:jc w:val="center"/>
              <w:rPr>
                <w:rFonts w:ascii="宋体" w:hAnsi="宋体" w:eastAsia="宋体" w:cs="宋体"/>
                <w:color w:val="000000"/>
                <w:szCs w:val="21"/>
              </w:rPr>
            </w:pPr>
            <w:r>
              <w:rPr>
                <w:rFonts w:hint="eastAsia" w:ascii="宋体" w:hAnsi="宋体" w:eastAsia="宋体" w:cs="宋体"/>
                <w:color w:val="000000"/>
                <w:szCs w:val="21"/>
              </w:rPr>
              <w:t>84767017</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1110D">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预算单位地址：</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9F93E">
            <w:pPr>
              <w:jc w:val="center"/>
              <w:rPr>
                <w:rFonts w:ascii="宋体" w:hAnsi="宋体" w:eastAsia="宋体" w:cs="宋体"/>
                <w:color w:val="000000"/>
                <w:szCs w:val="21"/>
              </w:rPr>
            </w:pPr>
            <w:r>
              <w:rPr>
                <w:rFonts w:hint="eastAsia" w:ascii="仿宋" w:hAnsi="仿宋" w:eastAsia="仿宋" w:cs="宋体"/>
                <w:color w:val="000000"/>
                <w:kern w:val="0"/>
                <w:sz w:val="18"/>
                <w:szCs w:val="18"/>
              </w:rPr>
              <w:t>长春市净月区福祉大路1572号</w:t>
            </w:r>
          </w:p>
        </w:tc>
      </w:tr>
      <w:tr w14:paraId="5D8D72FD">
        <w:tblPrEx>
          <w:tblCellMar>
            <w:top w:w="0" w:type="dxa"/>
            <w:left w:w="108" w:type="dxa"/>
            <w:bottom w:w="0" w:type="dxa"/>
            <w:right w:w="108" w:type="dxa"/>
          </w:tblCellMar>
        </w:tblPrEx>
        <w:trPr>
          <w:trHeight w:val="570" w:hRule="atLeast"/>
        </w:trPr>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F69A2">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项目概况：</w:t>
            </w:r>
          </w:p>
        </w:tc>
        <w:tc>
          <w:tcPr>
            <w:tcW w:w="61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126A8">
            <w:pPr>
              <w:jc w:val="center"/>
              <w:rPr>
                <w:rFonts w:ascii="宋体" w:hAnsi="宋体" w:eastAsia="宋体" w:cs="宋体"/>
                <w:color w:val="000000"/>
                <w:szCs w:val="21"/>
              </w:rPr>
            </w:pPr>
            <w:r>
              <w:rPr>
                <w:rFonts w:hint="eastAsia" w:ascii="宋体" w:hAnsi="宋体" w:eastAsia="宋体" w:cs="宋体"/>
                <w:color w:val="000000"/>
                <w:szCs w:val="21"/>
              </w:rPr>
              <w:t>保障部门工作正常运转费用</w:t>
            </w:r>
          </w:p>
        </w:tc>
      </w:tr>
      <w:tr w14:paraId="5914E4B0">
        <w:tblPrEx>
          <w:tblCellMar>
            <w:top w:w="0" w:type="dxa"/>
            <w:left w:w="108" w:type="dxa"/>
            <w:bottom w:w="0" w:type="dxa"/>
            <w:right w:w="108" w:type="dxa"/>
          </w:tblCellMar>
        </w:tblPrEx>
        <w:trPr>
          <w:trHeight w:val="555" w:hRule="atLeast"/>
        </w:trPr>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494D7">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立项依据：</w:t>
            </w:r>
          </w:p>
        </w:tc>
        <w:tc>
          <w:tcPr>
            <w:tcW w:w="61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A46B1">
            <w:pPr>
              <w:jc w:val="center"/>
              <w:rPr>
                <w:rFonts w:ascii="宋体" w:hAnsi="宋体" w:eastAsia="宋体" w:cs="宋体"/>
                <w:color w:val="000000"/>
                <w:szCs w:val="21"/>
              </w:rPr>
            </w:pPr>
            <w:r>
              <w:rPr>
                <w:rFonts w:hint="eastAsia" w:ascii="宋体" w:hAnsi="宋体" w:eastAsia="宋体" w:cs="宋体"/>
                <w:color w:val="000000"/>
                <w:szCs w:val="21"/>
              </w:rPr>
              <w:t>相关文件</w:t>
            </w:r>
          </w:p>
        </w:tc>
      </w:tr>
      <w:tr w14:paraId="4AE1C9BB">
        <w:tblPrEx>
          <w:tblCellMar>
            <w:top w:w="0" w:type="dxa"/>
            <w:left w:w="108" w:type="dxa"/>
            <w:bottom w:w="0" w:type="dxa"/>
            <w:right w:w="108" w:type="dxa"/>
          </w:tblCellMar>
        </w:tblPrEx>
        <w:trPr>
          <w:trHeight w:val="525" w:hRule="atLeast"/>
        </w:trPr>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D10AE">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项目设立的必要性：</w:t>
            </w:r>
          </w:p>
        </w:tc>
        <w:tc>
          <w:tcPr>
            <w:tcW w:w="61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5EE60">
            <w:pPr>
              <w:jc w:val="center"/>
              <w:rPr>
                <w:rFonts w:ascii="宋体" w:hAnsi="宋体" w:eastAsia="宋体" w:cs="宋体"/>
                <w:color w:val="000000"/>
                <w:szCs w:val="21"/>
              </w:rPr>
            </w:pPr>
            <w:r>
              <w:rPr>
                <w:rFonts w:hint="eastAsia" w:ascii="宋体" w:hAnsi="宋体" w:eastAsia="宋体" w:cs="宋体"/>
                <w:color w:val="000000"/>
                <w:szCs w:val="21"/>
              </w:rPr>
              <w:t>保障部门工作正常运转</w:t>
            </w:r>
          </w:p>
        </w:tc>
      </w:tr>
      <w:tr w14:paraId="0CB5B64D">
        <w:tblPrEx>
          <w:tblCellMar>
            <w:top w:w="0" w:type="dxa"/>
            <w:left w:w="108" w:type="dxa"/>
            <w:bottom w:w="0" w:type="dxa"/>
            <w:right w:w="108" w:type="dxa"/>
          </w:tblCellMar>
        </w:tblPrEx>
        <w:trPr>
          <w:trHeight w:val="585" w:hRule="atLeast"/>
        </w:trPr>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A3DEB">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保证项目实施的制度、措施：</w:t>
            </w:r>
          </w:p>
        </w:tc>
        <w:tc>
          <w:tcPr>
            <w:tcW w:w="61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C4603">
            <w:pPr>
              <w:jc w:val="center"/>
              <w:rPr>
                <w:rFonts w:ascii="宋体" w:hAnsi="宋体" w:eastAsia="宋体" w:cs="宋体"/>
                <w:color w:val="000000"/>
                <w:szCs w:val="21"/>
              </w:rPr>
            </w:pPr>
            <w:r>
              <w:rPr>
                <w:rFonts w:hint="eastAsia" w:ascii="宋体" w:hAnsi="宋体" w:eastAsia="宋体" w:cs="宋体"/>
                <w:color w:val="000000"/>
                <w:szCs w:val="21"/>
              </w:rPr>
              <w:t>依规采购办公用品，保障部门工作正常运转</w:t>
            </w:r>
          </w:p>
        </w:tc>
      </w:tr>
      <w:tr w14:paraId="063F7AA5">
        <w:tblPrEx>
          <w:tblCellMar>
            <w:top w:w="0" w:type="dxa"/>
            <w:left w:w="108" w:type="dxa"/>
            <w:bottom w:w="0" w:type="dxa"/>
            <w:right w:w="108" w:type="dxa"/>
          </w:tblCellMar>
        </w:tblPrEx>
        <w:trPr>
          <w:trHeight w:val="600" w:hRule="atLeast"/>
        </w:trPr>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3B089">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项目实施计划：</w:t>
            </w:r>
          </w:p>
        </w:tc>
        <w:tc>
          <w:tcPr>
            <w:tcW w:w="61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467EA">
            <w:pPr>
              <w:jc w:val="center"/>
              <w:rPr>
                <w:rFonts w:ascii="宋体" w:hAnsi="宋体" w:eastAsia="宋体" w:cs="宋体"/>
                <w:color w:val="000000"/>
                <w:szCs w:val="21"/>
              </w:rPr>
            </w:pPr>
            <w:r>
              <w:rPr>
                <w:rFonts w:hint="eastAsia" w:ascii="宋体" w:hAnsi="宋体" w:eastAsia="宋体" w:cs="宋体"/>
                <w:color w:val="000000"/>
                <w:szCs w:val="21"/>
              </w:rPr>
              <w:t>按月执行</w:t>
            </w:r>
          </w:p>
        </w:tc>
      </w:tr>
      <w:tr w14:paraId="1E18CE18">
        <w:tblPrEx>
          <w:tblCellMar>
            <w:top w:w="0" w:type="dxa"/>
            <w:left w:w="108" w:type="dxa"/>
            <w:bottom w:w="0" w:type="dxa"/>
            <w:right w:w="108" w:type="dxa"/>
          </w:tblCellMar>
        </w:tblPrEx>
        <w:trPr>
          <w:trHeight w:val="600" w:hRule="atLeast"/>
        </w:trPr>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EE328">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项目总目标：</w:t>
            </w:r>
          </w:p>
        </w:tc>
        <w:tc>
          <w:tcPr>
            <w:tcW w:w="61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BFE2C">
            <w:pPr>
              <w:jc w:val="center"/>
              <w:rPr>
                <w:rFonts w:ascii="宋体" w:hAnsi="宋体" w:eastAsia="宋体" w:cs="宋体"/>
                <w:color w:val="000000"/>
                <w:szCs w:val="21"/>
              </w:rPr>
            </w:pPr>
            <w:r>
              <w:rPr>
                <w:rFonts w:hint="eastAsia" w:ascii="宋体" w:hAnsi="宋体" w:eastAsia="宋体" w:cs="宋体"/>
                <w:color w:val="000000"/>
                <w:szCs w:val="21"/>
              </w:rPr>
              <w:t>保障部门正常运转</w:t>
            </w:r>
          </w:p>
        </w:tc>
      </w:tr>
      <w:tr w14:paraId="11AD0ADC">
        <w:tblPrEx>
          <w:tblCellMar>
            <w:top w:w="0" w:type="dxa"/>
            <w:left w:w="108" w:type="dxa"/>
            <w:bottom w:w="0" w:type="dxa"/>
            <w:right w:w="108" w:type="dxa"/>
          </w:tblCellMar>
        </w:tblPrEx>
        <w:trPr>
          <w:trHeight w:val="660" w:hRule="atLeast"/>
        </w:trPr>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57144">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年度绩效目标：</w:t>
            </w:r>
          </w:p>
        </w:tc>
        <w:tc>
          <w:tcPr>
            <w:tcW w:w="61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DA09F6">
            <w:pPr>
              <w:jc w:val="center"/>
              <w:rPr>
                <w:rFonts w:ascii="宋体" w:hAnsi="宋体" w:eastAsia="宋体" w:cs="宋体"/>
                <w:color w:val="000000"/>
                <w:szCs w:val="21"/>
              </w:rPr>
            </w:pPr>
            <w:r>
              <w:rPr>
                <w:rFonts w:hint="eastAsia" w:ascii="宋体" w:hAnsi="宋体" w:eastAsia="宋体" w:cs="宋体"/>
                <w:color w:val="000000"/>
                <w:szCs w:val="21"/>
              </w:rPr>
              <w:t>保障部门正常运转</w:t>
            </w:r>
          </w:p>
        </w:tc>
      </w:tr>
      <w:tr w14:paraId="200CE862">
        <w:tblPrEx>
          <w:tblCellMar>
            <w:top w:w="0" w:type="dxa"/>
            <w:left w:w="108" w:type="dxa"/>
            <w:bottom w:w="0" w:type="dxa"/>
            <w:right w:w="108" w:type="dxa"/>
          </w:tblCellMar>
        </w:tblPrEx>
        <w:trPr>
          <w:trHeight w:val="705" w:hRule="atLeast"/>
        </w:trPr>
        <w:tc>
          <w:tcPr>
            <w:tcW w:w="24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3EC18C">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年度支出绩效指标</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6913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一级指标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44EE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二级指标</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6DE2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三级指标</w:t>
            </w:r>
          </w:p>
        </w:tc>
      </w:tr>
      <w:tr w14:paraId="7B2E4DBF">
        <w:tblPrEx>
          <w:tblCellMar>
            <w:top w:w="0" w:type="dxa"/>
            <w:left w:w="108" w:type="dxa"/>
            <w:bottom w:w="0" w:type="dxa"/>
            <w:right w:w="108" w:type="dxa"/>
          </w:tblCellMar>
        </w:tblPrEx>
        <w:trPr>
          <w:trHeight w:val="675" w:hRule="atLeast"/>
        </w:trPr>
        <w:tc>
          <w:tcPr>
            <w:tcW w:w="2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373B8">
            <w:pPr>
              <w:jc w:val="left"/>
              <w:rPr>
                <w:rFonts w:ascii="宋体" w:hAnsi="宋体" w:eastAsia="宋体" w:cs="宋体"/>
                <w:color w:val="000000"/>
                <w:szCs w:val="21"/>
              </w:rPr>
            </w:pP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C495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产出指标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3FA96">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数量指标</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8BEF9">
            <w:pPr>
              <w:jc w:val="center"/>
              <w:rPr>
                <w:rFonts w:ascii="宋体" w:hAnsi="宋体" w:eastAsia="宋体" w:cs="宋体"/>
                <w:color w:val="000000"/>
                <w:szCs w:val="21"/>
              </w:rPr>
            </w:pPr>
            <w:r>
              <w:rPr>
                <w:rFonts w:hint="eastAsia" w:ascii="宋体" w:hAnsi="宋体" w:eastAsia="宋体" w:cs="宋体"/>
                <w:color w:val="000000"/>
                <w:szCs w:val="21"/>
              </w:rPr>
              <w:t>数量指标</w:t>
            </w:r>
          </w:p>
        </w:tc>
      </w:tr>
      <w:tr w14:paraId="23F9A861">
        <w:tblPrEx>
          <w:tblCellMar>
            <w:top w:w="0" w:type="dxa"/>
            <w:left w:w="108" w:type="dxa"/>
            <w:bottom w:w="0" w:type="dxa"/>
            <w:right w:w="108" w:type="dxa"/>
          </w:tblCellMar>
        </w:tblPrEx>
        <w:trPr>
          <w:trHeight w:val="720" w:hRule="atLeast"/>
        </w:trPr>
        <w:tc>
          <w:tcPr>
            <w:tcW w:w="2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07833">
            <w:pPr>
              <w:jc w:val="left"/>
              <w:rPr>
                <w:rFonts w:ascii="宋体" w:hAnsi="宋体" w:eastAsia="宋体" w:cs="宋体"/>
                <w:color w:val="000000"/>
                <w:szCs w:val="21"/>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61284">
            <w:pPr>
              <w:jc w:val="center"/>
              <w:rPr>
                <w:rFonts w:ascii="宋体" w:hAnsi="宋体" w:eastAsia="宋体" w:cs="宋体"/>
                <w:color w:val="000000"/>
                <w:szCs w:val="21"/>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77403">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质量指标</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59645">
            <w:pPr>
              <w:jc w:val="center"/>
              <w:rPr>
                <w:rFonts w:ascii="宋体" w:hAnsi="宋体" w:eastAsia="宋体" w:cs="宋体"/>
                <w:color w:val="000000"/>
                <w:szCs w:val="21"/>
              </w:rPr>
            </w:pPr>
          </w:p>
        </w:tc>
      </w:tr>
      <w:tr w14:paraId="704F5A59">
        <w:tblPrEx>
          <w:tblCellMar>
            <w:top w:w="0" w:type="dxa"/>
            <w:left w:w="108" w:type="dxa"/>
            <w:bottom w:w="0" w:type="dxa"/>
            <w:right w:w="108" w:type="dxa"/>
          </w:tblCellMar>
        </w:tblPrEx>
        <w:trPr>
          <w:trHeight w:val="690" w:hRule="atLeast"/>
        </w:trPr>
        <w:tc>
          <w:tcPr>
            <w:tcW w:w="2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309F3">
            <w:pPr>
              <w:jc w:val="left"/>
              <w:rPr>
                <w:rFonts w:ascii="宋体" w:hAnsi="宋体" w:eastAsia="宋体" w:cs="宋体"/>
                <w:color w:val="000000"/>
                <w:szCs w:val="21"/>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8FF1B">
            <w:pPr>
              <w:jc w:val="center"/>
              <w:rPr>
                <w:rFonts w:ascii="宋体" w:hAnsi="宋体" w:eastAsia="宋体" w:cs="宋体"/>
                <w:color w:val="000000"/>
                <w:szCs w:val="21"/>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C1BAA">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时效性指标</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1F7B1">
            <w:pPr>
              <w:jc w:val="center"/>
              <w:rPr>
                <w:rFonts w:ascii="宋体" w:hAnsi="宋体" w:eastAsia="宋体" w:cs="宋体"/>
                <w:color w:val="000000"/>
                <w:szCs w:val="21"/>
              </w:rPr>
            </w:pPr>
          </w:p>
        </w:tc>
      </w:tr>
      <w:tr w14:paraId="16A10F2C">
        <w:tblPrEx>
          <w:tblCellMar>
            <w:top w:w="0" w:type="dxa"/>
            <w:left w:w="108" w:type="dxa"/>
            <w:bottom w:w="0" w:type="dxa"/>
            <w:right w:w="108" w:type="dxa"/>
          </w:tblCellMar>
        </w:tblPrEx>
        <w:trPr>
          <w:trHeight w:val="675" w:hRule="atLeast"/>
        </w:trPr>
        <w:tc>
          <w:tcPr>
            <w:tcW w:w="2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B3801">
            <w:pPr>
              <w:jc w:val="left"/>
              <w:rPr>
                <w:rFonts w:ascii="宋体" w:hAnsi="宋体" w:eastAsia="宋体" w:cs="宋体"/>
                <w:color w:val="000000"/>
                <w:szCs w:val="21"/>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CB6A4">
            <w:pPr>
              <w:jc w:val="center"/>
              <w:rPr>
                <w:rFonts w:ascii="宋体" w:hAnsi="宋体" w:eastAsia="宋体" w:cs="宋体"/>
                <w:color w:val="000000"/>
                <w:szCs w:val="21"/>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341AA">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成本指标</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02186">
            <w:pPr>
              <w:rPr>
                <w:rFonts w:ascii="宋体" w:hAnsi="宋体" w:eastAsia="宋体" w:cs="宋体"/>
                <w:color w:val="000000"/>
                <w:szCs w:val="21"/>
              </w:rPr>
            </w:pPr>
          </w:p>
        </w:tc>
      </w:tr>
      <w:tr w14:paraId="24DD85D7">
        <w:tblPrEx>
          <w:tblCellMar>
            <w:top w:w="0" w:type="dxa"/>
            <w:left w:w="108" w:type="dxa"/>
            <w:bottom w:w="0" w:type="dxa"/>
            <w:right w:w="108" w:type="dxa"/>
          </w:tblCellMar>
        </w:tblPrEx>
        <w:trPr>
          <w:trHeight w:val="675" w:hRule="atLeast"/>
        </w:trPr>
        <w:tc>
          <w:tcPr>
            <w:tcW w:w="2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F5C36">
            <w:pPr>
              <w:jc w:val="left"/>
              <w:rPr>
                <w:rFonts w:ascii="宋体" w:hAnsi="宋体" w:eastAsia="宋体" w:cs="宋体"/>
                <w:color w:val="000000"/>
                <w:szCs w:val="21"/>
              </w:rPr>
            </w:pP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3459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效益指标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BBBE5">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经济效益指标</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D3909">
            <w:pPr>
              <w:ind w:firstLine="630" w:firstLineChars="300"/>
              <w:rPr>
                <w:rFonts w:ascii="宋体" w:hAnsi="宋体" w:eastAsia="宋体" w:cs="宋体"/>
                <w:color w:val="000000"/>
                <w:szCs w:val="21"/>
              </w:rPr>
            </w:pPr>
            <w:r>
              <w:rPr>
                <w:rFonts w:hint="eastAsia" w:ascii="宋体" w:hAnsi="宋体" w:eastAsia="宋体" w:cs="宋体"/>
                <w:color w:val="000000"/>
                <w:szCs w:val="21"/>
              </w:rPr>
              <w:t>经济指标</w:t>
            </w:r>
          </w:p>
        </w:tc>
      </w:tr>
      <w:tr w14:paraId="179D0804">
        <w:tblPrEx>
          <w:tblCellMar>
            <w:top w:w="0" w:type="dxa"/>
            <w:left w:w="108" w:type="dxa"/>
            <w:bottom w:w="0" w:type="dxa"/>
            <w:right w:w="108" w:type="dxa"/>
          </w:tblCellMar>
        </w:tblPrEx>
        <w:trPr>
          <w:trHeight w:val="720" w:hRule="atLeast"/>
        </w:trPr>
        <w:tc>
          <w:tcPr>
            <w:tcW w:w="2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1A98B">
            <w:pPr>
              <w:jc w:val="left"/>
              <w:rPr>
                <w:rFonts w:ascii="宋体" w:hAnsi="宋体" w:eastAsia="宋体" w:cs="宋体"/>
                <w:color w:val="000000"/>
                <w:szCs w:val="21"/>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AEB96">
            <w:pPr>
              <w:jc w:val="center"/>
              <w:rPr>
                <w:rFonts w:ascii="宋体" w:hAnsi="宋体" w:eastAsia="宋体" w:cs="宋体"/>
                <w:color w:val="000000"/>
                <w:szCs w:val="21"/>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FCB20">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社会效益指标</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439E0">
            <w:pPr>
              <w:rPr>
                <w:rFonts w:ascii="宋体" w:hAnsi="宋体" w:eastAsia="宋体" w:cs="宋体"/>
                <w:color w:val="000000"/>
                <w:szCs w:val="21"/>
              </w:rPr>
            </w:pPr>
          </w:p>
        </w:tc>
      </w:tr>
      <w:tr w14:paraId="59C2F5AE">
        <w:tblPrEx>
          <w:tblCellMar>
            <w:top w:w="0" w:type="dxa"/>
            <w:left w:w="108" w:type="dxa"/>
            <w:bottom w:w="0" w:type="dxa"/>
            <w:right w:w="108" w:type="dxa"/>
          </w:tblCellMar>
        </w:tblPrEx>
        <w:trPr>
          <w:trHeight w:val="720" w:hRule="atLeast"/>
        </w:trPr>
        <w:tc>
          <w:tcPr>
            <w:tcW w:w="2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6BFD2">
            <w:pPr>
              <w:jc w:val="left"/>
              <w:rPr>
                <w:rFonts w:ascii="宋体" w:hAnsi="宋体" w:eastAsia="宋体" w:cs="宋体"/>
                <w:color w:val="000000"/>
                <w:szCs w:val="21"/>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1C564">
            <w:pPr>
              <w:jc w:val="center"/>
              <w:rPr>
                <w:rFonts w:ascii="宋体" w:hAnsi="宋体" w:eastAsia="宋体" w:cs="宋体"/>
                <w:color w:val="000000"/>
                <w:szCs w:val="21"/>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8C276">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生态效益指标</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BCD8C">
            <w:pPr>
              <w:rPr>
                <w:rFonts w:ascii="宋体" w:hAnsi="宋体" w:eastAsia="宋体" w:cs="宋体"/>
                <w:color w:val="000000"/>
                <w:szCs w:val="21"/>
              </w:rPr>
            </w:pPr>
          </w:p>
        </w:tc>
      </w:tr>
      <w:tr w14:paraId="706C38CD">
        <w:tblPrEx>
          <w:tblCellMar>
            <w:top w:w="0" w:type="dxa"/>
            <w:left w:w="108" w:type="dxa"/>
            <w:bottom w:w="0" w:type="dxa"/>
            <w:right w:w="108" w:type="dxa"/>
          </w:tblCellMar>
        </w:tblPrEx>
        <w:trPr>
          <w:trHeight w:val="799" w:hRule="atLeast"/>
        </w:trPr>
        <w:tc>
          <w:tcPr>
            <w:tcW w:w="2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576D5">
            <w:pPr>
              <w:jc w:val="left"/>
              <w:rPr>
                <w:rFonts w:ascii="宋体" w:hAnsi="宋体" w:eastAsia="宋体" w:cs="宋体"/>
                <w:color w:val="000000"/>
                <w:szCs w:val="21"/>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5D66B">
            <w:pPr>
              <w:jc w:val="center"/>
              <w:rPr>
                <w:rFonts w:ascii="宋体" w:hAnsi="宋体" w:eastAsia="宋体" w:cs="宋体"/>
                <w:color w:val="000000"/>
                <w:szCs w:val="21"/>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7F218">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可持续影响指标</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CBEF0">
            <w:pPr>
              <w:rPr>
                <w:rFonts w:ascii="宋体" w:hAnsi="宋体" w:eastAsia="宋体" w:cs="宋体"/>
                <w:color w:val="000000"/>
                <w:szCs w:val="21"/>
              </w:rPr>
            </w:pPr>
          </w:p>
        </w:tc>
      </w:tr>
      <w:tr w14:paraId="46DDDC3C">
        <w:tblPrEx>
          <w:tblCellMar>
            <w:top w:w="0" w:type="dxa"/>
            <w:left w:w="108" w:type="dxa"/>
            <w:bottom w:w="0" w:type="dxa"/>
            <w:right w:w="108" w:type="dxa"/>
          </w:tblCellMar>
        </w:tblPrEx>
        <w:trPr>
          <w:trHeight w:val="765" w:hRule="atLeast"/>
        </w:trPr>
        <w:tc>
          <w:tcPr>
            <w:tcW w:w="2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D8CDB">
            <w:pPr>
              <w:jc w:val="left"/>
              <w:rPr>
                <w:rFonts w:ascii="宋体" w:hAnsi="宋体" w:eastAsia="宋体" w:cs="宋体"/>
                <w:color w:val="000000"/>
                <w:szCs w:val="21"/>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0CBC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满意度指标</w:t>
            </w:r>
          </w:p>
        </w:tc>
        <w:tc>
          <w:tcPr>
            <w:tcW w:w="48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96401">
            <w:pPr>
              <w:jc w:val="center"/>
              <w:rPr>
                <w:rFonts w:ascii="宋体" w:hAnsi="宋体" w:eastAsia="宋体" w:cs="宋体"/>
                <w:color w:val="000000"/>
                <w:szCs w:val="21"/>
              </w:rPr>
            </w:pPr>
            <w:r>
              <w:rPr>
                <w:rFonts w:hint="eastAsia" w:ascii="宋体" w:hAnsi="宋体" w:eastAsia="宋体" w:cs="宋体"/>
                <w:color w:val="000000"/>
                <w:szCs w:val="21"/>
              </w:rPr>
              <w:t>服务对象满意度</w:t>
            </w:r>
          </w:p>
        </w:tc>
      </w:tr>
      <w:tr w14:paraId="386244A9">
        <w:tblPrEx>
          <w:tblCellMar>
            <w:top w:w="0" w:type="dxa"/>
            <w:left w:w="108" w:type="dxa"/>
            <w:bottom w:w="0" w:type="dxa"/>
            <w:right w:w="108" w:type="dxa"/>
          </w:tblCellMar>
        </w:tblPrEx>
        <w:trPr>
          <w:trHeight w:val="705" w:hRule="atLeast"/>
        </w:trPr>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CCE16">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需要说明的其他问题：</w:t>
            </w:r>
          </w:p>
        </w:tc>
        <w:tc>
          <w:tcPr>
            <w:tcW w:w="61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45FEF">
            <w:pPr>
              <w:jc w:val="center"/>
              <w:rPr>
                <w:rFonts w:ascii="宋体" w:hAnsi="宋体" w:eastAsia="宋体" w:cs="宋体"/>
                <w:color w:val="000000"/>
                <w:szCs w:val="21"/>
              </w:rPr>
            </w:pPr>
          </w:p>
        </w:tc>
      </w:tr>
    </w:tbl>
    <w:p w14:paraId="2CB0E498">
      <w:pPr>
        <w:jc w:val="center"/>
        <w:rPr>
          <w:rFonts w:asciiTheme="minorEastAsia" w:hAnsiTheme="minorEastAsia"/>
          <w:b/>
          <w:sz w:val="44"/>
          <w:szCs w:val="44"/>
        </w:rPr>
      </w:pPr>
    </w:p>
    <w:p w14:paraId="4EE05010">
      <w:pPr>
        <w:jc w:val="center"/>
        <w:rPr>
          <w:rFonts w:asciiTheme="minorEastAsia" w:hAnsiTheme="minorEastAsia"/>
          <w:b/>
          <w:sz w:val="44"/>
          <w:szCs w:val="44"/>
        </w:rPr>
      </w:pPr>
    </w:p>
    <w:p w14:paraId="21BD9AC4">
      <w:pPr>
        <w:jc w:val="center"/>
        <w:rPr>
          <w:rFonts w:asciiTheme="minorEastAsia" w:hAnsiTheme="minorEastAsia"/>
          <w:b/>
          <w:sz w:val="44"/>
          <w:szCs w:val="44"/>
        </w:rPr>
      </w:pPr>
    </w:p>
    <w:p w14:paraId="2F8B2D4B">
      <w:pPr>
        <w:jc w:val="center"/>
        <w:rPr>
          <w:rFonts w:asciiTheme="minorEastAsia" w:hAnsiTheme="minorEastAsia"/>
          <w:b/>
          <w:sz w:val="44"/>
          <w:szCs w:val="44"/>
        </w:rPr>
      </w:pPr>
    </w:p>
    <w:p w14:paraId="4DFE7BB0">
      <w:pPr>
        <w:jc w:val="center"/>
        <w:rPr>
          <w:rFonts w:asciiTheme="minorEastAsia" w:hAnsiTheme="minorEastAsia"/>
          <w:b/>
          <w:sz w:val="44"/>
          <w:szCs w:val="44"/>
        </w:rPr>
      </w:pPr>
    </w:p>
    <w:p w14:paraId="54BDEB93">
      <w:pPr>
        <w:jc w:val="center"/>
        <w:rPr>
          <w:rFonts w:asciiTheme="minorEastAsia" w:hAnsiTheme="minorEastAsia"/>
          <w:b/>
          <w:sz w:val="44"/>
          <w:szCs w:val="44"/>
        </w:rPr>
      </w:pPr>
    </w:p>
    <w:p w14:paraId="124270C0">
      <w:pPr>
        <w:jc w:val="center"/>
        <w:rPr>
          <w:rFonts w:asciiTheme="minorEastAsia" w:hAnsiTheme="minorEastAsia"/>
          <w:b/>
          <w:sz w:val="44"/>
          <w:szCs w:val="44"/>
        </w:rPr>
      </w:pPr>
    </w:p>
    <w:p w14:paraId="264544E9">
      <w:pPr>
        <w:jc w:val="center"/>
        <w:rPr>
          <w:rFonts w:asciiTheme="minorEastAsia" w:hAnsiTheme="minorEastAsia"/>
          <w:b/>
          <w:sz w:val="44"/>
          <w:szCs w:val="44"/>
        </w:rPr>
      </w:pPr>
    </w:p>
    <w:p w14:paraId="1DF4BB46">
      <w:pPr>
        <w:jc w:val="center"/>
        <w:rPr>
          <w:rFonts w:asciiTheme="minorEastAsia" w:hAnsiTheme="minorEastAsia"/>
          <w:b/>
          <w:sz w:val="44"/>
          <w:szCs w:val="44"/>
        </w:rPr>
      </w:pPr>
    </w:p>
    <w:p w14:paraId="096C381C">
      <w:pPr>
        <w:jc w:val="center"/>
        <w:rPr>
          <w:rFonts w:asciiTheme="minorEastAsia" w:hAnsiTheme="minorEastAsia"/>
          <w:b/>
          <w:sz w:val="44"/>
          <w:szCs w:val="44"/>
        </w:rPr>
      </w:pPr>
      <w:r>
        <w:rPr>
          <w:rFonts w:hint="eastAsia" w:asciiTheme="minorEastAsia" w:hAnsiTheme="minorEastAsia"/>
          <w:b/>
          <w:sz w:val="44"/>
          <w:szCs w:val="44"/>
        </w:rPr>
        <w:t>项目申报基本信息表</w:t>
      </w:r>
    </w:p>
    <w:p w14:paraId="57E25697">
      <w:pPr>
        <w:jc w:val="center"/>
        <w:rPr>
          <w:rFonts w:asciiTheme="minorEastAsia" w:hAnsiTheme="minorEastAsia"/>
          <w:sz w:val="32"/>
          <w:szCs w:val="32"/>
        </w:rPr>
      </w:pPr>
      <w:r>
        <w:rPr>
          <w:rFonts w:hint="eastAsia" w:asciiTheme="minorEastAsia" w:hAnsiTheme="minorEastAsia"/>
          <w:sz w:val="32"/>
          <w:szCs w:val="32"/>
        </w:rPr>
        <w:t>年份（2026）</w:t>
      </w:r>
    </w:p>
    <w:tbl>
      <w:tblPr>
        <w:tblStyle w:val="5"/>
        <w:tblW w:w="8620" w:type="dxa"/>
        <w:tblInd w:w="-24" w:type="dxa"/>
        <w:tblLayout w:type="autofit"/>
        <w:tblCellMar>
          <w:top w:w="0" w:type="dxa"/>
          <w:left w:w="108" w:type="dxa"/>
          <w:bottom w:w="0" w:type="dxa"/>
          <w:right w:w="108" w:type="dxa"/>
        </w:tblCellMar>
      </w:tblPr>
      <w:tblGrid>
        <w:gridCol w:w="1362"/>
        <w:gridCol w:w="2421"/>
        <w:gridCol w:w="2416"/>
        <w:gridCol w:w="2421"/>
      </w:tblGrid>
      <w:tr w14:paraId="48BB38AD">
        <w:tblPrEx>
          <w:tblCellMar>
            <w:top w:w="0" w:type="dxa"/>
            <w:left w:w="108" w:type="dxa"/>
            <w:bottom w:w="0" w:type="dxa"/>
            <w:right w:w="108" w:type="dxa"/>
          </w:tblCellMar>
        </w:tblPrEx>
        <w:trPr>
          <w:trHeight w:val="540" w:hRule="atLeast"/>
        </w:trPr>
        <w:tc>
          <w:tcPr>
            <w:tcW w:w="8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9446EA">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单位：</w:t>
            </w:r>
            <w:r>
              <w:rPr>
                <w:rFonts w:hint="eastAsia" w:ascii="宋体" w:hAnsi="宋体" w:eastAsia="宋体" w:cs="宋体"/>
                <w:color w:val="000000"/>
                <w:kern w:val="0"/>
                <w:sz w:val="18"/>
                <w:szCs w:val="18"/>
              </w:rPr>
              <w:t>长春净月高新技术产业开发区城市建设综合行政执法大队</w:t>
            </w:r>
          </w:p>
        </w:tc>
      </w:tr>
      <w:tr w14:paraId="1BBE6F4A">
        <w:tblPrEx>
          <w:tblCellMar>
            <w:top w:w="0" w:type="dxa"/>
            <w:left w:w="108" w:type="dxa"/>
            <w:bottom w:w="0" w:type="dxa"/>
            <w:right w:w="108" w:type="dxa"/>
          </w:tblCellMar>
        </w:tblPrEx>
        <w:trPr>
          <w:trHeight w:val="585" w:hRule="atLeast"/>
        </w:trPr>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BB67F">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项目名称*：</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02A79">
            <w:pPr>
              <w:jc w:val="center"/>
              <w:rPr>
                <w:rFonts w:ascii="宋体" w:hAnsi="宋体" w:eastAsia="宋体" w:cs="宋体"/>
                <w:color w:val="000000"/>
                <w:szCs w:val="21"/>
              </w:rPr>
            </w:pPr>
            <w:r>
              <w:rPr>
                <w:rFonts w:hint="eastAsia"/>
              </w:rPr>
              <w:t>劳务派遣人员工资</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8BBF1">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项目编码：</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5A259">
            <w:pPr>
              <w:jc w:val="center"/>
              <w:rPr>
                <w:rFonts w:ascii="宋体" w:hAnsi="宋体" w:eastAsia="宋体" w:cs="宋体"/>
                <w:color w:val="000000"/>
                <w:szCs w:val="21"/>
              </w:rPr>
            </w:pPr>
            <w:r>
              <w:rPr>
                <w:rFonts w:hint="eastAsia" w:ascii="宋体" w:hAnsi="宋体" w:eastAsia="宋体" w:cs="宋体"/>
                <w:color w:val="000000"/>
                <w:szCs w:val="21"/>
              </w:rPr>
              <w:t>220172252000100006297</w:t>
            </w:r>
          </w:p>
        </w:tc>
      </w:tr>
      <w:tr w14:paraId="57299DA0">
        <w:tblPrEx>
          <w:tblCellMar>
            <w:top w:w="0" w:type="dxa"/>
            <w:left w:w="108" w:type="dxa"/>
            <w:bottom w:w="0" w:type="dxa"/>
            <w:right w:w="108" w:type="dxa"/>
          </w:tblCellMar>
        </w:tblPrEx>
        <w:trPr>
          <w:trHeight w:val="540" w:hRule="atLeast"/>
        </w:trPr>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36833">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预算单位：</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2536C">
            <w:pPr>
              <w:jc w:val="center"/>
              <w:rPr>
                <w:rFonts w:ascii="宋体" w:hAnsi="宋体" w:eastAsia="宋体" w:cs="宋体"/>
                <w:color w:val="000000"/>
                <w:szCs w:val="21"/>
              </w:rPr>
            </w:pPr>
            <w:r>
              <w:rPr>
                <w:rFonts w:hint="eastAsia" w:ascii="宋体" w:hAnsi="宋体" w:eastAsia="宋体" w:cs="宋体"/>
                <w:color w:val="000000"/>
                <w:szCs w:val="21"/>
              </w:rPr>
              <w:t>长春净月高新技术产业开发区城市建设综合行政执法大队</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3CFA4">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承建单位（工程类）：</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EB55C">
            <w:pPr>
              <w:jc w:val="center"/>
              <w:rPr>
                <w:rFonts w:ascii="宋体" w:hAnsi="宋体" w:eastAsia="宋体" w:cs="宋体"/>
                <w:color w:val="000000"/>
                <w:szCs w:val="21"/>
              </w:rPr>
            </w:pPr>
            <w:r>
              <w:rPr>
                <w:rFonts w:hint="eastAsia" w:ascii="宋体" w:hAnsi="宋体" w:eastAsia="宋体" w:cs="宋体"/>
                <w:color w:val="000000"/>
                <w:szCs w:val="21"/>
              </w:rPr>
              <w:t>无</w:t>
            </w:r>
          </w:p>
        </w:tc>
      </w:tr>
      <w:tr w14:paraId="1382A044">
        <w:tblPrEx>
          <w:tblCellMar>
            <w:top w:w="0" w:type="dxa"/>
            <w:left w:w="108" w:type="dxa"/>
            <w:bottom w:w="0" w:type="dxa"/>
            <w:right w:w="108" w:type="dxa"/>
          </w:tblCellMar>
        </w:tblPrEx>
        <w:trPr>
          <w:trHeight w:val="525" w:hRule="atLeast"/>
        </w:trPr>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880AA">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业务归属部门：</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2309D">
            <w:pPr>
              <w:jc w:val="center"/>
              <w:rPr>
                <w:rFonts w:ascii="宋体" w:hAnsi="宋体" w:eastAsia="宋体" w:cs="宋体"/>
                <w:color w:val="000000"/>
                <w:szCs w:val="21"/>
              </w:rPr>
            </w:pPr>
            <w:r>
              <w:rPr>
                <w:rFonts w:hint="eastAsia" w:ascii="宋体" w:hAnsi="宋体" w:eastAsia="宋体" w:cs="宋体"/>
                <w:color w:val="000000"/>
                <w:szCs w:val="21"/>
              </w:rPr>
              <w:t>长春净月高新技术产业开发区城市建设综合行政执法大队</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3A877">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职能分类：</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A1378">
            <w:pPr>
              <w:jc w:val="center"/>
              <w:rPr>
                <w:rFonts w:ascii="宋体" w:hAnsi="宋体" w:eastAsia="宋体" w:cs="宋体"/>
                <w:color w:val="000000"/>
                <w:szCs w:val="21"/>
              </w:rPr>
            </w:pPr>
            <w:r>
              <w:rPr>
                <w:rFonts w:hint="eastAsia" w:ascii="宋体" w:hAnsi="宋体" w:eastAsia="宋体" w:cs="宋体"/>
                <w:color w:val="000000"/>
                <w:szCs w:val="21"/>
              </w:rPr>
              <w:t>无</w:t>
            </w:r>
          </w:p>
        </w:tc>
      </w:tr>
      <w:tr w14:paraId="24D4DC13">
        <w:tblPrEx>
          <w:tblCellMar>
            <w:top w:w="0" w:type="dxa"/>
            <w:left w:w="108" w:type="dxa"/>
            <w:bottom w:w="0" w:type="dxa"/>
            <w:right w:w="108" w:type="dxa"/>
          </w:tblCellMar>
        </w:tblPrEx>
        <w:trPr>
          <w:trHeight w:val="540" w:hRule="atLeast"/>
        </w:trPr>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F6E7A">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资金来源：</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D92B8">
            <w:pPr>
              <w:jc w:val="center"/>
              <w:rPr>
                <w:rFonts w:ascii="宋体" w:hAnsi="宋体" w:eastAsia="宋体" w:cs="宋体"/>
                <w:color w:val="000000"/>
                <w:szCs w:val="21"/>
              </w:rPr>
            </w:pPr>
            <w:r>
              <w:rPr>
                <w:rFonts w:hint="eastAsia" w:ascii="仿宋" w:hAnsi="仿宋" w:eastAsia="仿宋" w:cs="宋体"/>
                <w:color w:val="000000"/>
                <w:kern w:val="0"/>
                <w:szCs w:val="21"/>
              </w:rPr>
              <w:t>财政拨款</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B4F07">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项目属性：</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29F9E">
            <w:pPr>
              <w:jc w:val="center"/>
              <w:rPr>
                <w:rFonts w:ascii="宋体" w:hAnsi="宋体" w:eastAsia="宋体" w:cs="宋体"/>
                <w:color w:val="000000"/>
                <w:szCs w:val="21"/>
              </w:rPr>
            </w:pPr>
            <w:r>
              <w:rPr>
                <w:rFonts w:hint="eastAsia" w:ascii="宋体" w:hAnsi="宋体" w:eastAsia="宋体" w:cs="宋体"/>
                <w:color w:val="000000"/>
                <w:szCs w:val="21"/>
              </w:rPr>
              <w:t>无</w:t>
            </w:r>
          </w:p>
        </w:tc>
      </w:tr>
      <w:tr w14:paraId="0D39638F">
        <w:tblPrEx>
          <w:tblCellMar>
            <w:top w:w="0" w:type="dxa"/>
            <w:left w:w="108" w:type="dxa"/>
            <w:bottom w:w="0" w:type="dxa"/>
            <w:right w:w="108" w:type="dxa"/>
          </w:tblCellMar>
        </w:tblPrEx>
        <w:trPr>
          <w:trHeight w:val="555" w:hRule="atLeast"/>
        </w:trPr>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ED97B">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项存续分类：</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14DBE">
            <w:pPr>
              <w:jc w:val="center"/>
              <w:rPr>
                <w:rFonts w:ascii="宋体" w:hAnsi="宋体" w:eastAsia="宋体" w:cs="宋体"/>
                <w:color w:val="000000"/>
                <w:szCs w:val="21"/>
              </w:rPr>
            </w:pPr>
            <w:r>
              <w:rPr>
                <w:rFonts w:hint="eastAsia" w:ascii="仿宋" w:hAnsi="仿宋" w:eastAsia="仿宋" w:cs="宋体"/>
                <w:color w:val="000000"/>
                <w:kern w:val="0"/>
                <w:szCs w:val="21"/>
              </w:rPr>
              <w:t>无</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E8388">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项目总预算（元）：</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B230B">
            <w:pPr>
              <w:jc w:val="center"/>
              <w:rPr>
                <w:rFonts w:ascii="宋体" w:hAnsi="宋体" w:eastAsia="宋体" w:cs="宋体"/>
                <w:color w:val="000000"/>
                <w:szCs w:val="21"/>
              </w:rPr>
            </w:pPr>
            <w:r>
              <w:rPr>
                <w:rFonts w:hint="eastAsia" w:ascii="宋体" w:hAnsi="宋体" w:eastAsia="宋体" w:cs="宋体"/>
                <w:color w:val="000000"/>
                <w:szCs w:val="21"/>
              </w:rPr>
              <w:t>1085000.00</w:t>
            </w:r>
          </w:p>
        </w:tc>
      </w:tr>
      <w:tr w14:paraId="11C8D836">
        <w:tblPrEx>
          <w:tblCellMar>
            <w:top w:w="0" w:type="dxa"/>
            <w:left w:w="108" w:type="dxa"/>
            <w:bottom w:w="0" w:type="dxa"/>
            <w:right w:w="108" w:type="dxa"/>
          </w:tblCellMar>
        </w:tblPrEx>
        <w:trPr>
          <w:trHeight w:val="600" w:hRule="atLeast"/>
        </w:trPr>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3CAF7">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项目当年预算（元）：</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3C6FB">
            <w:pPr>
              <w:jc w:val="center"/>
              <w:rPr>
                <w:rFonts w:ascii="宋体" w:hAnsi="宋体" w:eastAsia="宋体" w:cs="宋体"/>
                <w:color w:val="000000"/>
                <w:szCs w:val="21"/>
              </w:rPr>
            </w:pPr>
            <w:r>
              <w:rPr>
                <w:rFonts w:hint="eastAsia" w:ascii="宋体" w:hAnsi="宋体" w:eastAsia="宋体" w:cs="宋体"/>
                <w:color w:val="000000"/>
                <w:szCs w:val="21"/>
              </w:rPr>
              <w:t>1085000.00</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B209C">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计划开始日期：</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EB1C2">
            <w:pPr>
              <w:jc w:val="center"/>
              <w:rPr>
                <w:rFonts w:ascii="宋体" w:hAnsi="宋体" w:eastAsia="宋体" w:cs="宋体"/>
                <w:color w:val="000000"/>
                <w:szCs w:val="21"/>
              </w:rPr>
            </w:pPr>
            <w:r>
              <w:rPr>
                <w:rFonts w:hint="eastAsia" w:ascii="宋体" w:hAnsi="宋体" w:eastAsia="宋体" w:cs="宋体"/>
                <w:color w:val="000000"/>
                <w:szCs w:val="21"/>
              </w:rPr>
              <w:t>2026.1.1</w:t>
            </w:r>
          </w:p>
        </w:tc>
      </w:tr>
      <w:tr w14:paraId="09E3885B">
        <w:tblPrEx>
          <w:tblCellMar>
            <w:top w:w="0" w:type="dxa"/>
            <w:left w:w="108" w:type="dxa"/>
            <w:bottom w:w="0" w:type="dxa"/>
            <w:right w:w="108" w:type="dxa"/>
          </w:tblCellMar>
        </w:tblPrEx>
        <w:trPr>
          <w:trHeight w:val="615" w:hRule="atLeast"/>
        </w:trPr>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E99B0">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计划完成日期：</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CEA31">
            <w:pPr>
              <w:jc w:val="center"/>
              <w:rPr>
                <w:rFonts w:ascii="宋体" w:hAnsi="宋体" w:eastAsia="宋体" w:cs="宋体"/>
                <w:color w:val="000000"/>
                <w:szCs w:val="21"/>
              </w:rPr>
            </w:pPr>
            <w:r>
              <w:rPr>
                <w:rFonts w:hint="eastAsia" w:ascii="宋体" w:hAnsi="宋体" w:eastAsia="宋体" w:cs="宋体"/>
                <w:color w:val="000000"/>
                <w:szCs w:val="21"/>
              </w:rPr>
              <w:t>2026.12.31</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298B8">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项目负责人：</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6C981">
            <w:pPr>
              <w:jc w:val="center"/>
              <w:rPr>
                <w:rFonts w:ascii="宋体" w:hAnsi="宋体" w:eastAsia="宋体" w:cs="宋体"/>
                <w:color w:val="000000"/>
                <w:szCs w:val="21"/>
              </w:rPr>
            </w:pPr>
          </w:p>
        </w:tc>
      </w:tr>
      <w:tr w14:paraId="42F286A0">
        <w:tblPrEx>
          <w:tblCellMar>
            <w:top w:w="0" w:type="dxa"/>
            <w:left w:w="108" w:type="dxa"/>
            <w:bottom w:w="0" w:type="dxa"/>
            <w:right w:w="108" w:type="dxa"/>
          </w:tblCellMar>
        </w:tblPrEx>
        <w:trPr>
          <w:trHeight w:val="555" w:hRule="atLeast"/>
        </w:trPr>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3B4E1">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项目负责人联系电话：</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8CCB0">
            <w:pPr>
              <w:jc w:val="center"/>
              <w:rPr>
                <w:rFonts w:ascii="宋体" w:hAnsi="宋体" w:eastAsia="宋体" w:cs="宋体"/>
                <w:color w:val="000000"/>
                <w:szCs w:val="21"/>
              </w:rPr>
            </w:pPr>
            <w:r>
              <w:rPr>
                <w:rFonts w:hint="eastAsia" w:ascii="宋体" w:hAnsi="宋体" w:eastAsia="宋体" w:cs="宋体"/>
                <w:color w:val="000000"/>
                <w:szCs w:val="21"/>
              </w:rPr>
              <w:t>89919655</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14E84">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财务负责人：</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E0A01">
            <w:pPr>
              <w:jc w:val="center"/>
              <w:rPr>
                <w:rFonts w:ascii="宋体" w:hAnsi="宋体" w:eastAsia="宋体" w:cs="宋体"/>
                <w:color w:val="000000"/>
                <w:szCs w:val="21"/>
              </w:rPr>
            </w:pPr>
          </w:p>
        </w:tc>
      </w:tr>
      <w:tr w14:paraId="08AD6E4E">
        <w:tblPrEx>
          <w:tblCellMar>
            <w:top w:w="0" w:type="dxa"/>
            <w:left w:w="108" w:type="dxa"/>
            <w:bottom w:w="0" w:type="dxa"/>
            <w:right w:w="108" w:type="dxa"/>
          </w:tblCellMar>
        </w:tblPrEx>
        <w:trPr>
          <w:trHeight w:val="570" w:hRule="atLeast"/>
        </w:trPr>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12C08">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财务负责人联系电话：</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0BAE4">
            <w:pPr>
              <w:jc w:val="center"/>
              <w:rPr>
                <w:rFonts w:ascii="宋体" w:hAnsi="宋体" w:eastAsia="宋体" w:cs="宋体"/>
                <w:color w:val="000000"/>
                <w:szCs w:val="21"/>
              </w:rPr>
            </w:pPr>
            <w:r>
              <w:rPr>
                <w:rFonts w:hint="eastAsia" w:ascii="宋体" w:hAnsi="宋体" w:eastAsia="宋体" w:cs="宋体"/>
                <w:color w:val="000000"/>
                <w:szCs w:val="21"/>
              </w:rPr>
              <w:t>84767017</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F24E3">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预算单位地址：</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FEB17">
            <w:pPr>
              <w:jc w:val="center"/>
              <w:rPr>
                <w:rFonts w:ascii="宋体" w:hAnsi="宋体" w:eastAsia="宋体" w:cs="宋体"/>
                <w:color w:val="000000"/>
                <w:szCs w:val="21"/>
              </w:rPr>
            </w:pPr>
          </w:p>
        </w:tc>
      </w:tr>
      <w:tr w14:paraId="5D9743AA">
        <w:tblPrEx>
          <w:tblCellMar>
            <w:top w:w="0" w:type="dxa"/>
            <w:left w:w="108" w:type="dxa"/>
            <w:bottom w:w="0" w:type="dxa"/>
            <w:right w:w="108" w:type="dxa"/>
          </w:tblCellMar>
        </w:tblPrEx>
        <w:trPr>
          <w:trHeight w:val="570" w:hRule="atLeast"/>
        </w:trPr>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9F09">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项目概况：</w:t>
            </w:r>
          </w:p>
        </w:tc>
        <w:tc>
          <w:tcPr>
            <w:tcW w:w="725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29230">
            <w:pPr>
              <w:jc w:val="center"/>
              <w:rPr>
                <w:rFonts w:ascii="宋体" w:hAnsi="宋体" w:eastAsia="宋体" w:cs="宋体"/>
                <w:color w:val="000000"/>
                <w:szCs w:val="21"/>
              </w:rPr>
            </w:pPr>
            <w:r>
              <w:rPr>
                <w:rFonts w:hint="eastAsia" w:ascii="宋体" w:hAnsi="宋体" w:eastAsia="宋体" w:cs="宋体"/>
                <w:color w:val="000000"/>
                <w:szCs w:val="21"/>
              </w:rPr>
              <w:t>劳务派遣人员2026年工资及奖金</w:t>
            </w:r>
          </w:p>
        </w:tc>
      </w:tr>
      <w:tr w14:paraId="35FFB2A1">
        <w:tblPrEx>
          <w:tblCellMar>
            <w:top w:w="0" w:type="dxa"/>
            <w:left w:w="108" w:type="dxa"/>
            <w:bottom w:w="0" w:type="dxa"/>
            <w:right w:w="108" w:type="dxa"/>
          </w:tblCellMar>
        </w:tblPrEx>
        <w:trPr>
          <w:trHeight w:val="555" w:hRule="atLeast"/>
        </w:trPr>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C9C58">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立项依据：</w:t>
            </w:r>
          </w:p>
        </w:tc>
        <w:tc>
          <w:tcPr>
            <w:tcW w:w="725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C4986">
            <w:pPr>
              <w:jc w:val="center"/>
              <w:rPr>
                <w:rFonts w:ascii="宋体" w:hAnsi="宋体" w:eastAsia="宋体" w:cs="宋体"/>
                <w:color w:val="000000"/>
                <w:szCs w:val="21"/>
              </w:rPr>
            </w:pPr>
            <w:r>
              <w:rPr>
                <w:rFonts w:hint="eastAsia" w:ascii="宋体" w:hAnsi="宋体" w:eastAsia="宋体" w:cs="宋体"/>
                <w:color w:val="000000"/>
                <w:szCs w:val="21"/>
              </w:rPr>
              <w:t>劳务派遣人员合同及工资标准</w:t>
            </w:r>
          </w:p>
        </w:tc>
      </w:tr>
      <w:tr w14:paraId="64A3DF42">
        <w:tblPrEx>
          <w:tblCellMar>
            <w:top w:w="0" w:type="dxa"/>
            <w:left w:w="108" w:type="dxa"/>
            <w:bottom w:w="0" w:type="dxa"/>
            <w:right w:w="108" w:type="dxa"/>
          </w:tblCellMar>
        </w:tblPrEx>
        <w:trPr>
          <w:trHeight w:val="525" w:hRule="atLeast"/>
        </w:trPr>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E42AE">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项目设立的必要性：</w:t>
            </w:r>
          </w:p>
        </w:tc>
        <w:tc>
          <w:tcPr>
            <w:tcW w:w="725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42E15">
            <w:pPr>
              <w:jc w:val="center"/>
              <w:rPr>
                <w:rFonts w:ascii="宋体" w:hAnsi="宋体" w:eastAsia="宋体" w:cs="宋体"/>
                <w:color w:val="000000"/>
                <w:szCs w:val="21"/>
              </w:rPr>
            </w:pPr>
            <w:r>
              <w:rPr>
                <w:rFonts w:hint="eastAsia" w:ascii="仿宋" w:hAnsi="仿宋" w:eastAsia="仿宋" w:cs="宋体"/>
                <w:color w:val="000000"/>
                <w:kern w:val="0"/>
                <w:szCs w:val="21"/>
              </w:rPr>
              <w:t>依法保障劳务派遣人员薪酬福利待遇。</w:t>
            </w:r>
          </w:p>
        </w:tc>
      </w:tr>
      <w:tr w14:paraId="3E8FCD40">
        <w:tblPrEx>
          <w:tblCellMar>
            <w:top w:w="0" w:type="dxa"/>
            <w:left w:w="108" w:type="dxa"/>
            <w:bottom w:w="0" w:type="dxa"/>
            <w:right w:w="108" w:type="dxa"/>
          </w:tblCellMar>
        </w:tblPrEx>
        <w:trPr>
          <w:trHeight w:val="585" w:hRule="atLeast"/>
        </w:trPr>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98C12">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保证项目实施的制度、措施：</w:t>
            </w:r>
          </w:p>
        </w:tc>
        <w:tc>
          <w:tcPr>
            <w:tcW w:w="725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2525C">
            <w:pPr>
              <w:jc w:val="center"/>
              <w:rPr>
                <w:rFonts w:ascii="宋体" w:hAnsi="宋体" w:eastAsia="宋体" w:cs="宋体"/>
                <w:color w:val="000000"/>
                <w:szCs w:val="21"/>
              </w:rPr>
            </w:pPr>
            <w:r>
              <w:rPr>
                <w:rFonts w:hint="eastAsia" w:ascii="仿宋" w:hAnsi="仿宋" w:eastAsia="仿宋" w:cs="宋体"/>
                <w:color w:val="000000"/>
                <w:kern w:val="0"/>
                <w:szCs w:val="21"/>
              </w:rPr>
              <w:t>按人员类别工资核定标准，经人社局审批后发放。</w:t>
            </w:r>
          </w:p>
        </w:tc>
      </w:tr>
      <w:tr w14:paraId="42931BEA">
        <w:tblPrEx>
          <w:tblCellMar>
            <w:top w:w="0" w:type="dxa"/>
            <w:left w:w="108" w:type="dxa"/>
            <w:bottom w:w="0" w:type="dxa"/>
            <w:right w:w="108" w:type="dxa"/>
          </w:tblCellMar>
        </w:tblPrEx>
        <w:trPr>
          <w:trHeight w:val="600" w:hRule="atLeast"/>
        </w:trPr>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BD82A">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项目实施计划：</w:t>
            </w:r>
          </w:p>
        </w:tc>
        <w:tc>
          <w:tcPr>
            <w:tcW w:w="725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FC3B8">
            <w:pPr>
              <w:jc w:val="center"/>
              <w:rPr>
                <w:rFonts w:ascii="宋体" w:hAnsi="宋体" w:eastAsia="宋体" w:cs="宋体"/>
                <w:color w:val="000000"/>
                <w:szCs w:val="21"/>
              </w:rPr>
            </w:pPr>
            <w:r>
              <w:rPr>
                <w:rFonts w:hint="eastAsia" w:ascii="仿宋" w:hAnsi="仿宋" w:eastAsia="仿宋" w:cs="宋体"/>
                <w:color w:val="000000"/>
                <w:kern w:val="0"/>
                <w:szCs w:val="21"/>
              </w:rPr>
              <w:t>按月执行。　</w:t>
            </w:r>
          </w:p>
        </w:tc>
      </w:tr>
      <w:tr w14:paraId="1D2ADE3A">
        <w:tblPrEx>
          <w:tblCellMar>
            <w:top w:w="0" w:type="dxa"/>
            <w:left w:w="108" w:type="dxa"/>
            <w:bottom w:w="0" w:type="dxa"/>
            <w:right w:w="108" w:type="dxa"/>
          </w:tblCellMar>
        </w:tblPrEx>
        <w:trPr>
          <w:trHeight w:val="600" w:hRule="atLeast"/>
        </w:trPr>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B45E5">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项目总目标：</w:t>
            </w:r>
          </w:p>
        </w:tc>
        <w:tc>
          <w:tcPr>
            <w:tcW w:w="725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FA421">
            <w:pPr>
              <w:jc w:val="center"/>
              <w:rPr>
                <w:rFonts w:ascii="宋体" w:hAnsi="宋体" w:eastAsia="宋体" w:cs="宋体"/>
                <w:color w:val="000000"/>
                <w:szCs w:val="21"/>
              </w:rPr>
            </w:pPr>
            <w:r>
              <w:rPr>
                <w:rFonts w:hint="eastAsia" w:ascii="仿宋" w:hAnsi="仿宋" w:eastAsia="仿宋" w:cs="宋体"/>
                <w:color w:val="000000"/>
                <w:kern w:val="0"/>
                <w:szCs w:val="21"/>
              </w:rPr>
              <w:t>　保障劳务派遣人员工资及奖金及时发放。　</w:t>
            </w:r>
          </w:p>
        </w:tc>
      </w:tr>
      <w:tr w14:paraId="69ECF2C4">
        <w:tblPrEx>
          <w:tblCellMar>
            <w:top w:w="0" w:type="dxa"/>
            <w:left w:w="108" w:type="dxa"/>
            <w:bottom w:w="0" w:type="dxa"/>
            <w:right w:w="108" w:type="dxa"/>
          </w:tblCellMar>
        </w:tblPrEx>
        <w:trPr>
          <w:trHeight w:val="660" w:hRule="atLeast"/>
        </w:trPr>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1921A">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年度绩效目标：</w:t>
            </w:r>
          </w:p>
        </w:tc>
        <w:tc>
          <w:tcPr>
            <w:tcW w:w="72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0A9253">
            <w:pPr>
              <w:jc w:val="center"/>
              <w:rPr>
                <w:rFonts w:ascii="宋体" w:hAnsi="宋体" w:eastAsia="宋体" w:cs="宋体"/>
                <w:color w:val="000000"/>
                <w:szCs w:val="21"/>
              </w:rPr>
            </w:pPr>
            <w:r>
              <w:rPr>
                <w:rFonts w:hint="eastAsia" w:ascii="仿宋" w:hAnsi="仿宋" w:eastAsia="仿宋" w:cs="宋体"/>
                <w:color w:val="000000"/>
                <w:kern w:val="0"/>
                <w:szCs w:val="21"/>
              </w:rPr>
              <w:t>　保障劳务派遣人员工资及奖金及时发放。　</w:t>
            </w:r>
          </w:p>
        </w:tc>
      </w:tr>
      <w:tr w14:paraId="24E416EE">
        <w:tblPrEx>
          <w:tblCellMar>
            <w:top w:w="0" w:type="dxa"/>
            <w:left w:w="108" w:type="dxa"/>
            <w:bottom w:w="0" w:type="dxa"/>
            <w:right w:w="108" w:type="dxa"/>
          </w:tblCellMar>
        </w:tblPrEx>
        <w:trPr>
          <w:trHeight w:val="705" w:hRule="atLeast"/>
        </w:trPr>
        <w:tc>
          <w:tcPr>
            <w:tcW w:w="1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2B2CD">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年度支出绩效指标</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2E3A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一级指标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642C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二级指标</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26AE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三级指标</w:t>
            </w:r>
          </w:p>
        </w:tc>
      </w:tr>
      <w:tr w14:paraId="748E9B68">
        <w:tblPrEx>
          <w:tblCellMar>
            <w:top w:w="0" w:type="dxa"/>
            <w:left w:w="108" w:type="dxa"/>
            <w:bottom w:w="0" w:type="dxa"/>
            <w:right w:w="108" w:type="dxa"/>
          </w:tblCellMar>
        </w:tblPrEx>
        <w:trPr>
          <w:trHeight w:val="675" w:hRule="atLeast"/>
        </w:trPr>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B9BE8">
            <w:pPr>
              <w:jc w:val="left"/>
              <w:rPr>
                <w:rFonts w:ascii="宋体" w:hAnsi="宋体" w:eastAsia="宋体" w:cs="宋体"/>
                <w:color w:val="000000"/>
                <w:szCs w:val="21"/>
              </w:rPr>
            </w:pPr>
          </w:p>
        </w:tc>
        <w:tc>
          <w:tcPr>
            <w:tcW w:w="242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1B24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产出指标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47887">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数量指标</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5A9E0">
            <w:pPr>
              <w:jc w:val="center"/>
              <w:rPr>
                <w:rFonts w:ascii="宋体" w:hAnsi="宋体" w:eastAsia="宋体" w:cs="宋体"/>
                <w:color w:val="000000"/>
                <w:szCs w:val="21"/>
              </w:rPr>
            </w:pPr>
            <w:r>
              <w:rPr>
                <w:rFonts w:hint="eastAsia" w:ascii="宋体" w:hAnsi="宋体" w:eastAsia="宋体" w:cs="宋体"/>
                <w:color w:val="000000"/>
                <w:szCs w:val="21"/>
              </w:rPr>
              <w:t>劳务派遣人员工资发放</w:t>
            </w:r>
          </w:p>
        </w:tc>
      </w:tr>
      <w:tr w14:paraId="1F820DC7">
        <w:tblPrEx>
          <w:tblCellMar>
            <w:top w:w="0" w:type="dxa"/>
            <w:left w:w="108" w:type="dxa"/>
            <w:bottom w:w="0" w:type="dxa"/>
            <w:right w:w="108" w:type="dxa"/>
          </w:tblCellMar>
        </w:tblPrEx>
        <w:trPr>
          <w:trHeight w:val="720" w:hRule="atLeast"/>
        </w:trPr>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8DAC3">
            <w:pPr>
              <w:jc w:val="left"/>
              <w:rPr>
                <w:rFonts w:ascii="宋体" w:hAnsi="宋体" w:eastAsia="宋体" w:cs="宋体"/>
                <w:color w:val="000000"/>
                <w:szCs w:val="21"/>
              </w:rPr>
            </w:pPr>
          </w:p>
        </w:tc>
        <w:tc>
          <w:tcPr>
            <w:tcW w:w="24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B2D9F">
            <w:pPr>
              <w:jc w:val="center"/>
              <w:rPr>
                <w:rFonts w:ascii="宋体" w:hAnsi="宋体" w:eastAsia="宋体" w:cs="宋体"/>
                <w:color w:val="000000"/>
                <w:szCs w:val="21"/>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18309">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质量指标</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F7177">
            <w:pPr>
              <w:jc w:val="center"/>
              <w:rPr>
                <w:rFonts w:ascii="宋体" w:hAnsi="宋体" w:eastAsia="宋体" w:cs="宋体"/>
                <w:color w:val="000000"/>
                <w:szCs w:val="21"/>
              </w:rPr>
            </w:pPr>
          </w:p>
        </w:tc>
      </w:tr>
      <w:tr w14:paraId="0ADD965C">
        <w:tblPrEx>
          <w:tblCellMar>
            <w:top w:w="0" w:type="dxa"/>
            <w:left w:w="108" w:type="dxa"/>
            <w:bottom w:w="0" w:type="dxa"/>
            <w:right w:w="108" w:type="dxa"/>
          </w:tblCellMar>
        </w:tblPrEx>
        <w:trPr>
          <w:trHeight w:val="690" w:hRule="atLeast"/>
        </w:trPr>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371DB">
            <w:pPr>
              <w:jc w:val="left"/>
              <w:rPr>
                <w:rFonts w:ascii="宋体" w:hAnsi="宋体" w:eastAsia="宋体" w:cs="宋体"/>
                <w:color w:val="000000"/>
                <w:szCs w:val="21"/>
              </w:rPr>
            </w:pPr>
          </w:p>
        </w:tc>
        <w:tc>
          <w:tcPr>
            <w:tcW w:w="24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374C9">
            <w:pPr>
              <w:jc w:val="center"/>
              <w:rPr>
                <w:rFonts w:ascii="宋体" w:hAnsi="宋体" w:eastAsia="宋体" w:cs="宋体"/>
                <w:color w:val="000000"/>
                <w:szCs w:val="21"/>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7E86A">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时效性指标</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26CCF">
            <w:pPr>
              <w:jc w:val="center"/>
              <w:rPr>
                <w:rFonts w:ascii="宋体" w:hAnsi="宋体" w:eastAsia="宋体" w:cs="宋体"/>
                <w:color w:val="000000"/>
                <w:szCs w:val="21"/>
              </w:rPr>
            </w:pPr>
          </w:p>
        </w:tc>
      </w:tr>
      <w:tr w14:paraId="2655C072">
        <w:tblPrEx>
          <w:tblCellMar>
            <w:top w:w="0" w:type="dxa"/>
            <w:left w:w="108" w:type="dxa"/>
            <w:bottom w:w="0" w:type="dxa"/>
            <w:right w:w="108" w:type="dxa"/>
          </w:tblCellMar>
        </w:tblPrEx>
        <w:trPr>
          <w:trHeight w:val="675" w:hRule="atLeast"/>
        </w:trPr>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E9E54">
            <w:pPr>
              <w:jc w:val="left"/>
              <w:rPr>
                <w:rFonts w:ascii="宋体" w:hAnsi="宋体" w:eastAsia="宋体" w:cs="宋体"/>
                <w:color w:val="000000"/>
                <w:szCs w:val="21"/>
              </w:rPr>
            </w:pPr>
          </w:p>
        </w:tc>
        <w:tc>
          <w:tcPr>
            <w:tcW w:w="24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D729C">
            <w:pPr>
              <w:jc w:val="center"/>
              <w:rPr>
                <w:rFonts w:ascii="宋体" w:hAnsi="宋体" w:eastAsia="宋体" w:cs="宋体"/>
                <w:color w:val="000000"/>
                <w:szCs w:val="21"/>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FBF29">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成本指标</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35CCD">
            <w:pPr>
              <w:rPr>
                <w:rFonts w:ascii="宋体" w:hAnsi="宋体" w:eastAsia="宋体" w:cs="宋体"/>
                <w:color w:val="000000"/>
                <w:szCs w:val="21"/>
              </w:rPr>
            </w:pPr>
          </w:p>
        </w:tc>
      </w:tr>
      <w:tr w14:paraId="358CBA8D">
        <w:tblPrEx>
          <w:tblCellMar>
            <w:top w:w="0" w:type="dxa"/>
            <w:left w:w="108" w:type="dxa"/>
            <w:bottom w:w="0" w:type="dxa"/>
            <w:right w:w="108" w:type="dxa"/>
          </w:tblCellMar>
        </w:tblPrEx>
        <w:trPr>
          <w:trHeight w:val="675" w:hRule="atLeast"/>
        </w:trPr>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CCBE6">
            <w:pPr>
              <w:jc w:val="left"/>
              <w:rPr>
                <w:rFonts w:ascii="宋体" w:hAnsi="宋体" w:eastAsia="宋体" w:cs="宋体"/>
                <w:color w:val="000000"/>
                <w:szCs w:val="21"/>
              </w:rPr>
            </w:pPr>
          </w:p>
        </w:tc>
        <w:tc>
          <w:tcPr>
            <w:tcW w:w="242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01A4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效益指标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91806">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经济效益指标</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65D45">
            <w:pPr>
              <w:rPr>
                <w:rFonts w:ascii="宋体" w:hAnsi="宋体" w:eastAsia="宋体" w:cs="宋体"/>
                <w:color w:val="000000"/>
                <w:szCs w:val="21"/>
              </w:rPr>
            </w:pPr>
            <w:r>
              <w:rPr>
                <w:rFonts w:hint="eastAsia" w:ascii="宋体" w:hAnsi="宋体" w:eastAsia="宋体" w:cs="宋体"/>
                <w:color w:val="000000"/>
                <w:szCs w:val="21"/>
              </w:rPr>
              <w:t>人员工资</w:t>
            </w:r>
          </w:p>
        </w:tc>
      </w:tr>
      <w:tr w14:paraId="3F586FE9">
        <w:tblPrEx>
          <w:tblCellMar>
            <w:top w:w="0" w:type="dxa"/>
            <w:left w:w="108" w:type="dxa"/>
            <w:bottom w:w="0" w:type="dxa"/>
            <w:right w:w="108" w:type="dxa"/>
          </w:tblCellMar>
        </w:tblPrEx>
        <w:trPr>
          <w:trHeight w:val="720" w:hRule="atLeast"/>
        </w:trPr>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D332E">
            <w:pPr>
              <w:jc w:val="left"/>
              <w:rPr>
                <w:rFonts w:ascii="宋体" w:hAnsi="宋体" w:eastAsia="宋体" w:cs="宋体"/>
                <w:color w:val="000000"/>
                <w:szCs w:val="21"/>
              </w:rPr>
            </w:pPr>
          </w:p>
        </w:tc>
        <w:tc>
          <w:tcPr>
            <w:tcW w:w="24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030C1">
            <w:pPr>
              <w:jc w:val="center"/>
              <w:rPr>
                <w:rFonts w:ascii="宋体" w:hAnsi="宋体" w:eastAsia="宋体" w:cs="宋体"/>
                <w:color w:val="000000"/>
                <w:szCs w:val="21"/>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3905B">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社会效益指标</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E16CE">
            <w:pPr>
              <w:rPr>
                <w:rFonts w:ascii="宋体" w:hAnsi="宋体" w:eastAsia="宋体" w:cs="宋体"/>
                <w:color w:val="000000"/>
                <w:szCs w:val="21"/>
              </w:rPr>
            </w:pPr>
          </w:p>
        </w:tc>
      </w:tr>
      <w:tr w14:paraId="43EB38DE">
        <w:tblPrEx>
          <w:tblCellMar>
            <w:top w:w="0" w:type="dxa"/>
            <w:left w:w="108" w:type="dxa"/>
            <w:bottom w:w="0" w:type="dxa"/>
            <w:right w:w="108" w:type="dxa"/>
          </w:tblCellMar>
        </w:tblPrEx>
        <w:trPr>
          <w:trHeight w:val="720" w:hRule="atLeast"/>
        </w:trPr>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6AED3">
            <w:pPr>
              <w:jc w:val="left"/>
              <w:rPr>
                <w:rFonts w:ascii="宋体" w:hAnsi="宋体" w:eastAsia="宋体" w:cs="宋体"/>
                <w:color w:val="000000"/>
                <w:szCs w:val="21"/>
              </w:rPr>
            </w:pPr>
          </w:p>
        </w:tc>
        <w:tc>
          <w:tcPr>
            <w:tcW w:w="24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AFBBB">
            <w:pPr>
              <w:jc w:val="center"/>
              <w:rPr>
                <w:rFonts w:ascii="宋体" w:hAnsi="宋体" w:eastAsia="宋体" w:cs="宋体"/>
                <w:color w:val="000000"/>
                <w:szCs w:val="21"/>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F8C8C">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生态效益指标</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5B998">
            <w:pPr>
              <w:rPr>
                <w:rFonts w:ascii="宋体" w:hAnsi="宋体" w:eastAsia="宋体" w:cs="宋体"/>
                <w:color w:val="000000"/>
                <w:szCs w:val="21"/>
              </w:rPr>
            </w:pPr>
          </w:p>
        </w:tc>
      </w:tr>
      <w:tr w14:paraId="4D581F4C">
        <w:tblPrEx>
          <w:tblCellMar>
            <w:top w:w="0" w:type="dxa"/>
            <w:left w:w="108" w:type="dxa"/>
            <w:bottom w:w="0" w:type="dxa"/>
            <w:right w:w="108" w:type="dxa"/>
          </w:tblCellMar>
        </w:tblPrEx>
        <w:trPr>
          <w:trHeight w:val="799" w:hRule="atLeast"/>
        </w:trPr>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23F48">
            <w:pPr>
              <w:jc w:val="left"/>
              <w:rPr>
                <w:rFonts w:ascii="宋体" w:hAnsi="宋体" w:eastAsia="宋体" w:cs="宋体"/>
                <w:color w:val="000000"/>
                <w:szCs w:val="21"/>
              </w:rPr>
            </w:pPr>
          </w:p>
        </w:tc>
        <w:tc>
          <w:tcPr>
            <w:tcW w:w="24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CA35B">
            <w:pPr>
              <w:jc w:val="center"/>
              <w:rPr>
                <w:rFonts w:ascii="宋体" w:hAnsi="宋体" w:eastAsia="宋体" w:cs="宋体"/>
                <w:color w:val="000000"/>
                <w:szCs w:val="21"/>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64B6B">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可持续影响指标</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89A23">
            <w:pPr>
              <w:rPr>
                <w:rFonts w:ascii="宋体" w:hAnsi="宋体" w:eastAsia="宋体" w:cs="宋体"/>
                <w:color w:val="000000"/>
                <w:szCs w:val="21"/>
              </w:rPr>
            </w:pPr>
          </w:p>
        </w:tc>
      </w:tr>
      <w:tr w14:paraId="183A3FCA">
        <w:tblPrEx>
          <w:tblCellMar>
            <w:top w:w="0" w:type="dxa"/>
            <w:left w:w="108" w:type="dxa"/>
            <w:bottom w:w="0" w:type="dxa"/>
            <w:right w:w="108" w:type="dxa"/>
          </w:tblCellMar>
        </w:tblPrEx>
        <w:trPr>
          <w:trHeight w:val="765" w:hRule="atLeast"/>
        </w:trPr>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65776">
            <w:pPr>
              <w:jc w:val="left"/>
              <w:rPr>
                <w:rFonts w:ascii="宋体" w:hAnsi="宋体" w:eastAsia="宋体" w:cs="宋体"/>
                <w:color w:val="000000"/>
                <w:szCs w:val="21"/>
              </w:rPr>
            </w:pP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00B5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满意度指标</w:t>
            </w:r>
          </w:p>
        </w:tc>
        <w:tc>
          <w:tcPr>
            <w:tcW w:w="48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F9B71">
            <w:pPr>
              <w:jc w:val="center"/>
              <w:rPr>
                <w:rFonts w:ascii="宋体" w:hAnsi="宋体" w:eastAsia="宋体" w:cs="宋体"/>
                <w:color w:val="000000"/>
                <w:szCs w:val="21"/>
              </w:rPr>
            </w:pPr>
            <w:r>
              <w:rPr>
                <w:rFonts w:hint="eastAsia" w:ascii="宋体" w:hAnsi="宋体" w:eastAsia="宋体" w:cs="宋体"/>
                <w:color w:val="000000"/>
                <w:szCs w:val="21"/>
              </w:rPr>
              <w:t>服务对象满意度</w:t>
            </w:r>
          </w:p>
        </w:tc>
      </w:tr>
      <w:tr w14:paraId="6DF8EA91">
        <w:tblPrEx>
          <w:tblCellMar>
            <w:top w:w="0" w:type="dxa"/>
            <w:left w:w="108" w:type="dxa"/>
            <w:bottom w:w="0" w:type="dxa"/>
            <w:right w:w="108" w:type="dxa"/>
          </w:tblCellMar>
        </w:tblPrEx>
        <w:trPr>
          <w:trHeight w:val="705" w:hRule="atLeast"/>
        </w:trPr>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0AB46">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需要说明的其他问题：</w:t>
            </w:r>
          </w:p>
        </w:tc>
        <w:tc>
          <w:tcPr>
            <w:tcW w:w="725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3599A">
            <w:pPr>
              <w:jc w:val="center"/>
              <w:rPr>
                <w:rFonts w:ascii="宋体" w:hAnsi="宋体" w:eastAsia="宋体" w:cs="宋体"/>
                <w:color w:val="000000"/>
                <w:szCs w:val="21"/>
              </w:rPr>
            </w:pPr>
          </w:p>
        </w:tc>
      </w:tr>
    </w:tbl>
    <w:p w14:paraId="0614CF55">
      <w:pPr>
        <w:jc w:val="center"/>
        <w:rPr>
          <w:rFonts w:asciiTheme="minorEastAsia" w:hAnsiTheme="minorEastAsia"/>
          <w:b/>
          <w:sz w:val="44"/>
          <w:szCs w:val="44"/>
        </w:rPr>
      </w:pPr>
    </w:p>
    <w:p w14:paraId="3A777A5D">
      <w:pPr>
        <w:jc w:val="center"/>
        <w:rPr>
          <w:rFonts w:asciiTheme="minorEastAsia" w:hAnsiTheme="minorEastAsia"/>
          <w:b/>
          <w:sz w:val="44"/>
          <w:szCs w:val="44"/>
        </w:rPr>
      </w:pPr>
    </w:p>
    <w:p w14:paraId="65CD2499">
      <w:pPr>
        <w:jc w:val="center"/>
        <w:rPr>
          <w:rFonts w:asciiTheme="minorEastAsia" w:hAnsiTheme="minorEastAsia"/>
          <w:b/>
          <w:sz w:val="44"/>
          <w:szCs w:val="44"/>
        </w:rPr>
      </w:pPr>
    </w:p>
    <w:p w14:paraId="3607B7BD">
      <w:pPr>
        <w:jc w:val="center"/>
        <w:rPr>
          <w:rFonts w:asciiTheme="minorEastAsia" w:hAnsiTheme="minorEastAsia"/>
          <w:b/>
          <w:sz w:val="44"/>
          <w:szCs w:val="44"/>
        </w:rPr>
      </w:pPr>
    </w:p>
    <w:p w14:paraId="3ABA956F">
      <w:pPr>
        <w:jc w:val="center"/>
        <w:rPr>
          <w:rFonts w:asciiTheme="minorEastAsia" w:hAnsiTheme="minorEastAsia"/>
          <w:b/>
          <w:sz w:val="44"/>
          <w:szCs w:val="44"/>
        </w:rPr>
      </w:pPr>
    </w:p>
    <w:p w14:paraId="16E2F731">
      <w:pPr>
        <w:jc w:val="center"/>
        <w:rPr>
          <w:rFonts w:asciiTheme="minorEastAsia" w:hAnsiTheme="minorEastAsia"/>
          <w:b/>
          <w:sz w:val="44"/>
          <w:szCs w:val="44"/>
        </w:rPr>
      </w:pPr>
    </w:p>
    <w:p w14:paraId="14FD0A45">
      <w:pPr>
        <w:jc w:val="center"/>
        <w:rPr>
          <w:rFonts w:asciiTheme="minorEastAsia" w:hAnsiTheme="minorEastAsia"/>
          <w:b/>
          <w:sz w:val="44"/>
          <w:szCs w:val="44"/>
        </w:rPr>
      </w:pPr>
    </w:p>
    <w:p w14:paraId="3FB10E05">
      <w:pPr>
        <w:jc w:val="center"/>
        <w:rPr>
          <w:rFonts w:asciiTheme="minorEastAsia" w:hAnsiTheme="minorEastAsia"/>
          <w:b/>
          <w:sz w:val="44"/>
          <w:szCs w:val="44"/>
        </w:rPr>
      </w:pPr>
    </w:p>
    <w:p w14:paraId="2E7CA3DF">
      <w:pPr>
        <w:jc w:val="center"/>
        <w:rPr>
          <w:rFonts w:asciiTheme="minorEastAsia" w:hAnsiTheme="minorEastAsia"/>
          <w:b/>
          <w:sz w:val="44"/>
          <w:szCs w:val="44"/>
        </w:rPr>
      </w:pPr>
    </w:p>
    <w:p w14:paraId="34CF2BD2">
      <w:pPr>
        <w:jc w:val="center"/>
        <w:rPr>
          <w:rFonts w:asciiTheme="minorEastAsia" w:hAnsiTheme="minorEastAsia"/>
          <w:b/>
          <w:sz w:val="44"/>
          <w:szCs w:val="44"/>
        </w:rPr>
      </w:pPr>
    </w:p>
    <w:p w14:paraId="77E01D4B">
      <w:pPr>
        <w:jc w:val="center"/>
        <w:rPr>
          <w:rFonts w:asciiTheme="minorEastAsia" w:hAnsiTheme="minorEastAsia"/>
          <w:b/>
          <w:sz w:val="44"/>
          <w:szCs w:val="44"/>
        </w:rPr>
      </w:pPr>
      <w:r>
        <w:rPr>
          <w:rFonts w:hint="eastAsia" w:asciiTheme="minorEastAsia" w:hAnsiTheme="minorEastAsia"/>
          <w:b/>
          <w:sz w:val="44"/>
          <w:szCs w:val="44"/>
        </w:rPr>
        <w:t>项目申报基本信息表</w:t>
      </w:r>
    </w:p>
    <w:p w14:paraId="7F9029E9">
      <w:pPr>
        <w:jc w:val="center"/>
        <w:rPr>
          <w:rFonts w:asciiTheme="minorEastAsia" w:hAnsiTheme="minorEastAsia"/>
          <w:sz w:val="32"/>
          <w:szCs w:val="32"/>
        </w:rPr>
      </w:pPr>
      <w:r>
        <w:rPr>
          <w:rFonts w:hint="eastAsia" w:asciiTheme="minorEastAsia" w:hAnsiTheme="minorEastAsia"/>
          <w:sz w:val="32"/>
          <w:szCs w:val="32"/>
        </w:rPr>
        <w:t>年份（2026）</w:t>
      </w:r>
    </w:p>
    <w:tbl>
      <w:tblPr>
        <w:tblStyle w:val="5"/>
        <w:tblW w:w="8620" w:type="dxa"/>
        <w:tblInd w:w="-24" w:type="dxa"/>
        <w:tblLayout w:type="autofit"/>
        <w:tblCellMar>
          <w:top w:w="0" w:type="dxa"/>
          <w:left w:w="108" w:type="dxa"/>
          <w:bottom w:w="0" w:type="dxa"/>
          <w:right w:w="108" w:type="dxa"/>
        </w:tblCellMar>
      </w:tblPr>
      <w:tblGrid>
        <w:gridCol w:w="1362"/>
        <w:gridCol w:w="2421"/>
        <w:gridCol w:w="2416"/>
        <w:gridCol w:w="2421"/>
      </w:tblGrid>
      <w:tr w14:paraId="35DCA223">
        <w:tblPrEx>
          <w:tblCellMar>
            <w:top w:w="0" w:type="dxa"/>
            <w:left w:w="108" w:type="dxa"/>
            <w:bottom w:w="0" w:type="dxa"/>
            <w:right w:w="108" w:type="dxa"/>
          </w:tblCellMar>
        </w:tblPrEx>
        <w:trPr>
          <w:trHeight w:val="540" w:hRule="atLeast"/>
        </w:trPr>
        <w:tc>
          <w:tcPr>
            <w:tcW w:w="8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33D55D">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单位：</w:t>
            </w:r>
            <w:r>
              <w:rPr>
                <w:rFonts w:hint="eastAsia" w:ascii="宋体" w:hAnsi="宋体" w:eastAsia="宋体" w:cs="宋体"/>
                <w:color w:val="000000"/>
                <w:kern w:val="0"/>
                <w:sz w:val="18"/>
                <w:szCs w:val="18"/>
              </w:rPr>
              <w:t>长春净月高新技术产业开发区城市建设综合行政执法大队</w:t>
            </w:r>
          </w:p>
        </w:tc>
      </w:tr>
      <w:tr w14:paraId="06985A41">
        <w:tblPrEx>
          <w:tblCellMar>
            <w:top w:w="0" w:type="dxa"/>
            <w:left w:w="108" w:type="dxa"/>
            <w:bottom w:w="0" w:type="dxa"/>
            <w:right w:w="108" w:type="dxa"/>
          </w:tblCellMar>
        </w:tblPrEx>
        <w:trPr>
          <w:trHeight w:val="585" w:hRule="atLeast"/>
        </w:trPr>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E57F2">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项目名称*：</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A568A">
            <w:pPr>
              <w:jc w:val="center"/>
              <w:rPr>
                <w:rFonts w:ascii="宋体" w:hAnsi="宋体" w:eastAsia="宋体" w:cs="宋体"/>
                <w:color w:val="000000"/>
                <w:szCs w:val="21"/>
              </w:rPr>
            </w:pPr>
            <w:r>
              <w:rPr>
                <w:rFonts w:hint="eastAsia"/>
              </w:rPr>
              <w:t>移动执法终端通信服务费2026年</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70FF8">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项目编码：</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1A347">
            <w:pPr>
              <w:jc w:val="center"/>
              <w:rPr>
                <w:rFonts w:ascii="宋体" w:hAnsi="宋体" w:eastAsia="宋体" w:cs="宋体"/>
                <w:color w:val="000000"/>
                <w:szCs w:val="21"/>
              </w:rPr>
            </w:pPr>
            <w:r>
              <w:rPr>
                <w:rFonts w:hint="eastAsia" w:ascii="宋体" w:hAnsi="宋体" w:eastAsia="宋体" w:cs="宋体"/>
                <w:color w:val="000000"/>
                <w:szCs w:val="21"/>
              </w:rPr>
              <w:t>220172252000100006432</w:t>
            </w:r>
          </w:p>
        </w:tc>
      </w:tr>
      <w:tr w14:paraId="2A9B7114">
        <w:tblPrEx>
          <w:tblCellMar>
            <w:top w:w="0" w:type="dxa"/>
            <w:left w:w="108" w:type="dxa"/>
            <w:bottom w:w="0" w:type="dxa"/>
            <w:right w:w="108" w:type="dxa"/>
          </w:tblCellMar>
        </w:tblPrEx>
        <w:trPr>
          <w:trHeight w:val="540" w:hRule="atLeast"/>
        </w:trPr>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5FFE7">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预算单位：</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3A0A2">
            <w:pPr>
              <w:jc w:val="center"/>
              <w:rPr>
                <w:rFonts w:ascii="宋体" w:hAnsi="宋体" w:eastAsia="宋体" w:cs="宋体"/>
                <w:color w:val="000000"/>
                <w:szCs w:val="21"/>
              </w:rPr>
            </w:pPr>
            <w:r>
              <w:rPr>
                <w:rFonts w:hint="eastAsia" w:ascii="宋体" w:hAnsi="宋体" w:eastAsia="宋体" w:cs="宋体"/>
                <w:color w:val="000000"/>
                <w:szCs w:val="21"/>
              </w:rPr>
              <w:t>长春净月高新技术产业开发区城市建设综合行政执法大队</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1897E">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承建单位（工程类）：</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76FFD">
            <w:pPr>
              <w:jc w:val="center"/>
              <w:rPr>
                <w:rFonts w:ascii="宋体" w:hAnsi="宋体" w:eastAsia="宋体" w:cs="宋体"/>
                <w:color w:val="000000"/>
                <w:szCs w:val="21"/>
              </w:rPr>
            </w:pPr>
            <w:r>
              <w:rPr>
                <w:rFonts w:hint="eastAsia" w:ascii="宋体" w:hAnsi="宋体" w:eastAsia="宋体" w:cs="宋体"/>
                <w:color w:val="000000"/>
                <w:szCs w:val="21"/>
              </w:rPr>
              <w:t>无</w:t>
            </w:r>
          </w:p>
        </w:tc>
      </w:tr>
      <w:tr w14:paraId="38683C2C">
        <w:tblPrEx>
          <w:tblCellMar>
            <w:top w:w="0" w:type="dxa"/>
            <w:left w:w="108" w:type="dxa"/>
            <w:bottom w:w="0" w:type="dxa"/>
            <w:right w:w="108" w:type="dxa"/>
          </w:tblCellMar>
        </w:tblPrEx>
        <w:trPr>
          <w:trHeight w:val="525" w:hRule="atLeast"/>
        </w:trPr>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CC682">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业务归属部门：</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DC804">
            <w:pPr>
              <w:jc w:val="center"/>
              <w:rPr>
                <w:rFonts w:ascii="宋体" w:hAnsi="宋体" w:eastAsia="宋体" w:cs="宋体"/>
                <w:color w:val="000000"/>
                <w:szCs w:val="21"/>
              </w:rPr>
            </w:pPr>
            <w:r>
              <w:rPr>
                <w:rFonts w:hint="eastAsia" w:ascii="宋体" w:hAnsi="宋体" w:eastAsia="宋体" w:cs="宋体"/>
                <w:color w:val="000000"/>
                <w:szCs w:val="21"/>
              </w:rPr>
              <w:t>长春净月高新技术产业开发区城市建设综合行政执法大队</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8CB3C">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职能分类：</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12710">
            <w:pPr>
              <w:jc w:val="center"/>
              <w:rPr>
                <w:rFonts w:ascii="宋体" w:hAnsi="宋体" w:eastAsia="宋体" w:cs="宋体"/>
                <w:color w:val="000000"/>
                <w:szCs w:val="21"/>
              </w:rPr>
            </w:pPr>
            <w:r>
              <w:rPr>
                <w:rFonts w:hint="eastAsia" w:ascii="宋体" w:hAnsi="宋体" w:eastAsia="宋体" w:cs="宋体"/>
                <w:color w:val="000000"/>
                <w:szCs w:val="21"/>
              </w:rPr>
              <w:t>无</w:t>
            </w:r>
          </w:p>
        </w:tc>
      </w:tr>
      <w:tr w14:paraId="35347D1F">
        <w:tblPrEx>
          <w:tblCellMar>
            <w:top w:w="0" w:type="dxa"/>
            <w:left w:w="108" w:type="dxa"/>
            <w:bottom w:w="0" w:type="dxa"/>
            <w:right w:w="108" w:type="dxa"/>
          </w:tblCellMar>
        </w:tblPrEx>
        <w:trPr>
          <w:trHeight w:val="540" w:hRule="atLeast"/>
        </w:trPr>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580F9">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资金来源：</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FE49F">
            <w:pPr>
              <w:jc w:val="center"/>
              <w:rPr>
                <w:rFonts w:ascii="宋体" w:hAnsi="宋体" w:eastAsia="宋体" w:cs="宋体"/>
                <w:color w:val="000000"/>
                <w:szCs w:val="21"/>
              </w:rPr>
            </w:pPr>
            <w:r>
              <w:rPr>
                <w:rFonts w:hint="eastAsia" w:ascii="仿宋" w:hAnsi="仿宋" w:eastAsia="仿宋" w:cs="宋体"/>
                <w:color w:val="000000"/>
                <w:kern w:val="0"/>
                <w:szCs w:val="21"/>
              </w:rPr>
              <w:t>财政拨款</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5E9D0">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项目属性：</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B320D">
            <w:pPr>
              <w:jc w:val="center"/>
              <w:rPr>
                <w:rFonts w:ascii="宋体" w:hAnsi="宋体" w:eastAsia="宋体" w:cs="宋体"/>
                <w:color w:val="000000"/>
                <w:szCs w:val="21"/>
              </w:rPr>
            </w:pPr>
            <w:r>
              <w:rPr>
                <w:rFonts w:hint="eastAsia" w:ascii="宋体" w:hAnsi="宋体" w:eastAsia="宋体" w:cs="宋体"/>
                <w:color w:val="000000"/>
                <w:szCs w:val="21"/>
              </w:rPr>
              <w:t>无</w:t>
            </w:r>
          </w:p>
        </w:tc>
      </w:tr>
      <w:tr w14:paraId="6B155C8B">
        <w:tblPrEx>
          <w:tblCellMar>
            <w:top w:w="0" w:type="dxa"/>
            <w:left w:w="108" w:type="dxa"/>
            <w:bottom w:w="0" w:type="dxa"/>
            <w:right w:w="108" w:type="dxa"/>
          </w:tblCellMar>
        </w:tblPrEx>
        <w:trPr>
          <w:trHeight w:val="555" w:hRule="atLeast"/>
        </w:trPr>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28E54">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项存续分类：</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1592F">
            <w:pPr>
              <w:jc w:val="center"/>
              <w:rPr>
                <w:rFonts w:ascii="宋体" w:hAnsi="宋体" w:eastAsia="宋体" w:cs="宋体"/>
                <w:color w:val="000000"/>
                <w:szCs w:val="21"/>
              </w:rPr>
            </w:pPr>
            <w:r>
              <w:rPr>
                <w:rFonts w:hint="eastAsia" w:ascii="仿宋" w:hAnsi="仿宋" w:eastAsia="仿宋" w:cs="宋体"/>
                <w:color w:val="000000"/>
                <w:kern w:val="0"/>
                <w:szCs w:val="21"/>
              </w:rPr>
              <w:t>无</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4BCCB">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项目总预算（元）：</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532AD">
            <w:pPr>
              <w:jc w:val="center"/>
              <w:rPr>
                <w:rFonts w:ascii="宋体" w:hAnsi="宋体" w:eastAsia="宋体" w:cs="宋体"/>
                <w:color w:val="000000"/>
                <w:szCs w:val="21"/>
              </w:rPr>
            </w:pPr>
            <w:r>
              <w:rPr>
                <w:rFonts w:hint="eastAsia" w:ascii="宋体" w:hAnsi="宋体" w:eastAsia="宋体" w:cs="宋体"/>
                <w:color w:val="000000"/>
                <w:szCs w:val="21"/>
              </w:rPr>
              <w:t>58400.00</w:t>
            </w:r>
          </w:p>
        </w:tc>
      </w:tr>
      <w:tr w14:paraId="63C19C07">
        <w:tblPrEx>
          <w:tblCellMar>
            <w:top w:w="0" w:type="dxa"/>
            <w:left w:w="108" w:type="dxa"/>
            <w:bottom w:w="0" w:type="dxa"/>
            <w:right w:w="108" w:type="dxa"/>
          </w:tblCellMar>
        </w:tblPrEx>
        <w:trPr>
          <w:trHeight w:val="600" w:hRule="atLeast"/>
        </w:trPr>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0842A">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项目当年预算（元）：</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4EC6C">
            <w:pPr>
              <w:jc w:val="center"/>
              <w:rPr>
                <w:rFonts w:ascii="宋体" w:hAnsi="宋体" w:eastAsia="宋体" w:cs="宋体"/>
                <w:color w:val="000000"/>
                <w:szCs w:val="21"/>
              </w:rPr>
            </w:pPr>
            <w:r>
              <w:rPr>
                <w:rFonts w:hint="eastAsia" w:ascii="宋体" w:hAnsi="宋体" w:eastAsia="宋体" w:cs="宋体"/>
                <w:color w:val="000000"/>
                <w:szCs w:val="21"/>
              </w:rPr>
              <w:t>58400.00</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A5BDF">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计划开始日期：</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07EA5">
            <w:pPr>
              <w:jc w:val="center"/>
              <w:rPr>
                <w:rFonts w:ascii="宋体" w:hAnsi="宋体" w:eastAsia="宋体" w:cs="宋体"/>
                <w:color w:val="000000"/>
                <w:szCs w:val="21"/>
              </w:rPr>
            </w:pPr>
            <w:r>
              <w:rPr>
                <w:rFonts w:hint="eastAsia" w:ascii="宋体" w:hAnsi="宋体" w:eastAsia="宋体" w:cs="宋体"/>
                <w:color w:val="000000"/>
                <w:szCs w:val="21"/>
              </w:rPr>
              <w:t>2026.1.1</w:t>
            </w:r>
          </w:p>
        </w:tc>
      </w:tr>
      <w:tr w14:paraId="284B26A2">
        <w:tblPrEx>
          <w:tblCellMar>
            <w:top w:w="0" w:type="dxa"/>
            <w:left w:w="108" w:type="dxa"/>
            <w:bottom w:w="0" w:type="dxa"/>
            <w:right w:w="108" w:type="dxa"/>
          </w:tblCellMar>
        </w:tblPrEx>
        <w:trPr>
          <w:trHeight w:val="615" w:hRule="atLeast"/>
        </w:trPr>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C3B38">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计划完成日期：</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38BFD">
            <w:pPr>
              <w:jc w:val="center"/>
              <w:rPr>
                <w:rFonts w:ascii="宋体" w:hAnsi="宋体" w:eastAsia="宋体" w:cs="宋体"/>
                <w:color w:val="000000"/>
                <w:szCs w:val="21"/>
              </w:rPr>
            </w:pPr>
            <w:r>
              <w:rPr>
                <w:rFonts w:hint="eastAsia" w:ascii="宋体" w:hAnsi="宋体" w:eastAsia="宋体" w:cs="宋体"/>
                <w:color w:val="000000"/>
                <w:szCs w:val="21"/>
              </w:rPr>
              <w:t>2026.12.31</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96548">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项目负责人：</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98910">
            <w:pPr>
              <w:jc w:val="center"/>
              <w:rPr>
                <w:rFonts w:ascii="宋体" w:hAnsi="宋体" w:eastAsia="宋体" w:cs="宋体"/>
                <w:color w:val="000000"/>
                <w:szCs w:val="21"/>
              </w:rPr>
            </w:pPr>
          </w:p>
        </w:tc>
      </w:tr>
      <w:tr w14:paraId="49B737AB">
        <w:tblPrEx>
          <w:tblCellMar>
            <w:top w:w="0" w:type="dxa"/>
            <w:left w:w="108" w:type="dxa"/>
            <w:bottom w:w="0" w:type="dxa"/>
            <w:right w:w="108" w:type="dxa"/>
          </w:tblCellMar>
        </w:tblPrEx>
        <w:trPr>
          <w:trHeight w:val="555" w:hRule="atLeast"/>
        </w:trPr>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917E1">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项目负责人联系电话：</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6F04E">
            <w:pPr>
              <w:jc w:val="center"/>
              <w:rPr>
                <w:rFonts w:ascii="宋体" w:hAnsi="宋体" w:eastAsia="宋体" w:cs="宋体"/>
                <w:color w:val="000000"/>
                <w:szCs w:val="21"/>
              </w:rPr>
            </w:pPr>
            <w:r>
              <w:rPr>
                <w:rFonts w:hint="eastAsia" w:ascii="宋体" w:hAnsi="宋体" w:eastAsia="宋体" w:cs="宋体"/>
                <w:color w:val="000000"/>
                <w:szCs w:val="21"/>
              </w:rPr>
              <w:t>89919655</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66AA1">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财务负责人：</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322EE">
            <w:pPr>
              <w:jc w:val="center"/>
              <w:rPr>
                <w:rFonts w:ascii="宋体" w:hAnsi="宋体" w:eastAsia="宋体" w:cs="宋体"/>
                <w:color w:val="000000"/>
                <w:szCs w:val="21"/>
              </w:rPr>
            </w:pPr>
          </w:p>
        </w:tc>
      </w:tr>
      <w:tr w14:paraId="7A88F388">
        <w:tblPrEx>
          <w:tblCellMar>
            <w:top w:w="0" w:type="dxa"/>
            <w:left w:w="108" w:type="dxa"/>
            <w:bottom w:w="0" w:type="dxa"/>
            <w:right w:w="108" w:type="dxa"/>
          </w:tblCellMar>
        </w:tblPrEx>
        <w:trPr>
          <w:trHeight w:val="570" w:hRule="atLeast"/>
        </w:trPr>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5607C">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财务负责人联系电话：</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274B9">
            <w:pPr>
              <w:jc w:val="center"/>
              <w:rPr>
                <w:rFonts w:ascii="宋体" w:hAnsi="宋体" w:eastAsia="宋体" w:cs="宋体"/>
                <w:color w:val="000000"/>
                <w:szCs w:val="21"/>
              </w:rPr>
            </w:pPr>
            <w:r>
              <w:rPr>
                <w:rFonts w:hint="eastAsia" w:ascii="宋体" w:hAnsi="宋体" w:eastAsia="宋体" w:cs="宋体"/>
                <w:color w:val="000000"/>
                <w:szCs w:val="21"/>
              </w:rPr>
              <w:t>84767017</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03ADE">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预算单位地址：</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2DF30">
            <w:pPr>
              <w:jc w:val="center"/>
              <w:rPr>
                <w:rFonts w:ascii="宋体" w:hAnsi="宋体" w:eastAsia="宋体" w:cs="宋体"/>
                <w:color w:val="000000"/>
                <w:szCs w:val="21"/>
              </w:rPr>
            </w:pPr>
          </w:p>
        </w:tc>
      </w:tr>
      <w:tr w14:paraId="5E6D76F3">
        <w:tblPrEx>
          <w:tblCellMar>
            <w:top w:w="0" w:type="dxa"/>
            <w:left w:w="108" w:type="dxa"/>
            <w:bottom w:w="0" w:type="dxa"/>
            <w:right w:w="108" w:type="dxa"/>
          </w:tblCellMar>
        </w:tblPrEx>
        <w:trPr>
          <w:trHeight w:val="570" w:hRule="atLeast"/>
        </w:trPr>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006F3">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项目概况：</w:t>
            </w:r>
          </w:p>
        </w:tc>
        <w:tc>
          <w:tcPr>
            <w:tcW w:w="725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737B8">
            <w:pPr>
              <w:jc w:val="center"/>
              <w:rPr>
                <w:rFonts w:ascii="宋体" w:hAnsi="宋体" w:eastAsia="宋体" w:cs="宋体"/>
                <w:color w:val="000000"/>
                <w:szCs w:val="21"/>
              </w:rPr>
            </w:pPr>
            <w:r>
              <w:rPr>
                <w:rFonts w:hint="eastAsia" w:ascii="宋体" w:hAnsi="宋体" w:eastAsia="宋体" w:cs="宋体"/>
                <w:color w:val="000000"/>
                <w:szCs w:val="21"/>
              </w:rPr>
              <w:t>劳动保障监察执法人员移动终端通信服务费全年5.84万元</w:t>
            </w:r>
          </w:p>
        </w:tc>
      </w:tr>
      <w:tr w14:paraId="5B80F64A">
        <w:tblPrEx>
          <w:tblCellMar>
            <w:top w:w="0" w:type="dxa"/>
            <w:left w:w="108" w:type="dxa"/>
            <w:bottom w:w="0" w:type="dxa"/>
            <w:right w:w="108" w:type="dxa"/>
          </w:tblCellMar>
        </w:tblPrEx>
        <w:trPr>
          <w:trHeight w:val="555" w:hRule="atLeast"/>
        </w:trPr>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1702E">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立项依据：</w:t>
            </w:r>
          </w:p>
        </w:tc>
        <w:tc>
          <w:tcPr>
            <w:tcW w:w="725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77158">
            <w:pPr>
              <w:jc w:val="center"/>
              <w:rPr>
                <w:rFonts w:ascii="宋体" w:hAnsi="宋体" w:eastAsia="宋体" w:cs="宋体"/>
                <w:color w:val="000000"/>
                <w:szCs w:val="21"/>
              </w:rPr>
            </w:pPr>
            <w:r>
              <w:rPr>
                <w:rFonts w:hint="eastAsia" w:ascii="宋体" w:hAnsi="宋体" w:eastAsia="宋体" w:cs="宋体"/>
                <w:color w:val="000000"/>
                <w:szCs w:val="21"/>
              </w:rPr>
              <w:t>劳动保障监察执法人员移动终端通信服务费全年5.84万元</w:t>
            </w:r>
          </w:p>
        </w:tc>
      </w:tr>
      <w:tr w14:paraId="0147DD70">
        <w:tblPrEx>
          <w:tblCellMar>
            <w:top w:w="0" w:type="dxa"/>
            <w:left w:w="108" w:type="dxa"/>
            <w:bottom w:w="0" w:type="dxa"/>
            <w:right w:w="108" w:type="dxa"/>
          </w:tblCellMar>
        </w:tblPrEx>
        <w:trPr>
          <w:trHeight w:val="525" w:hRule="atLeast"/>
        </w:trPr>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2E3F5">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项目设立的必要性：</w:t>
            </w:r>
          </w:p>
        </w:tc>
        <w:tc>
          <w:tcPr>
            <w:tcW w:w="725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B5DC0">
            <w:pPr>
              <w:jc w:val="center"/>
              <w:rPr>
                <w:rFonts w:ascii="宋体" w:hAnsi="宋体" w:eastAsia="宋体" w:cs="宋体"/>
                <w:color w:val="000000"/>
                <w:szCs w:val="21"/>
              </w:rPr>
            </w:pPr>
            <w:r>
              <w:rPr>
                <w:rFonts w:hint="eastAsia" w:ascii="宋体" w:hAnsi="宋体" w:eastAsia="宋体" w:cs="宋体"/>
                <w:color w:val="000000"/>
                <w:szCs w:val="21"/>
              </w:rPr>
              <w:t>保障部门工作正常运转</w:t>
            </w:r>
          </w:p>
        </w:tc>
      </w:tr>
      <w:tr w14:paraId="07DA2077">
        <w:tblPrEx>
          <w:tblCellMar>
            <w:top w:w="0" w:type="dxa"/>
            <w:left w:w="108" w:type="dxa"/>
            <w:bottom w:w="0" w:type="dxa"/>
            <w:right w:w="108" w:type="dxa"/>
          </w:tblCellMar>
        </w:tblPrEx>
        <w:trPr>
          <w:trHeight w:val="585" w:hRule="atLeast"/>
        </w:trPr>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5053B">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保证项目实施的制度、措施：</w:t>
            </w:r>
          </w:p>
        </w:tc>
        <w:tc>
          <w:tcPr>
            <w:tcW w:w="725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B1115">
            <w:pPr>
              <w:jc w:val="center"/>
              <w:rPr>
                <w:rFonts w:ascii="宋体" w:hAnsi="宋体" w:eastAsia="宋体" w:cs="宋体"/>
                <w:color w:val="000000"/>
                <w:szCs w:val="21"/>
              </w:rPr>
            </w:pPr>
            <w:r>
              <w:rPr>
                <w:rFonts w:hint="eastAsia" w:ascii="宋体" w:hAnsi="宋体" w:eastAsia="宋体" w:cs="宋体"/>
                <w:color w:val="000000"/>
                <w:szCs w:val="21"/>
              </w:rPr>
              <w:t>按年支付移动终端通信服务费，保障部门工作正常运转</w:t>
            </w:r>
          </w:p>
        </w:tc>
      </w:tr>
      <w:tr w14:paraId="3FC38026">
        <w:tblPrEx>
          <w:tblCellMar>
            <w:top w:w="0" w:type="dxa"/>
            <w:left w:w="108" w:type="dxa"/>
            <w:bottom w:w="0" w:type="dxa"/>
            <w:right w:w="108" w:type="dxa"/>
          </w:tblCellMar>
        </w:tblPrEx>
        <w:trPr>
          <w:trHeight w:val="600" w:hRule="atLeast"/>
        </w:trPr>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D0C2D">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项目实施计划：</w:t>
            </w:r>
          </w:p>
        </w:tc>
        <w:tc>
          <w:tcPr>
            <w:tcW w:w="725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05581">
            <w:pPr>
              <w:ind w:firstLine="2100" w:firstLineChars="1000"/>
              <w:rPr>
                <w:rFonts w:ascii="宋体" w:hAnsi="宋体" w:eastAsia="宋体" w:cs="宋体"/>
                <w:color w:val="000000"/>
                <w:szCs w:val="21"/>
              </w:rPr>
            </w:pPr>
            <w:r>
              <w:rPr>
                <w:rFonts w:hint="eastAsia" w:ascii="宋体" w:hAnsi="宋体" w:eastAsia="宋体" w:cs="宋体"/>
                <w:color w:val="000000"/>
                <w:szCs w:val="21"/>
              </w:rPr>
              <w:t>按年支付移动终端通信服务费</w:t>
            </w:r>
          </w:p>
        </w:tc>
      </w:tr>
      <w:tr w14:paraId="7F598AFD">
        <w:tblPrEx>
          <w:tblCellMar>
            <w:top w:w="0" w:type="dxa"/>
            <w:left w:w="108" w:type="dxa"/>
            <w:bottom w:w="0" w:type="dxa"/>
            <w:right w:w="108" w:type="dxa"/>
          </w:tblCellMar>
        </w:tblPrEx>
        <w:trPr>
          <w:trHeight w:val="600" w:hRule="atLeast"/>
        </w:trPr>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1D0BE">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项目总目标：</w:t>
            </w:r>
          </w:p>
        </w:tc>
        <w:tc>
          <w:tcPr>
            <w:tcW w:w="725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80654">
            <w:pPr>
              <w:jc w:val="center"/>
              <w:rPr>
                <w:rFonts w:ascii="宋体" w:hAnsi="宋体" w:eastAsia="宋体" w:cs="宋体"/>
                <w:color w:val="000000"/>
                <w:szCs w:val="21"/>
              </w:rPr>
            </w:pPr>
            <w:r>
              <w:rPr>
                <w:rFonts w:hint="eastAsia" w:ascii="仿宋" w:hAnsi="仿宋" w:eastAsia="仿宋" w:cs="宋体"/>
                <w:color w:val="000000"/>
                <w:kern w:val="0"/>
                <w:szCs w:val="21"/>
              </w:rPr>
              <w:t>　</w:t>
            </w:r>
            <w:r>
              <w:rPr>
                <w:rFonts w:hint="eastAsia" w:ascii="宋体" w:hAnsi="宋体" w:eastAsia="宋体" w:cs="宋体"/>
                <w:color w:val="000000"/>
                <w:szCs w:val="21"/>
              </w:rPr>
              <w:t>保障部门工作正常运转</w:t>
            </w:r>
            <w:r>
              <w:rPr>
                <w:rFonts w:hint="eastAsia" w:ascii="仿宋" w:hAnsi="仿宋" w:eastAsia="仿宋" w:cs="宋体"/>
                <w:color w:val="000000"/>
                <w:kern w:val="0"/>
                <w:szCs w:val="21"/>
              </w:rPr>
              <w:t>　</w:t>
            </w:r>
          </w:p>
        </w:tc>
      </w:tr>
      <w:tr w14:paraId="67F7F36E">
        <w:tblPrEx>
          <w:tblCellMar>
            <w:top w:w="0" w:type="dxa"/>
            <w:left w:w="108" w:type="dxa"/>
            <w:bottom w:w="0" w:type="dxa"/>
            <w:right w:w="108" w:type="dxa"/>
          </w:tblCellMar>
        </w:tblPrEx>
        <w:trPr>
          <w:trHeight w:val="660" w:hRule="atLeast"/>
        </w:trPr>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4972">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年度绩效目标：</w:t>
            </w:r>
          </w:p>
        </w:tc>
        <w:tc>
          <w:tcPr>
            <w:tcW w:w="72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50FD15">
            <w:pPr>
              <w:jc w:val="center"/>
              <w:rPr>
                <w:rFonts w:ascii="宋体" w:hAnsi="宋体" w:eastAsia="宋体" w:cs="宋体"/>
                <w:color w:val="000000"/>
                <w:szCs w:val="21"/>
              </w:rPr>
            </w:pPr>
            <w:r>
              <w:rPr>
                <w:rFonts w:hint="eastAsia" w:ascii="仿宋" w:hAnsi="仿宋" w:eastAsia="仿宋" w:cs="宋体"/>
                <w:color w:val="000000"/>
                <w:kern w:val="0"/>
                <w:szCs w:val="21"/>
              </w:rPr>
              <w:t>　</w:t>
            </w:r>
            <w:r>
              <w:rPr>
                <w:rFonts w:hint="eastAsia" w:ascii="宋体" w:hAnsi="宋体" w:eastAsia="宋体" w:cs="宋体"/>
                <w:color w:val="000000"/>
                <w:szCs w:val="21"/>
              </w:rPr>
              <w:t>保障部门工作正常运转</w:t>
            </w:r>
            <w:r>
              <w:rPr>
                <w:rFonts w:hint="eastAsia" w:ascii="仿宋" w:hAnsi="仿宋" w:eastAsia="仿宋" w:cs="宋体"/>
                <w:color w:val="000000"/>
                <w:kern w:val="0"/>
                <w:szCs w:val="21"/>
              </w:rPr>
              <w:t>　</w:t>
            </w:r>
          </w:p>
        </w:tc>
      </w:tr>
      <w:tr w14:paraId="4ECFE791">
        <w:tblPrEx>
          <w:tblCellMar>
            <w:top w:w="0" w:type="dxa"/>
            <w:left w:w="108" w:type="dxa"/>
            <w:bottom w:w="0" w:type="dxa"/>
            <w:right w:w="108" w:type="dxa"/>
          </w:tblCellMar>
        </w:tblPrEx>
        <w:trPr>
          <w:trHeight w:val="705" w:hRule="atLeast"/>
        </w:trPr>
        <w:tc>
          <w:tcPr>
            <w:tcW w:w="1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6ED4DD">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年度支出绩效指标</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8AD1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一级指标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576F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二级指标</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DAAC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三级指标</w:t>
            </w:r>
          </w:p>
        </w:tc>
      </w:tr>
      <w:tr w14:paraId="7D22517D">
        <w:tblPrEx>
          <w:tblCellMar>
            <w:top w:w="0" w:type="dxa"/>
            <w:left w:w="108" w:type="dxa"/>
            <w:bottom w:w="0" w:type="dxa"/>
            <w:right w:w="108" w:type="dxa"/>
          </w:tblCellMar>
        </w:tblPrEx>
        <w:trPr>
          <w:trHeight w:val="675" w:hRule="atLeast"/>
        </w:trPr>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742EA">
            <w:pPr>
              <w:jc w:val="left"/>
              <w:rPr>
                <w:rFonts w:ascii="宋体" w:hAnsi="宋体" w:eastAsia="宋体" w:cs="宋体"/>
                <w:color w:val="000000"/>
                <w:szCs w:val="21"/>
              </w:rPr>
            </w:pPr>
          </w:p>
        </w:tc>
        <w:tc>
          <w:tcPr>
            <w:tcW w:w="242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DF04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产出指标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9EE39">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数量指标</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D5A3D">
            <w:pPr>
              <w:jc w:val="center"/>
              <w:rPr>
                <w:rFonts w:ascii="宋体" w:hAnsi="宋体" w:eastAsia="宋体" w:cs="宋体"/>
                <w:color w:val="000000"/>
                <w:szCs w:val="21"/>
              </w:rPr>
            </w:pPr>
            <w:r>
              <w:rPr>
                <w:rFonts w:hint="eastAsia" w:ascii="宋体" w:hAnsi="宋体" w:eastAsia="宋体" w:cs="宋体"/>
                <w:color w:val="000000"/>
                <w:szCs w:val="21"/>
              </w:rPr>
              <w:t>移动终端服务费</w:t>
            </w:r>
          </w:p>
        </w:tc>
      </w:tr>
      <w:tr w14:paraId="040B6E67">
        <w:tblPrEx>
          <w:tblCellMar>
            <w:top w:w="0" w:type="dxa"/>
            <w:left w:w="108" w:type="dxa"/>
            <w:bottom w:w="0" w:type="dxa"/>
            <w:right w:w="108" w:type="dxa"/>
          </w:tblCellMar>
        </w:tblPrEx>
        <w:trPr>
          <w:trHeight w:val="720" w:hRule="atLeast"/>
        </w:trPr>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4E370">
            <w:pPr>
              <w:jc w:val="left"/>
              <w:rPr>
                <w:rFonts w:ascii="宋体" w:hAnsi="宋体" w:eastAsia="宋体" w:cs="宋体"/>
                <w:color w:val="000000"/>
                <w:szCs w:val="21"/>
              </w:rPr>
            </w:pPr>
          </w:p>
        </w:tc>
        <w:tc>
          <w:tcPr>
            <w:tcW w:w="24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23B52">
            <w:pPr>
              <w:jc w:val="center"/>
              <w:rPr>
                <w:rFonts w:ascii="宋体" w:hAnsi="宋体" w:eastAsia="宋体" w:cs="宋体"/>
                <w:color w:val="000000"/>
                <w:szCs w:val="21"/>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FFCC8">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质量指标</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3880E">
            <w:pPr>
              <w:jc w:val="center"/>
              <w:rPr>
                <w:rFonts w:ascii="宋体" w:hAnsi="宋体" w:eastAsia="宋体" w:cs="宋体"/>
                <w:color w:val="000000"/>
                <w:szCs w:val="21"/>
              </w:rPr>
            </w:pPr>
          </w:p>
        </w:tc>
      </w:tr>
      <w:tr w14:paraId="6F327512">
        <w:tblPrEx>
          <w:tblCellMar>
            <w:top w:w="0" w:type="dxa"/>
            <w:left w:w="108" w:type="dxa"/>
            <w:bottom w:w="0" w:type="dxa"/>
            <w:right w:w="108" w:type="dxa"/>
          </w:tblCellMar>
        </w:tblPrEx>
        <w:trPr>
          <w:trHeight w:val="690" w:hRule="atLeast"/>
        </w:trPr>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D0E0E">
            <w:pPr>
              <w:jc w:val="left"/>
              <w:rPr>
                <w:rFonts w:ascii="宋体" w:hAnsi="宋体" w:eastAsia="宋体" w:cs="宋体"/>
                <w:color w:val="000000"/>
                <w:szCs w:val="21"/>
              </w:rPr>
            </w:pPr>
          </w:p>
        </w:tc>
        <w:tc>
          <w:tcPr>
            <w:tcW w:w="24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7A994">
            <w:pPr>
              <w:jc w:val="center"/>
              <w:rPr>
                <w:rFonts w:ascii="宋体" w:hAnsi="宋体" w:eastAsia="宋体" w:cs="宋体"/>
                <w:color w:val="000000"/>
                <w:szCs w:val="21"/>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BDBCC">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时效性指标</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67E1B">
            <w:pPr>
              <w:jc w:val="center"/>
              <w:rPr>
                <w:rFonts w:ascii="宋体" w:hAnsi="宋体" w:eastAsia="宋体" w:cs="宋体"/>
                <w:color w:val="000000"/>
                <w:szCs w:val="21"/>
              </w:rPr>
            </w:pPr>
          </w:p>
        </w:tc>
      </w:tr>
      <w:tr w14:paraId="7151B2F2">
        <w:tblPrEx>
          <w:tblCellMar>
            <w:top w:w="0" w:type="dxa"/>
            <w:left w:w="108" w:type="dxa"/>
            <w:bottom w:w="0" w:type="dxa"/>
            <w:right w:w="108" w:type="dxa"/>
          </w:tblCellMar>
        </w:tblPrEx>
        <w:trPr>
          <w:trHeight w:val="675" w:hRule="atLeast"/>
        </w:trPr>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3308A">
            <w:pPr>
              <w:jc w:val="left"/>
              <w:rPr>
                <w:rFonts w:ascii="宋体" w:hAnsi="宋体" w:eastAsia="宋体" w:cs="宋体"/>
                <w:color w:val="000000"/>
                <w:szCs w:val="21"/>
              </w:rPr>
            </w:pPr>
          </w:p>
        </w:tc>
        <w:tc>
          <w:tcPr>
            <w:tcW w:w="24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4CDFF">
            <w:pPr>
              <w:jc w:val="center"/>
              <w:rPr>
                <w:rFonts w:ascii="宋体" w:hAnsi="宋体" w:eastAsia="宋体" w:cs="宋体"/>
                <w:color w:val="000000"/>
                <w:szCs w:val="21"/>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2730F">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成本指标</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102FA">
            <w:pPr>
              <w:rPr>
                <w:rFonts w:ascii="宋体" w:hAnsi="宋体" w:eastAsia="宋体" w:cs="宋体"/>
                <w:color w:val="000000"/>
                <w:szCs w:val="21"/>
              </w:rPr>
            </w:pPr>
          </w:p>
        </w:tc>
      </w:tr>
      <w:tr w14:paraId="1244460C">
        <w:tblPrEx>
          <w:tblCellMar>
            <w:top w:w="0" w:type="dxa"/>
            <w:left w:w="108" w:type="dxa"/>
            <w:bottom w:w="0" w:type="dxa"/>
            <w:right w:w="108" w:type="dxa"/>
          </w:tblCellMar>
        </w:tblPrEx>
        <w:trPr>
          <w:trHeight w:val="675" w:hRule="atLeast"/>
        </w:trPr>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50AEB">
            <w:pPr>
              <w:jc w:val="left"/>
              <w:rPr>
                <w:rFonts w:ascii="宋体" w:hAnsi="宋体" w:eastAsia="宋体" w:cs="宋体"/>
                <w:color w:val="000000"/>
                <w:szCs w:val="21"/>
              </w:rPr>
            </w:pPr>
          </w:p>
        </w:tc>
        <w:tc>
          <w:tcPr>
            <w:tcW w:w="242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8158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效益指标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2A465">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经济效益指标</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282D5">
            <w:pPr>
              <w:rPr>
                <w:rFonts w:ascii="宋体" w:hAnsi="宋体" w:eastAsia="宋体" w:cs="宋体"/>
                <w:color w:val="000000"/>
                <w:szCs w:val="21"/>
              </w:rPr>
            </w:pPr>
            <w:r>
              <w:rPr>
                <w:rFonts w:hint="eastAsia" w:ascii="宋体" w:hAnsi="宋体" w:eastAsia="宋体" w:cs="宋体"/>
                <w:color w:val="000000"/>
                <w:szCs w:val="21"/>
              </w:rPr>
              <w:t>移动终端服务费用</w:t>
            </w:r>
          </w:p>
        </w:tc>
      </w:tr>
      <w:tr w14:paraId="59698415">
        <w:tblPrEx>
          <w:tblCellMar>
            <w:top w:w="0" w:type="dxa"/>
            <w:left w:w="108" w:type="dxa"/>
            <w:bottom w:w="0" w:type="dxa"/>
            <w:right w:w="108" w:type="dxa"/>
          </w:tblCellMar>
        </w:tblPrEx>
        <w:trPr>
          <w:trHeight w:val="720" w:hRule="atLeast"/>
        </w:trPr>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45274">
            <w:pPr>
              <w:jc w:val="left"/>
              <w:rPr>
                <w:rFonts w:ascii="宋体" w:hAnsi="宋体" w:eastAsia="宋体" w:cs="宋体"/>
                <w:color w:val="000000"/>
                <w:szCs w:val="21"/>
              </w:rPr>
            </w:pPr>
          </w:p>
        </w:tc>
        <w:tc>
          <w:tcPr>
            <w:tcW w:w="24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B7E8D">
            <w:pPr>
              <w:jc w:val="center"/>
              <w:rPr>
                <w:rFonts w:ascii="宋体" w:hAnsi="宋体" w:eastAsia="宋体" w:cs="宋体"/>
                <w:color w:val="000000"/>
                <w:szCs w:val="21"/>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17986">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社会效益指标</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D2890">
            <w:pPr>
              <w:rPr>
                <w:rFonts w:ascii="宋体" w:hAnsi="宋体" w:eastAsia="宋体" w:cs="宋体"/>
                <w:color w:val="000000"/>
                <w:szCs w:val="21"/>
              </w:rPr>
            </w:pPr>
          </w:p>
        </w:tc>
      </w:tr>
      <w:tr w14:paraId="7E93F160">
        <w:tblPrEx>
          <w:tblCellMar>
            <w:top w:w="0" w:type="dxa"/>
            <w:left w:w="108" w:type="dxa"/>
            <w:bottom w:w="0" w:type="dxa"/>
            <w:right w:w="108" w:type="dxa"/>
          </w:tblCellMar>
        </w:tblPrEx>
        <w:trPr>
          <w:trHeight w:val="720" w:hRule="atLeast"/>
        </w:trPr>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E2A60">
            <w:pPr>
              <w:jc w:val="left"/>
              <w:rPr>
                <w:rFonts w:ascii="宋体" w:hAnsi="宋体" w:eastAsia="宋体" w:cs="宋体"/>
                <w:color w:val="000000"/>
                <w:szCs w:val="21"/>
              </w:rPr>
            </w:pPr>
          </w:p>
        </w:tc>
        <w:tc>
          <w:tcPr>
            <w:tcW w:w="24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8EDB9">
            <w:pPr>
              <w:jc w:val="center"/>
              <w:rPr>
                <w:rFonts w:ascii="宋体" w:hAnsi="宋体" w:eastAsia="宋体" w:cs="宋体"/>
                <w:color w:val="000000"/>
                <w:szCs w:val="21"/>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7EDBC">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生态效益指标</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E90A1">
            <w:pPr>
              <w:rPr>
                <w:rFonts w:ascii="宋体" w:hAnsi="宋体" w:eastAsia="宋体" w:cs="宋体"/>
                <w:color w:val="000000"/>
                <w:szCs w:val="21"/>
              </w:rPr>
            </w:pPr>
          </w:p>
        </w:tc>
      </w:tr>
      <w:tr w14:paraId="67967886">
        <w:tblPrEx>
          <w:tblCellMar>
            <w:top w:w="0" w:type="dxa"/>
            <w:left w:w="108" w:type="dxa"/>
            <w:bottom w:w="0" w:type="dxa"/>
            <w:right w:w="108" w:type="dxa"/>
          </w:tblCellMar>
        </w:tblPrEx>
        <w:trPr>
          <w:trHeight w:val="799" w:hRule="atLeast"/>
        </w:trPr>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231DE">
            <w:pPr>
              <w:jc w:val="left"/>
              <w:rPr>
                <w:rFonts w:ascii="宋体" w:hAnsi="宋体" w:eastAsia="宋体" w:cs="宋体"/>
                <w:color w:val="000000"/>
                <w:szCs w:val="21"/>
              </w:rPr>
            </w:pPr>
          </w:p>
        </w:tc>
        <w:tc>
          <w:tcPr>
            <w:tcW w:w="24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18474">
            <w:pPr>
              <w:jc w:val="center"/>
              <w:rPr>
                <w:rFonts w:ascii="宋体" w:hAnsi="宋体" w:eastAsia="宋体" w:cs="宋体"/>
                <w:color w:val="000000"/>
                <w:szCs w:val="21"/>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05BAF">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可持续影响指标</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C681B">
            <w:pPr>
              <w:rPr>
                <w:rFonts w:ascii="宋体" w:hAnsi="宋体" w:eastAsia="宋体" w:cs="宋体"/>
                <w:color w:val="000000"/>
                <w:szCs w:val="21"/>
              </w:rPr>
            </w:pPr>
          </w:p>
        </w:tc>
      </w:tr>
      <w:tr w14:paraId="04358961">
        <w:tblPrEx>
          <w:tblCellMar>
            <w:top w:w="0" w:type="dxa"/>
            <w:left w:w="108" w:type="dxa"/>
            <w:bottom w:w="0" w:type="dxa"/>
            <w:right w:w="108" w:type="dxa"/>
          </w:tblCellMar>
        </w:tblPrEx>
        <w:trPr>
          <w:trHeight w:val="765" w:hRule="atLeast"/>
        </w:trPr>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6AC94">
            <w:pPr>
              <w:jc w:val="left"/>
              <w:rPr>
                <w:rFonts w:ascii="宋体" w:hAnsi="宋体" w:eastAsia="宋体" w:cs="宋体"/>
                <w:color w:val="000000"/>
                <w:szCs w:val="21"/>
              </w:rPr>
            </w:pP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C1CD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满意度指标</w:t>
            </w:r>
          </w:p>
        </w:tc>
        <w:tc>
          <w:tcPr>
            <w:tcW w:w="48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B8E3D">
            <w:pPr>
              <w:jc w:val="center"/>
              <w:rPr>
                <w:rFonts w:ascii="宋体" w:hAnsi="宋体" w:eastAsia="宋体" w:cs="宋体"/>
                <w:color w:val="000000"/>
                <w:szCs w:val="21"/>
              </w:rPr>
            </w:pPr>
            <w:r>
              <w:rPr>
                <w:rFonts w:hint="eastAsia" w:ascii="宋体" w:hAnsi="宋体" w:eastAsia="宋体" w:cs="宋体"/>
                <w:color w:val="000000"/>
                <w:szCs w:val="21"/>
              </w:rPr>
              <w:t>服务对象满意度</w:t>
            </w:r>
          </w:p>
        </w:tc>
      </w:tr>
      <w:tr w14:paraId="47B2B0E6">
        <w:tblPrEx>
          <w:tblCellMar>
            <w:top w:w="0" w:type="dxa"/>
            <w:left w:w="108" w:type="dxa"/>
            <w:bottom w:w="0" w:type="dxa"/>
            <w:right w:w="108" w:type="dxa"/>
          </w:tblCellMar>
        </w:tblPrEx>
        <w:trPr>
          <w:trHeight w:val="705" w:hRule="atLeast"/>
        </w:trPr>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A72F5">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需要说明的其他问题：</w:t>
            </w:r>
          </w:p>
        </w:tc>
        <w:tc>
          <w:tcPr>
            <w:tcW w:w="725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B4066">
            <w:pPr>
              <w:jc w:val="center"/>
              <w:rPr>
                <w:rFonts w:ascii="宋体" w:hAnsi="宋体" w:eastAsia="宋体" w:cs="宋体"/>
                <w:color w:val="000000"/>
                <w:szCs w:val="21"/>
              </w:rPr>
            </w:pPr>
          </w:p>
        </w:tc>
      </w:tr>
    </w:tbl>
    <w:p w14:paraId="5E593629">
      <w:pPr>
        <w:jc w:val="center"/>
        <w:rPr>
          <w:rFonts w:asciiTheme="minorEastAsia" w:hAnsiTheme="minorEastAsia"/>
          <w:sz w:val="32"/>
          <w:szCs w:val="32"/>
        </w:rPr>
      </w:pPr>
    </w:p>
    <w:p w14:paraId="1DF8335B">
      <w:pPr>
        <w:jc w:val="center"/>
        <w:rPr>
          <w:rFonts w:asciiTheme="minorEastAsia" w:hAnsiTheme="minorEastAsia"/>
          <w:sz w:val="32"/>
          <w:szCs w:val="32"/>
        </w:rPr>
      </w:pPr>
    </w:p>
    <w:p w14:paraId="3573A628">
      <w:pPr>
        <w:jc w:val="center"/>
        <w:rPr>
          <w:rFonts w:asciiTheme="minorEastAsia" w:hAnsiTheme="minorEastAsia"/>
          <w:sz w:val="32"/>
          <w:szCs w:val="32"/>
        </w:rPr>
      </w:pPr>
    </w:p>
    <w:p w14:paraId="0392F6F7">
      <w:pPr>
        <w:jc w:val="center"/>
        <w:rPr>
          <w:rFonts w:asciiTheme="minorEastAsia" w:hAnsiTheme="minorEastAsia"/>
          <w:sz w:val="32"/>
          <w:szCs w:val="32"/>
        </w:rPr>
      </w:pPr>
    </w:p>
    <w:p w14:paraId="248BFDA2">
      <w:pPr>
        <w:jc w:val="center"/>
        <w:rPr>
          <w:rFonts w:asciiTheme="minorEastAsia" w:hAnsiTheme="minorEastAsia"/>
          <w:sz w:val="32"/>
          <w:szCs w:val="32"/>
        </w:rPr>
      </w:pPr>
    </w:p>
    <w:p w14:paraId="0C052F36">
      <w:pPr>
        <w:jc w:val="center"/>
        <w:rPr>
          <w:rFonts w:asciiTheme="minorEastAsia" w:hAnsiTheme="minorEastAsia"/>
          <w:sz w:val="32"/>
          <w:szCs w:val="32"/>
        </w:rPr>
      </w:pPr>
    </w:p>
    <w:p w14:paraId="2A50B0C5">
      <w:pPr>
        <w:jc w:val="center"/>
        <w:rPr>
          <w:rFonts w:asciiTheme="minorEastAsia" w:hAnsiTheme="minorEastAsia"/>
          <w:sz w:val="32"/>
          <w:szCs w:val="32"/>
        </w:rPr>
      </w:pPr>
    </w:p>
    <w:p w14:paraId="378EE040">
      <w:pPr>
        <w:jc w:val="center"/>
        <w:rPr>
          <w:rFonts w:asciiTheme="minorEastAsia" w:hAnsiTheme="minorEastAsia"/>
          <w:sz w:val="32"/>
          <w:szCs w:val="32"/>
        </w:rPr>
      </w:pPr>
    </w:p>
    <w:p w14:paraId="1033D3F7">
      <w:pPr>
        <w:jc w:val="center"/>
        <w:rPr>
          <w:rFonts w:asciiTheme="minorEastAsia" w:hAnsiTheme="minorEastAsia"/>
          <w:b/>
          <w:sz w:val="44"/>
          <w:szCs w:val="44"/>
        </w:rPr>
      </w:pPr>
    </w:p>
    <w:p w14:paraId="3AE9F664">
      <w:pPr>
        <w:jc w:val="center"/>
        <w:rPr>
          <w:rFonts w:asciiTheme="minorEastAsia" w:hAnsiTheme="minorEastAsia"/>
          <w:b/>
          <w:sz w:val="44"/>
          <w:szCs w:val="44"/>
        </w:rPr>
      </w:pPr>
    </w:p>
    <w:p w14:paraId="459AD4CE">
      <w:pPr>
        <w:jc w:val="center"/>
        <w:rPr>
          <w:rFonts w:asciiTheme="minorEastAsia" w:hAnsiTheme="minorEastAsia"/>
          <w:b/>
          <w:sz w:val="44"/>
          <w:szCs w:val="44"/>
        </w:rPr>
      </w:pPr>
      <w:r>
        <w:rPr>
          <w:rFonts w:hint="eastAsia" w:asciiTheme="minorEastAsia" w:hAnsiTheme="minorEastAsia"/>
          <w:b/>
          <w:sz w:val="44"/>
          <w:szCs w:val="44"/>
        </w:rPr>
        <w:t>项目申报基本信息表</w:t>
      </w:r>
    </w:p>
    <w:p w14:paraId="1BEA8C5A">
      <w:pPr>
        <w:jc w:val="center"/>
        <w:rPr>
          <w:rFonts w:asciiTheme="minorEastAsia" w:hAnsiTheme="minorEastAsia"/>
          <w:sz w:val="32"/>
          <w:szCs w:val="32"/>
        </w:rPr>
      </w:pPr>
      <w:r>
        <w:rPr>
          <w:rFonts w:hint="eastAsia" w:asciiTheme="minorEastAsia" w:hAnsiTheme="minorEastAsia"/>
          <w:sz w:val="32"/>
          <w:szCs w:val="32"/>
        </w:rPr>
        <w:t>年份（2026）</w:t>
      </w:r>
    </w:p>
    <w:tbl>
      <w:tblPr>
        <w:tblStyle w:val="5"/>
        <w:tblW w:w="8620" w:type="dxa"/>
        <w:tblInd w:w="-24" w:type="dxa"/>
        <w:tblLayout w:type="autofit"/>
        <w:tblCellMar>
          <w:top w:w="0" w:type="dxa"/>
          <w:left w:w="108" w:type="dxa"/>
          <w:bottom w:w="0" w:type="dxa"/>
          <w:right w:w="108" w:type="dxa"/>
        </w:tblCellMar>
      </w:tblPr>
      <w:tblGrid>
        <w:gridCol w:w="1362"/>
        <w:gridCol w:w="2421"/>
        <w:gridCol w:w="2416"/>
        <w:gridCol w:w="2421"/>
      </w:tblGrid>
      <w:tr w14:paraId="399F1E23">
        <w:tblPrEx>
          <w:tblCellMar>
            <w:top w:w="0" w:type="dxa"/>
            <w:left w:w="108" w:type="dxa"/>
            <w:bottom w:w="0" w:type="dxa"/>
            <w:right w:w="108" w:type="dxa"/>
          </w:tblCellMar>
        </w:tblPrEx>
        <w:trPr>
          <w:trHeight w:val="540" w:hRule="atLeast"/>
        </w:trPr>
        <w:tc>
          <w:tcPr>
            <w:tcW w:w="8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CCB38F">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单位：</w:t>
            </w:r>
            <w:r>
              <w:rPr>
                <w:rFonts w:hint="eastAsia" w:ascii="宋体" w:hAnsi="宋体" w:eastAsia="宋体" w:cs="宋体"/>
                <w:color w:val="000000"/>
                <w:kern w:val="0"/>
                <w:sz w:val="18"/>
                <w:szCs w:val="18"/>
              </w:rPr>
              <w:t>长春净月高新技术产业开发区城市建设综合行政执法大队</w:t>
            </w:r>
          </w:p>
        </w:tc>
      </w:tr>
      <w:tr w14:paraId="0B312DA4">
        <w:tblPrEx>
          <w:tblCellMar>
            <w:top w:w="0" w:type="dxa"/>
            <w:left w:w="108" w:type="dxa"/>
            <w:bottom w:w="0" w:type="dxa"/>
            <w:right w:w="108" w:type="dxa"/>
          </w:tblCellMar>
        </w:tblPrEx>
        <w:trPr>
          <w:trHeight w:val="602" w:hRule="atLeast"/>
        </w:trPr>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45BBB">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项目名称*：</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92B4D">
            <w:pPr>
              <w:jc w:val="center"/>
              <w:rPr>
                <w:rFonts w:ascii="宋体" w:hAnsi="宋体" w:eastAsia="宋体" w:cs="宋体"/>
                <w:color w:val="000000"/>
                <w:szCs w:val="21"/>
              </w:rPr>
            </w:pPr>
            <w:r>
              <w:rPr>
                <w:rFonts w:hint="eastAsia"/>
              </w:rPr>
              <w:t>执法用车燃油及维护费2026年</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CF5B9">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项目编码：</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C1290">
            <w:pPr>
              <w:jc w:val="center"/>
              <w:rPr>
                <w:rFonts w:ascii="宋体" w:hAnsi="宋体" w:eastAsia="宋体" w:cs="宋体"/>
                <w:color w:val="000000"/>
                <w:szCs w:val="21"/>
              </w:rPr>
            </w:pPr>
            <w:r>
              <w:rPr>
                <w:rFonts w:hint="eastAsia" w:ascii="宋体" w:hAnsi="宋体" w:eastAsia="宋体" w:cs="宋体"/>
                <w:color w:val="000000"/>
                <w:szCs w:val="21"/>
              </w:rPr>
              <w:t>220172252000100006454</w:t>
            </w:r>
          </w:p>
        </w:tc>
      </w:tr>
      <w:tr w14:paraId="31E859EC">
        <w:tblPrEx>
          <w:tblCellMar>
            <w:top w:w="0" w:type="dxa"/>
            <w:left w:w="108" w:type="dxa"/>
            <w:bottom w:w="0" w:type="dxa"/>
            <w:right w:w="108" w:type="dxa"/>
          </w:tblCellMar>
        </w:tblPrEx>
        <w:trPr>
          <w:trHeight w:val="540" w:hRule="atLeast"/>
        </w:trPr>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AFB75">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预算单位：</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E6DA6">
            <w:pPr>
              <w:jc w:val="center"/>
              <w:rPr>
                <w:rFonts w:ascii="宋体" w:hAnsi="宋体" w:eastAsia="宋体" w:cs="宋体"/>
                <w:color w:val="000000"/>
                <w:szCs w:val="21"/>
              </w:rPr>
            </w:pPr>
            <w:r>
              <w:rPr>
                <w:rFonts w:hint="eastAsia" w:ascii="宋体" w:hAnsi="宋体" w:eastAsia="宋体" w:cs="宋体"/>
                <w:color w:val="000000"/>
                <w:szCs w:val="21"/>
              </w:rPr>
              <w:t>长春净月高新技术产业开发区城市建设综合行政执法大队</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0754E">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承建单位（工程类）：</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A9841">
            <w:pPr>
              <w:jc w:val="center"/>
              <w:rPr>
                <w:rFonts w:ascii="宋体" w:hAnsi="宋体" w:eastAsia="宋体" w:cs="宋体"/>
                <w:color w:val="000000"/>
                <w:szCs w:val="21"/>
              </w:rPr>
            </w:pPr>
            <w:r>
              <w:rPr>
                <w:rFonts w:hint="eastAsia" w:ascii="宋体" w:hAnsi="宋体" w:eastAsia="宋体" w:cs="宋体"/>
                <w:color w:val="000000"/>
                <w:szCs w:val="21"/>
              </w:rPr>
              <w:t>无</w:t>
            </w:r>
          </w:p>
        </w:tc>
      </w:tr>
      <w:tr w14:paraId="372314DD">
        <w:tblPrEx>
          <w:tblCellMar>
            <w:top w:w="0" w:type="dxa"/>
            <w:left w:w="108" w:type="dxa"/>
            <w:bottom w:w="0" w:type="dxa"/>
            <w:right w:w="108" w:type="dxa"/>
          </w:tblCellMar>
        </w:tblPrEx>
        <w:trPr>
          <w:trHeight w:val="525" w:hRule="atLeast"/>
        </w:trPr>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AC250">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业务归属部门：</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C84D3">
            <w:pPr>
              <w:jc w:val="center"/>
              <w:rPr>
                <w:rFonts w:ascii="宋体" w:hAnsi="宋体" w:eastAsia="宋体" w:cs="宋体"/>
                <w:color w:val="000000"/>
                <w:szCs w:val="21"/>
              </w:rPr>
            </w:pPr>
            <w:r>
              <w:rPr>
                <w:rFonts w:hint="eastAsia" w:ascii="宋体" w:hAnsi="宋体" w:eastAsia="宋体" w:cs="宋体"/>
                <w:color w:val="000000"/>
                <w:szCs w:val="21"/>
              </w:rPr>
              <w:t>长春净月高新技术产业开发区城市建设综合行政执法大队</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3D924">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职能分类：</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4F5BD">
            <w:pPr>
              <w:jc w:val="center"/>
              <w:rPr>
                <w:rFonts w:ascii="宋体" w:hAnsi="宋体" w:eastAsia="宋体" w:cs="宋体"/>
                <w:color w:val="000000"/>
                <w:szCs w:val="21"/>
              </w:rPr>
            </w:pPr>
            <w:r>
              <w:rPr>
                <w:rFonts w:hint="eastAsia" w:ascii="宋体" w:hAnsi="宋体" w:eastAsia="宋体" w:cs="宋体"/>
                <w:color w:val="000000"/>
                <w:szCs w:val="21"/>
              </w:rPr>
              <w:t>无</w:t>
            </w:r>
          </w:p>
        </w:tc>
      </w:tr>
      <w:tr w14:paraId="5FA80F30">
        <w:tblPrEx>
          <w:tblCellMar>
            <w:top w:w="0" w:type="dxa"/>
            <w:left w:w="108" w:type="dxa"/>
            <w:bottom w:w="0" w:type="dxa"/>
            <w:right w:w="108" w:type="dxa"/>
          </w:tblCellMar>
        </w:tblPrEx>
        <w:trPr>
          <w:trHeight w:val="540" w:hRule="atLeast"/>
        </w:trPr>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E6C37">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资金来源：</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C3277">
            <w:pPr>
              <w:jc w:val="center"/>
              <w:rPr>
                <w:rFonts w:ascii="宋体" w:hAnsi="宋体" w:eastAsia="宋体" w:cs="宋体"/>
                <w:color w:val="000000"/>
                <w:szCs w:val="21"/>
              </w:rPr>
            </w:pPr>
            <w:r>
              <w:rPr>
                <w:rFonts w:hint="eastAsia" w:ascii="仿宋" w:hAnsi="仿宋" w:eastAsia="仿宋" w:cs="宋体"/>
                <w:color w:val="000000"/>
                <w:kern w:val="0"/>
                <w:szCs w:val="21"/>
              </w:rPr>
              <w:t>财政拨款</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60C91">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项目属性：</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6A01B">
            <w:pPr>
              <w:jc w:val="center"/>
              <w:rPr>
                <w:rFonts w:ascii="宋体" w:hAnsi="宋体" w:eastAsia="宋体" w:cs="宋体"/>
                <w:color w:val="000000"/>
                <w:szCs w:val="21"/>
              </w:rPr>
            </w:pPr>
            <w:r>
              <w:rPr>
                <w:rFonts w:hint="eastAsia" w:ascii="宋体" w:hAnsi="宋体" w:eastAsia="宋体" w:cs="宋体"/>
                <w:color w:val="000000"/>
                <w:szCs w:val="21"/>
              </w:rPr>
              <w:t>无</w:t>
            </w:r>
          </w:p>
        </w:tc>
      </w:tr>
      <w:tr w14:paraId="489D8487">
        <w:tblPrEx>
          <w:tblCellMar>
            <w:top w:w="0" w:type="dxa"/>
            <w:left w:w="108" w:type="dxa"/>
            <w:bottom w:w="0" w:type="dxa"/>
            <w:right w:w="108" w:type="dxa"/>
          </w:tblCellMar>
        </w:tblPrEx>
        <w:trPr>
          <w:trHeight w:val="555" w:hRule="atLeast"/>
        </w:trPr>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1D323">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项存续分类：</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4E5D1">
            <w:pPr>
              <w:jc w:val="center"/>
              <w:rPr>
                <w:rFonts w:ascii="宋体" w:hAnsi="宋体" w:eastAsia="宋体" w:cs="宋体"/>
                <w:color w:val="000000"/>
                <w:szCs w:val="21"/>
              </w:rPr>
            </w:pPr>
            <w:r>
              <w:rPr>
                <w:rFonts w:hint="eastAsia" w:ascii="仿宋" w:hAnsi="仿宋" w:eastAsia="仿宋" w:cs="宋体"/>
                <w:color w:val="000000"/>
                <w:kern w:val="0"/>
                <w:szCs w:val="21"/>
              </w:rPr>
              <w:t>无</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FCFE2">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项目总预算（元）：</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0783C">
            <w:pPr>
              <w:jc w:val="center"/>
              <w:rPr>
                <w:rFonts w:ascii="宋体" w:hAnsi="宋体" w:eastAsia="宋体" w:cs="宋体"/>
                <w:color w:val="000000"/>
                <w:szCs w:val="21"/>
              </w:rPr>
            </w:pPr>
            <w:r>
              <w:rPr>
                <w:rFonts w:hint="eastAsia" w:ascii="宋体" w:hAnsi="宋体" w:eastAsia="宋体" w:cs="宋体"/>
                <w:color w:val="000000"/>
                <w:szCs w:val="21"/>
              </w:rPr>
              <w:t>40000.00</w:t>
            </w:r>
          </w:p>
        </w:tc>
      </w:tr>
      <w:tr w14:paraId="4737C390">
        <w:tblPrEx>
          <w:tblCellMar>
            <w:top w:w="0" w:type="dxa"/>
            <w:left w:w="108" w:type="dxa"/>
            <w:bottom w:w="0" w:type="dxa"/>
            <w:right w:w="108" w:type="dxa"/>
          </w:tblCellMar>
        </w:tblPrEx>
        <w:trPr>
          <w:trHeight w:val="600" w:hRule="atLeast"/>
        </w:trPr>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D3A30">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项目当年预算（元）：</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E3918">
            <w:pPr>
              <w:jc w:val="center"/>
              <w:rPr>
                <w:rFonts w:ascii="宋体" w:hAnsi="宋体" w:eastAsia="宋体" w:cs="宋体"/>
                <w:color w:val="000000"/>
                <w:szCs w:val="21"/>
              </w:rPr>
            </w:pPr>
            <w:r>
              <w:rPr>
                <w:rFonts w:hint="eastAsia" w:ascii="宋体" w:hAnsi="宋体" w:eastAsia="宋体" w:cs="宋体"/>
                <w:color w:val="000000"/>
                <w:szCs w:val="21"/>
              </w:rPr>
              <w:t>40000.00</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C00CC">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计划开始日期：</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9B87A">
            <w:pPr>
              <w:jc w:val="center"/>
              <w:rPr>
                <w:rFonts w:ascii="宋体" w:hAnsi="宋体" w:eastAsia="宋体" w:cs="宋体"/>
                <w:color w:val="000000"/>
                <w:szCs w:val="21"/>
              </w:rPr>
            </w:pPr>
            <w:r>
              <w:rPr>
                <w:rFonts w:hint="eastAsia" w:ascii="宋体" w:hAnsi="宋体" w:eastAsia="宋体" w:cs="宋体"/>
                <w:color w:val="000000"/>
                <w:szCs w:val="21"/>
              </w:rPr>
              <w:t>2026.1.1</w:t>
            </w:r>
          </w:p>
        </w:tc>
      </w:tr>
      <w:tr w14:paraId="779DA71B">
        <w:tblPrEx>
          <w:tblCellMar>
            <w:top w:w="0" w:type="dxa"/>
            <w:left w:w="108" w:type="dxa"/>
            <w:bottom w:w="0" w:type="dxa"/>
            <w:right w:w="108" w:type="dxa"/>
          </w:tblCellMar>
        </w:tblPrEx>
        <w:trPr>
          <w:trHeight w:val="615" w:hRule="atLeast"/>
        </w:trPr>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1361D">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计划完成日期：</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C7772">
            <w:pPr>
              <w:jc w:val="center"/>
              <w:rPr>
                <w:rFonts w:ascii="宋体" w:hAnsi="宋体" w:eastAsia="宋体" w:cs="宋体"/>
                <w:color w:val="000000"/>
                <w:szCs w:val="21"/>
              </w:rPr>
            </w:pPr>
            <w:r>
              <w:rPr>
                <w:rFonts w:hint="eastAsia" w:ascii="宋体" w:hAnsi="宋体" w:eastAsia="宋体" w:cs="宋体"/>
                <w:color w:val="000000"/>
                <w:szCs w:val="21"/>
              </w:rPr>
              <w:t>2026.12.31</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92ABD">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项目负责人：</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BEE77">
            <w:pPr>
              <w:jc w:val="center"/>
              <w:rPr>
                <w:rFonts w:ascii="宋体" w:hAnsi="宋体" w:eastAsia="宋体" w:cs="宋体"/>
                <w:color w:val="000000"/>
                <w:szCs w:val="21"/>
              </w:rPr>
            </w:pPr>
          </w:p>
        </w:tc>
      </w:tr>
      <w:tr w14:paraId="2D9590ED">
        <w:tblPrEx>
          <w:tblCellMar>
            <w:top w:w="0" w:type="dxa"/>
            <w:left w:w="108" w:type="dxa"/>
            <w:bottom w:w="0" w:type="dxa"/>
            <w:right w:w="108" w:type="dxa"/>
          </w:tblCellMar>
        </w:tblPrEx>
        <w:trPr>
          <w:trHeight w:val="555" w:hRule="atLeast"/>
        </w:trPr>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9F3A7">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项目负责人联系电话：</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D0F3D">
            <w:pPr>
              <w:jc w:val="center"/>
              <w:rPr>
                <w:rFonts w:ascii="宋体" w:hAnsi="宋体" w:eastAsia="宋体" w:cs="宋体"/>
                <w:color w:val="000000"/>
                <w:szCs w:val="21"/>
              </w:rPr>
            </w:pPr>
            <w:r>
              <w:rPr>
                <w:rFonts w:hint="eastAsia" w:ascii="宋体" w:hAnsi="宋体" w:eastAsia="宋体" w:cs="宋体"/>
                <w:color w:val="000000"/>
                <w:szCs w:val="21"/>
              </w:rPr>
              <w:t>89919655</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26779">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财务负责人：</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ED922">
            <w:pPr>
              <w:jc w:val="center"/>
              <w:rPr>
                <w:rFonts w:ascii="宋体" w:hAnsi="宋体" w:eastAsia="宋体" w:cs="宋体"/>
                <w:color w:val="000000"/>
                <w:szCs w:val="21"/>
              </w:rPr>
            </w:pPr>
          </w:p>
        </w:tc>
      </w:tr>
      <w:tr w14:paraId="6E9A8449">
        <w:tblPrEx>
          <w:tblCellMar>
            <w:top w:w="0" w:type="dxa"/>
            <w:left w:w="108" w:type="dxa"/>
            <w:bottom w:w="0" w:type="dxa"/>
            <w:right w:w="108" w:type="dxa"/>
          </w:tblCellMar>
        </w:tblPrEx>
        <w:trPr>
          <w:trHeight w:val="570" w:hRule="atLeast"/>
        </w:trPr>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72EEE">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财务负责人联系电话：</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3FD8F">
            <w:pPr>
              <w:jc w:val="center"/>
              <w:rPr>
                <w:rFonts w:ascii="宋体" w:hAnsi="宋体" w:eastAsia="宋体" w:cs="宋体"/>
                <w:color w:val="000000"/>
                <w:szCs w:val="21"/>
              </w:rPr>
            </w:pPr>
            <w:r>
              <w:rPr>
                <w:rFonts w:hint="eastAsia" w:ascii="宋体" w:hAnsi="宋体" w:eastAsia="宋体" w:cs="宋体"/>
                <w:color w:val="000000"/>
                <w:szCs w:val="21"/>
              </w:rPr>
              <w:t>84767017</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A8083">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预算单位地址：</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031BD">
            <w:pPr>
              <w:jc w:val="center"/>
              <w:rPr>
                <w:rFonts w:ascii="宋体" w:hAnsi="宋体" w:eastAsia="宋体" w:cs="宋体"/>
                <w:color w:val="000000"/>
                <w:szCs w:val="21"/>
              </w:rPr>
            </w:pPr>
          </w:p>
        </w:tc>
      </w:tr>
      <w:tr w14:paraId="39F8A583">
        <w:tblPrEx>
          <w:tblCellMar>
            <w:top w:w="0" w:type="dxa"/>
            <w:left w:w="108" w:type="dxa"/>
            <w:bottom w:w="0" w:type="dxa"/>
            <w:right w:w="108" w:type="dxa"/>
          </w:tblCellMar>
        </w:tblPrEx>
        <w:trPr>
          <w:trHeight w:val="570" w:hRule="atLeast"/>
        </w:trPr>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FEF23">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项目概况：</w:t>
            </w:r>
          </w:p>
        </w:tc>
        <w:tc>
          <w:tcPr>
            <w:tcW w:w="725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CA92D">
            <w:pPr>
              <w:jc w:val="center"/>
              <w:rPr>
                <w:rFonts w:ascii="宋体" w:hAnsi="宋体" w:eastAsia="宋体" w:cs="宋体"/>
                <w:color w:val="000000"/>
                <w:szCs w:val="21"/>
              </w:rPr>
            </w:pPr>
            <w:r>
              <w:rPr>
                <w:rFonts w:hint="eastAsia" w:ascii="宋体" w:hAnsi="宋体" w:eastAsia="宋体" w:cs="宋体"/>
                <w:color w:val="000000"/>
                <w:szCs w:val="21"/>
              </w:rPr>
              <w:t>四辆执法车燃油、保险、维修保养费用</w:t>
            </w:r>
          </w:p>
        </w:tc>
      </w:tr>
      <w:tr w14:paraId="5D4491BC">
        <w:tblPrEx>
          <w:tblCellMar>
            <w:top w:w="0" w:type="dxa"/>
            <w:left w:w="108" w:type="dxa"/>
            <w:bottom w:w="0" w:type="dxa"/>
            <w:right w:w="108" w:type="dxa"/>
          </w:tblCellMar>
        </w:tblPrEx>
        <w:trPr>
          <w:trHeight w:val="555" w:hRule="atLeast"/>
        </w:trPr>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01DDC">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立项依据：</w:t>
            </w:r>
          </w:p>
        </w:tc>
        <w:tc>
          <w:tcPr>
            <w:tcW w:w="725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6662C">
            <w:pPr>
              <w:jc w:val="center"/>
              <w:rPr>
                <w:rFonts w:ascii="宋体" w:hAnsi="宋体" w:eastAsia="宋体" w:cs="宋体"/>
                <w:color w:val="000000"/>
                <w:szCs w:val="21"/>
              </w:rPr>
            </w:pPr>
            <w:r>
              <w:rPr>
                <w:rFonts w:hint="eastAsia" w:ascii="宋体" w:hAnsi="宋体" w:eastAsia="宋体" w:cs="宋体"/>
                <w:color w:val="000000"/>
                <w:szCs w:val="21"/>
              </w:rPr>
              <w:t>四辆执法车燃油、保险、维修保养费用</w:t>
            </w:r>
          </w:p>
        </w:tc>
      </w:tr>
      <w:tr w14:paraId="203E7D6B">
        <w:tblPrEx>
          <w:tblCellMar>
            <w:top w:w="0" w:type="dxa"/>
            <w:left w:w="108" w:type="dxa"/>
            <w:bottom w:w="0" w:type="dxa"/>
            <w:right w:w="108" w:type="dxa"/>
          </w:tblCellMar>
        </w:tblPrEx>
        <w:trPr>
          <w:trHeight w:val="525" w:hRule="atLeast"/>
        </w:trPr>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F3272">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项目设立的必要性：</w:t>
            </w:r>
          </w:p>
        </w:tc>
        <w:tc>
          <w:tcPr>
            <w:tcW w:w="725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3BB31">
            <w:pPr>
              <w:jc w:val="center"/>
              <w:rPr>
                <w:rFonts w:ascii="宋体" w:hAnsi="宋体" w:eastAsia="宋体" w:cs="宋体"/>
                <w:color w:val="000000"/>
                <w:szCs w:val="21"/>
              </w:rPr>
            </w:pPr>
            <w:r>
              <w:rPr>
                <w:rFonts w:hint="eastAsia" w:ascii="宋体" w:hAnsi="宋体" w:eastAsia="宋体" w:cs="宋体"/>
                <w:color w:val="000000"/>
                <w:szCs w:val="21"/>
              </w:rPr>
              <w:t>保障部门工作正常运转</w:t>
            </w:r>
          </w:p>
        </w:tc>
      </w:tr>
      <w:tr w14:paraId="5A2684C3">
        <w:tblPrEx>
          <w:tblCellMar>
            <w:top w:w="0" w:type="dxa"/>
            <w:left w:w="108" w:type="dxa"/>
            <w:bottom w:w="0" w:type="dxa"/>
            <w:right w:w="108" w:type="dxa"/>
          </w:tblCellMar>
        </w:tblPrEx>
        <w:trPr>
          <w:trHeight w:val="585" w:hRule="atLeast"/>
        </w:trPr>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0D6FC">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保证项目实施的制度、措施：</w:t>
            </w:r>
          </w:p>
        </w:tc>
        <w:tc>
          <w:tcPr>
            <w:tcW w:w="725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1A956">
            <w:pPr>
              <w:jc w:val="center"/>
              <w:rPr>
                <w:rFonts w:ascii="宋体" w:hAnsi="宋体" w:eastAsia="宋体" w:cs="宋体"/>
                <w:color w:val="000000"/>
                <w:szCs w:val="21"/>
              </w:rPr>
            </w:pPr>
            <w:r>
              <w:rPr>
                <w:rFonts w:hint="eastAsia" w:ascii="宋体" w:hAnsi="宋体" w:eastAsia="宋体" w:cs="宋体"/>
                <w:color w:val="000000"/>
                <w:szCs w:val="21"/>
              </w:rPr>
              <w:t>及时对执法车辆加油以及维修保养，按时交保险，保障部门工作正常运转</w:t>
            </w:r>
          </w:p>
        </w:tc>
      </w:tr>
      <w:tr w14:paraId="3C9B5408">
        <w:tblPrEx>
          <w:tblCellMar>
            <w:top w:w="0" w:type="dxa"/>
            <w:left w:w="108" w:type="dxa"/>
            <w:bottom w:w="0" w:type="dxa"/>
            <w:right w:w="108" w:type="dxa"/>
          </w:tblCellMar>
        </w:tblPrEx>
        <w:trPr>
          <w:trHeight w:val="600" w:hRule="atLeast"/>
        </w:trPr>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480EE">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项目实施计划：</w:t>
            </w:r>
          </w:p>
        </w:tc>
        <w:tc>
          <w:tcPr>
            <w:tcW w:w="725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DD196">
            <w:pPr>
              <w:ind w:firstLine="2100" w:firstLineChars="1000"/>
              <w:rPr>
                <w:rFonts w:ascii="宋体" w:hAnsi="宋体" w:eastAsia="宋体" w:cs="宋体"/>
                <w:color w:val="000000"/>
                <w:szCs w:val="21"/>
              </w:rPr>
            </w:pPr>
            <w:r>
              <w:rPr>
                <w:rFonts w:hint="eastAsia" w:ascii="宋体" w:hAnsi="宋体" w:eastAsia="宋体" w:cs="宋体"/>
                <w:color w:val="000000"/>
                <w:szCs w:val="21"/>
              </w:rPr>
              <w:t>按年支付移动终端通信服务费</w:t>
            </w:r>
          </w:p>
        </w:tc>
      </w:tr>
      <w:tr w14:paraId="5E3F8980">
        <w:tblPrEx>
          <w:tblCellMar>
            <w:top w:w="0" w:type="dxa"/>
            <w:left w:w="108" w:type="dxa"/>
            <w:bottom w:w="0" w:type="dxa"/>
            <w:right w:w="108" w:type="dxa"/>
          </w:tblCellMar>
        </w:tblPrEx>
        <w:trPr>
          <w:trHeight w:val="600" w:hRule="atLeast"/>
        </w:trPr>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3F377">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项目总目标：</w:t>
            </w:r>
          </w:p>
        </w:tc>
        <w:tc>
          <w:tcPr>
            <w:tcW w:w="725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DA1C0">
            <w:pPr>
              <w:jc w:val="center"/>
              <w:rPr>
                <w:rFonts w:ascii="宋体" w:hAnsi="宋体" w:eastAsia="宋体" w:cs="宋体"/>
                <w:color w:val="000000"/>
                <w:szCs w:val="21"/>
              </w:rPr>
            </w:pPr>
            <w:r>
              <w:rPr>
                <w:rFonts w:hint="eastAsia" w:ascii="仿宋" w:hAnsi="仿宋" w:eastAsia="仿宋" w:cs="宋体"/>
                <w:color w:val="000000"/>
                <w:kern w:val="0"/>
                <w:szCs w:val="21"/>
              </w:rPr>
              <w:t>　</w:t>
            </w:r>
            <w:r>
              <w:rPr>
                <w:rFonts w:hint="eastAsia" w:ascii="宋体" w:hAnsi="宋体" w:eastAsia="宋体" w:cs="宋体"/>
                <w:color w:val="000000"/>
                <w:szCs w:val="21"/>
              </w:rPr>
              <w:t>保障部门工作正常运转</w:t>
            </w:r>
            <w:r>
              <w:rPr>
                <w:rFonts w:hint="eastAsia" w:ascii="仿宋" w:hAnsi="仿宋" w:eastAsia="仿宋" w:cs="宋体"/>
                <w:color w:val="000000"/>
                <w:kern w:val="0"/>
                <w:szCs w:val="21"/>
              </w:rPr>
              <w:t>　</w:t>
            </w:r>
          </w:p>
        </w:tc>
      </w:tr>
      <w:tr w14:paraId="474E1573">
        <w:tblPrEx>
          <w:tblCellMar>
            <w:top w:w="0" w:type="dxa"/>
            <w:left w:w="108" w:type="dxa"/>
            <w:bottom w:w="0" w:type="dxa"/>
            <w:right w:w="108" w:type="dxa"/>
          </w:tblCellMar>
        </w:tblPrEx>
        <w:trPr>
          <w:trHeight w:val="660" w:hRule="atLeast"/>
        </w:trPr>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BD821">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年度绩效目标：</w:t>
            </w:r>
          </w:p>
        </w:tc>
        <w:tc>
          <w:tcPr>
            <w:tcW w:w="72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CD5CEA">
            <w:pPr>
              <w:jc w:val="center"/>
              <w:rPr>
                <w:rFonts w:ascii="宋体" w:hAnsi="宋体" w:eastAsia="宋体" w:cs="宋体"/>
                <w:color w:val="000000"/>
                <w:szCs w:val="21"/>
              </w:rPr>
            </w:pPr>
            <w:r>
              <w:rPr>
                <w:rFonts w:hint="eastAsia" w:ascii="仿宋" w:hAnsi="仿宋" w:eastAsia="仿宋" w:cs="宋体"/>
                <w:color w:val="000000"/>
                <w:kern w:val="0"/>
                <w:szCs w:val="21"/>
              </w:rPr>
              <w:t>　</w:t>
            </w:r>
            <w:r>
              <w:rPr>
                <w:rFonts w:hint="eastAsia" w:ascii="宋体" w:hAnsi="宋体" w:eastAsia="宋体" w:cs="宋体"/>
                <w:color w:val="000000"/>
                <w:szCs w:val="21"/>
              </w:rPr>
              <w:t>保障部门工作正常运转</w:t>
            </w:r>
            <w:r>
              <w:rPr>
                <w:rFonts w:hint="eastAsia" w:ascii="仿宋" w:hAnsi="仿宋" w:eastAsia="仿宋" w:cs="宋体"/>
                <w:color w:val="000000"/>
                <w:kern w:val="0"/>
                <w:szCs w:val="21"/>
              </w:rPr>
              <w:t>　</w:t>
            </w:r>
          </w:p>
        </w:tc>
      </w:tr>
      <w:tr w14:paraId="4B7203C0">
        <w:tblPrEx>
          <w:tblCellMar>
            <w:top w:w="0" w:type="dxa"/>
            <w:left w:w="108" w:type="dxa"/>
            <w:bottom w:w="0" w:type="dxa"/>
            <w:right w:w="108" w:type="dxa"/>
          </w:tblCellMar>
        </w:tblPrEx>
        <w:trPr>
          <w:trHeight w:val="705" w:hRule="atLeast"/>
        </w:trPr>
        <w:tc>
          <w:tcPr>
            <w:tcW w:w="1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D89CF1">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年度支出绩效指标</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E24A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一级指标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ABA6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二级指标</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931F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三级指标</w:t>
            </w:r>
          </w:p>
        </w:tc>
      </w:tr>
      <w:tr w14:paraId="015D00C4">
        <w:tblPrEx>
          <w:tblCellMar>
            <w:top w:w="0" w:type="dxa"/>
            <w:left w:w="108" w:type="dxa"/>
            <w:bottom w:w="0" w:type="dxa"/>
            <w:right w:w="108" w:type="dxa"/>
          </w:tblCellMar>
        </w:tblPrEx>
        <w:trPr>
          <w:trHeight w:val="675" w:hRule="atLeast"/>
        </w:trPr>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003E1">
            <w:pPr>
              <w:jc w:val="left"/>
              <w:rPr>
                <w:rFonts w:ascii="宋体" w:hAnsi="宋体" w:eastAsia="宋体" w:cs="宋体"/>
                <w:color w:val="000000"/>
                <w:szCs w:val="21"/>
              </w:rPr>
            </w:pPr>
          </w:p>
        </w:tc>
        <w:tc>
          <w:tcPr>
            <w:tcW w:w="242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2724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产出指标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2818E">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数量指标</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D852A">
            <w:pPr>
              <w:jc w:val="center"/>
              <w:rPr>
                <w:rFonts w:ascii="宋体" w:hAnsi="宋体" w:eastAsia="宋体" w:cs="宋体"/>
                <w:color w:val="000000"/>
                <w:szCs w:val="21"/>
              </w:rPr>
            </w:pPr>
            <w:r>
              <w:rPr>
                <w:rFonts w:hint="eastAsia" w:ascii="宋体" w:hAnsi="宋体" w:eastAsia="宋体" w:cs="宋体"/>
                <w:color w:val="000000"/>
                <w:szCs w:val="21"/>
              </w:rPr>
              <w:t>车辆费用</w:t>
            </w:r>
          </w:p>
        </w:tc>
      </w:tr>
      <w:tr w14:paraId="7E238734">
        <w:tblPrEx>
          <w:tblCellMar>
            <w:top w:w="0" w:type="dxa"/>
            <w:left w:w="108" w:type="dxa"/>
            <w:bottom w:w="0" w:type="dxa"/>
            <w:right w:w="108" w:type="dxa"/>
          </w:tblCellMar>
        </w:tblPrEx>
        <w:trPr>
          <w:trHeight w:val="720" w:hRule="atLeast"/>
        </w:trPr>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CA618">
            <w:pPr>
              <w:jc w:val="left"/>
              <w:rPr>
                <w:rFonts w:ascii="宋体" w:hAnsi="宋体" w:eastAsia="宋体" w:cs="宋体"/>
                <w:color w:val="000000"/>
                <w:szCs w:val="21"/>
              </w:rPr>
            </w:pPr>
          </w:p>
        </w:tc>
        <w:tc>
          <w:tcPr>
            <w:tcW w:w="24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1FD1F">
            <w:pPr>
              <w:jc w:val="center"/>
              <w:rPr>
                <w:rFonts w:ascii="宋体" w:hAnsi="宋体" w:eastAsia="宋体" w:cs="宋体"/>
                <w:color w:val="000000"/>
                <w:szCs w:val="21"/>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80A4A">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质量指标</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C0DCE">
            <w:pPr>
              <w:jc w:val="center"/>
              <w:rPr>
                <w:rFonts w:ascii="宋体" w:hAnsi="宋体" w:eastAsia="宋体" w:cs="宋体"/>
                <w:color w:val="000000"/>
                <w:szCs w:val="21"/>
              </w:rPr>
            </w:pPr>
          </w:p>
        </w:tc>
      </w:tr>
      <w:tr w14:paraId="59D0A2B6">
        <w:tblPrEx>
          <w:tblCellMar>
            <w:top w:w="0" w:type="dxa"/>
            <w:left w:w="108" w:type="dxa"/>
            <w:bottom w:w="0" w:type="dxa"/>
            <w:right w:w="108" w:type="dxa"/>
          </w:tblCellMar>
        </w:tblPrEx>
        <w:trPr>
          <w:trHeight w:val="690" w:hRule="atLeast"/>
        </w:trPr>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6D331">
            <w:pPr>
              <w:jc w:val="left"/>
              <w:rPr>
                <w:rFonts w:ascii="宋体" w:hAnsi="宋体" w:eastAsia="宋体" w:cs="宋体"/>
                <w:color w:val="000000"/>
                <w:szCs w:val="21"/>
              </w:rPr>
            </w:pPr>
          </w:p>
        </w:tc>
        <w:tc>
          <w:tcPr>
            <w:tcW w:w="24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04E8C">
            <w:pPr>
              <w:jc w:val="center"/>
              <w:rPr>
                <w:rFonts w:ascii="宋体" w:hAnsi="宋体" w:eastAsia="宋体" w:cs="宋体"/>
                <w:color w:val="000000"/>
                <w:szCs w:val="21"/>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B9D4A">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时效性指标</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A84A1">
            <w:pPr>
              <w:jc w:val="center"/>
              <w:rPr>
                <w:rFonts w:ascii="宋体" w:hAnsi="宋体" w:eastAsia="宋体" w:cs="宋体"/>
                <w:color w:val="000000"/>
                <w:szCs w:val="21"/>
              </w:rPr>
            </w:pPr>
          </w:p>
        </w:tc>
      </w:tr>
      <w:tr w14:paraId="035B6A9A">
        <w:tblPrEx>
          <w:tblCellMar>
            <w:top w:w="0" w:type="dxa"/>
            <w:left w:w="108" w:type="dxa"/>
            <w:bottom w:w="0" w:type="dxa"/>
            <w:right w:w="108" w:type="dxa"/>
          </w:tblCellMar>
        </w:tblPrEx>
        <w:trPr>
          <w:trHeight w:val="675" w:hRule="atLeast"/>
        </w:trPr>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45B2A">
            <w:pPr>
              <w:jc w:val="left"/>
              <w:rPr>
                <w:rFonts w:ascii="宋体" w:hAnsi="宋体" w:eastAsia="宋体" w:cs="宋体"/>
                <w:color w:val="000000"/>
                <w:szCs w:val="21"/>
              </w:rPr>
            </w:pPr>
          </w:p>
        </w:tc>
        <w:tc>
          <w:tcPr>
            <w:tcW w:w="24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3AE9E">
            <w:pPr>
              <w:jc w:val="center"/>
              <w:rPr>
                <w:rFonts w:ascii="宋体" w:hAnsi="宋体" w:eastAsia="宋体" w:cs="宋体"/>
                <w:color w:val="000000"/>
                <w:szCs w:val="21"/>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F85C6">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成本指标</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EB251">
            <w:pPr>
              <w:rPr>
                <w:rFonts w:ascii="宋体" w:hAnsi="宋体" w:eastAsia="宋体" w:cs="宋体"/>
                <w:color w:val="000000"/>
                <w:szCs w:val="21"/>
              </w:rPr>
            </w:pPr>
          </w:p>
        </w:tc>
      </w:tr>
      <w:tr w14:paraId="34922501">
        <w:tblPrEx>
          <w:tblCellMar>
            <w:top w:w="0" w:type="dxa"/>
            <w:left w:w="108" w:type="dxa"/>
            <w:bottom w:w="0" w:type="dxa"/>
            <w:right w:w="108" w:type="dxa"/>
          </w:tblCellMar>
        </w:tblPrEx>
        <w:trPr>
          <w:trHeight w:val="675" w:hRule="atLeast"/>
        </w:trPr>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BB9A4">
            <w:pPr>
              <w:jc w:val="left"/>
              <w:rPr>
                <w:rFonts w:ascii="宋体" w:hAnsi="宋体" w:eastAsia="宋体" w:cs="宋体"/>
                <w:color w:val="000000"/>
                <w:szCs w:val="21"/>
              </w:rPr>
            </w:pPr>
          </w:p>
        </w:tc>
        <w:tc>
          <w:tcPr>
            <w:tcW w:w="242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28D6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效益指标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A4107">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经济效益指标</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CF6EB">
            <w:pPr>
              <w:rPr>
                <w:rFonts w:ascii="宋体" w:hAnsi="宋体" w:eastAsia="宋体" w:cs="宋体"/>
                <w:color w:val="000000"/>
                <w:szCs w:val="21"/>
              </w:rPr>
            </w:pPr>
            <w:r>
              <w:rPr>
                <w:rFonts w:hint="eastAsia" w:ascii="宋体" w:hAnsi="宋体" w:eastAsia="宋体" w:cs="宋体"/>
                <w:color w:val="000000"/>
                <w:szCs w:val="21"/>
              </w:rPr>
              <w:t>车辆燃油维修费用</w:t>
            </w:r>
          </w:p>
        </w:tc>
      </w:tr>
      <w:tr w14:paraId="75CC39CE">
        <w:tblPrEx>
          <w:tblCellMar>
            <w:top w:w="0" w:type="dxa"/>
            <w:left w:w="108" w:type="dxa"/>
            <w:bottom w:w="0" w:type="dxa"/>
            <w:right w:w="108" w:type="dxa"/>
          </w:tblCellMar>
        </w:tblPrEx>
        <w:trPr>
          <w:trHeight w:val="720" w:hRule="atLeast"/>
        </w:trPr>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3526E">
            <w:pPr>
              <w:jc w:val="left"/>
              <w:rPr>
                <w:rFonts w:ascii="宋体" w:hAnsi="宋体" w:eastAsia="宋体" w:cs="宋体"/>
                <w:color w:val="000000"/>
                <w:szCs w:val="21"/>
              </w:rPr>
            </w:pPr>
          </w:p>
        </w:tc>
        <w:tc>
          <w:tcPr>
            <w:tcW w:w="24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8636B">
            <w:pPr>
              <w:jc w:val="center"/>
              <w:rPr>
                <w:rFonts w:ascii="宋体" w:hAnsi="宋体" w:eastAsia="宋体" w:cs="宋体"/>
                <w:color w:val="000000"/>
                <w:szCs w:val="21"/>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92AF5">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社会效益指标</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16B5D">
            <w:pPr>
              <w:rPr>
                <w:rFonts w:ascii="宋体" w:hAnsi="宋体" w:eastAsia="宋体" w:cs="宋体"/>
                <w:color w:val="000000"/>
                <w:szCs w:val="21"/>
              </w:rPr>
            </w:pPr>
          </w:p>
        </w:tc>
      </w:tr>
      <w:tr w14:paraId="6E16AFAA">
        <w:tblPrEx>
          <w:tblCellMar>
            <w:top w:w="0" w:type="dxa"/>
            <w:left w:w="108" w:type="dxa"/>
            <w:bottom w:w="0" w:type="dxa"/>
            <w:right w:w="108" w:type="dxa"/>
          </w:tblCellMar>
        </w:tblPrEx>
        <w:trPr>
          <w:trHeight w:val="720" w:hRule="atLeast"/>
        </w:trPr>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EE752">
            <w:pPr>
              <w:jc w:val="left"/>
              <w:rPr>
                <w:rFonts w:ascii="宋体" w:hAnsi="宋体" w:eastAsia="宋体" w:cs="宋体"/>
                <w:color w:val="000000"/>
                <w:szCs w:val="21"/>
              </w:rPr>
            </w:pPr>
          </w:p>
        </w:tc>
        <w:tc>
          <w:tcPr>
            <w:tcW w:w="24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73FF2">
            <w:pPr>
              <w:jc w:val="center"/>
              <w:rPr>
                <w:rFonts w:ascii="宋体" w:hAnsi="宋体" w:eastAsia="宋体" w:cs="宋体"/>
                <w:color w:val="000000"/>
                <w:szCs w:val="21"/>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7F70A">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生态效益指标</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5DBEE">
            <w:pPr>
              <w:rPr>
                <w:rFonts w:ascii="宋体" w:hAnsi="宋体" w:eastAsia="宋体" w:cs="宋体"/>
                <w:color w:val="000000"/>
                <w:szCs w:val="21"/>
              </w:rPr>
            </w:pPr>
          </w:p>
        </w:tc>
      </w:tr>
      <w:tr w14:paraId="760EF0A0">
        <w:tblPrEx>
          <w:tblCellMar>
            <w:top w:w="0" w:type="dxa"/>
            <w:left w:w="108" w:type="dxa"/>
            <w:bottom w:w="0" w:type="dxa"/>
            <w:right w:w="108" w:type="dxa"/>
          </w:tblCellMar>
        </w:tblPrEx>
        <w:trPr>
          <w:trHeight w:val="799" w:hRule="atLeast"/>
        </w:trPr>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3D103">
            <w:pPr>
              <w:jc w:val="left"/>
              <w:rPr>
                <w:rFonts w:ascii="宋体" w:hAnsi="宋体" w:eastAsia="宋体" w:cs="宋体"/>
                <w:color w:val="000000"/>
                <w:szCs w:val="21"/>
              </w:rPr>
            </w:pPr>
          </w:p>
        </w:tc>
        <w:tc>
          <w:tcPr>
            <w:tcW w:w="24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70BED">
            <w:pPr>
              <w:jc w:val="center"/>
              <w:rPr>
                <w:rFonts w:ascii="宋体" w:hAnsi="宋体" w:eastAsia="宋体" w:cs="宋体"/>
                <w:color w:val="000000"/>
                <w:szCs w:val="21"/>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41F9A">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可持续影响指标</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18341">
            <w:pPr>
              <w:rPr>
                <w:rFonts w:ascii="宋体" w:hAnsi="宋体" w:eastAsia="宋体" w:cs="宋体"/>
                <w:color w:val="000000"/>
                <w:szCs w:val="21"/>
              </w:rPr>
            </w:pPr>
          </w:p>
        </w:tc>
      </w:tr>
      <w:tr w14:paraId="49CD692F">
        <w:tblPrEx>
          <w:tblCellMar>
            <w:top w:w="0" w:type="dxa"/>
            <w:left w:w="108" w:type="dxa"/>
            <w:bottom w:w="0" w:type="dxa"/>
            <w:right w:w="108" w:type="dxa"/>
          </w:tblCellMar>
        </w:tblPrEx>
        <w:trPr>
          <w:trHeight w:val="765" w:hRule="atLeast"/>
        </w:trPr>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51AD2">
            <w:pPr>
              <w:jc w:val="left"/>
              <w:rPr>
                <w:rFonts w:ascii="宋体" w:hAnsi="宋体" w:eastAsia="宋体" w:cs="宋体"/>
                <w:color w:val="000000"/>
                <w:szCs w:val="21"/>
              </w:rPr>
            </w:pP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5E10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满意度指标</w:t>
            </w:r>
          </w:p>
        </w:tc>
        <w:tc>
          <w:tcPr>
            <w:tcW w:w="48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66421">
            <w:pPr>
              <w:jc w:val="center"/>
              <w:rPr>
                <w:rFonts w:ascii="宋体" w:hAnsi="宋体" w:eastAsia="宋体" w:cs="宋体"/>
                <w:color w:val="000000"/>
                <w:szCs w:val="21"/>
              </w:rPr>
            </w:pPr>
            <w:r>
              <w:rPr>
                <w:rFonts w:hint="eastAsia" w:ascii="宋体" w:hAnsi="宋体" w:eastAsia="宋体" w:cs="宋体"/>
                <w:color w:val="000000"/>
                <w:szCs w:val="21"/>
              </w:rPr>
              <w:t>服务对象满意度</w:t>
            </w:r>
          </w:p>
        </w:tc>
      </w:tr>
      <w:tr w14:paraId="37F54364">
        <w:tblPrEx>
          <w:tblCellMar>
            <w:top w:w="0" w:type="dxa"/>
            <w:left w:w="108" w:type="dxa"/>
            <w:bottom w:w="0" w:type="dxa"/>
            <w:right w:w="108" w:type="dxa"/>
          </w:tblCellMar>
        </w:tblPrEx>
        <w:trPr>
          <w:trHeight w:val="705" w:hRule="atLeast"/>
        </w:trPr>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1FCC0">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需要说明的其他问题：</w:t>
            </w:r>
          </w:p>
        </w:tc>
        <w:tc>
          <w:tcPr>
            <w:tcW w:w="725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54F6E">
            <w:pPr>
              <w:jc w:val="center"/>
              <w:rPr>
                <w:rFonts w:ascii="宋体" w:hAnsi="宋体" w:eastAsia="宋体" w:cs="宋体"/>
                <w:color w:val="000000"/>
                <w:szCs w:val="21"/>
              </w:rPr>
            </w:pPr>
          </w:p>
        </w:tc>
      </w:tr>
    </w:tbl>
    <w:p w14:paraId="3BB67A08">
      <w:pPr>
        <w:jc w:val="center"/>
        <w:rPr>
          <w:rFonts w:asciiTheme="minorEastAsia" w:hAnsiTheme="minorEastAsia"/>
          <w:sz w:val="32"/>
          <w:szCs w:val="32"/>
        </w:rPr>
      </w:pPr>
    </w:p>
    <w:p w14:paraId="09D460CC">
      <w:pPr>
        <w:jc w:val="center"/>
        <w:rPr>
          <w:rFonts w:asciiTheme="minorEastAsia" w:hAnsiTheme="minorEastAsia"/>
          <w:b/>
          <w:sz w:val="44"/>
          <w:szCs w:val="44"/>
        </w:rPr>
      </w:pPr>
    </w:p>
    <w:p w14:paraId="62B47E24">
      <w:pPr>
        <w:jc w:val="center"/>
        <w:rPr>
          <w:rFonts w:asciiTheme="minorEastAsia" w:hAnsiTheme="minorEastAsia"/>
          <w:b/>
          <w:sz w:val="44"/>
          <w:szCs w:val="44"/>
        </w:rPr>
      </w:pPr>
    </w:p>
    <w:p w14:paraId="018A7110">
      <w:pPr>
        <w:jc w:val="center"/>
        <w:rPr>
          <w:rFonts w:asciiTheme="minorEastAsia" w:hAnsiTheme="minorEastAsia"/>
          <w:b/>
          <w:sz w:val="44"/>
          <w:szCs w:val="44"/>
        </w:rPr>
      </w:pPr>
    </w:p>
    <w:p w14:paraId="5C0FEDEB">
      <w:pPr>
        <w:jc w:val="center"/>
        <w:rPr>
          <w:rFonts w:asciiTheme="minorEastAsia" w:hAnsiTheme="minorEastAsia"/>
          <w:b/>
          <w:sz w:val="44"/>
          <w:szCs w:val="44"/>
        </w:rPr>
      </w:pPr>
    </w:p>
    <w:p w14:paraId="30DB5BEE">
      <w:pPr>
        <w:jc w:val="center"/>
        <w:rPr>
          <w:rFonts w:asciiTheme="minorEastAsia" w:hAnsiTheme="minorEastAsia"/>
          <w:b/>
          <w:sz w:val="44"/>
          <w:szCs w:val="44"/>
        </w:rPr>
      </w:pPr>
    </w:p>
    <w:p w14:paraId="5BFC4A53">
      <w:pPr>
        <w:jc w:val="center"/>
        <w:rPr>
          <w:rFonts w:asciiTheme="minorEastAsia" w:hAnsiTheme="minorEastAsia"/>
          <w:b/>
          <w:sz w:val="44"/>
          <w:szCs w:val="44"/>
        </w:rPr>
      </w:pPr>
    </w:p>
    <w:p w14:paraId="3F0E75B4">
      <w:pPr>
        <w:jc w:val="center"/>
        <w:rPr>
          <w:rFonts w:asciiTheme="minorEastAsia" w:hAnsiTheme="minorEastAsia"/>
          <w:b/>
          <w:sz w:val="44"/>
          <w:szCs w:val="44"/>
        </w:rPr>
      </w:pPr>
    </w:p>
    <w:p w14:paraId="5A80D2AF">
      <w:pPr>
        <w:jc w:val="center"/>
        <w:rPr>
          <w:rFonts w:asciiTheme="minorEastAsia" w:hAnsiTheme="minorEastAsia"/>
          <w:b/>
          <w:sz w:val="44"/>
          <w:szCs w:val="44"/>
        </w:rPr>
      </w:pPr>
    </w:p>
    <w:p w14:paraId="5E6381CB">
      <w:pPr>
        <w:jc w:val="center"/>
        <w:rPr>
          <w:rFonts w:asciiTheme="minorEastAsia" w:hAnsiTheme="minorEastAsia"/>
          <w:b/>
          <w:sz w:val="44"/>
          <w:szCs w:val="44"/>
        </w:rPr>
      </w:pPr>
    </w:p>
    <w:p w14:paraId="01CA24B0">
      <w:pPr>
        <w:jc w:val="center"/>
        <w:rPr>
          <w:rFonts w:asciiTheme="minorEastAsia" w:hAnsiTheme="minorEastAsia"/>
          <w:b/>
          <w:sz w:val="44"/>
          <w:szCs w:val="44"/>
        </w:rPr>
      </w:pPr>
      <w:r>
        <w:rPr>
          <w:rFonts w:hint="eastAsia" w:asciiTheme="minorEastAsia" w:hAnsiTheme="minorEastAsia"/>
          <w:b/>
          <w:sz w:val="44"/>
          <w:szCs w:val="44"/>
        </w:rPr>
        <w:t>项目申报基本信息表</w:t>
      </w:r>
    </w:p>
    <w:p w14:paraId="51FEAE8F">
      <w:pPr>
        <w:jc w:val="center"/>
        <w:rPr>
          <w:rFonts w:asciiTheme="minorEastAsia" w:hAnsiTheme="minorEastAsia"/>
          <w:sz w:val="32"/>
          <w:szCs w:val="32"/>
        </w:rPr>
      </w:pPr>
      <w:r>
        <w:rPr>
          <w:rFonts w:hint="eastAsia" w:asciiTheme="minorEastAsia" w:hAnsiTheme="minorEastAsia"/>
          <w:sz w:val="32"/>
          <w:szCs w:val="32"/>
        </w:rPr>
        <w:t>年份（2026）</w:t>
      </w:r>
    </w:p>
    <w:tbl>
      <w:tblPr>
        <w:tblStyle w:val="5"/>
        <w:tblW w:w="8620" w:type="dxa"/>
        <w:tblInd w:w="-24" w:type="dxa"/>
        <w:tblLayout w:type="autofit"/>
        <w:tblCellMar>
          <w:top w:w="0" w:type="dxa"/>
          <w:left w:w="108" w:type="dxa"/>
          <w:bottom w:w="0" w:type="dxa"/>
          <w:right w:w="108" w:type="dxa"/>
        </w:tblCellMar>
      </w:tblPr>
      <w:tblGrid>
        <w:gridCol w:w="1362"/>
        <w:gridCol w:w="2421"/>
        <w:gridCol w:w="2416"/>
        <w:gridCol w:w="2421"/>
      </w:tblGrid>
      <w:tr w14:paraId="6163180B">
        <w:tblPrEx>
          <w:tblCellMar>
            <w:top w:w="0" w:type="dxa"/>
            <w:left w:w="108" w:type="dxa"/>
            <w:bottom w:w="0" w:type="dxa"/>
            <w:right w:w="108" w:type="dxa"/>
          </w:tblCellMar>
        </w:tblPrEx>
        <w:trPr>
          <w:trHeight w:val="540" w:hRule="atLeast"/>
        </w:trPr>
        <w:tc>
          <w:tcPr>
            <w:tcW w:w="8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4CF40E">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单位：</w:t>
            </w:r>
            <w:r>
              <w:rPr>
                <w:rFonts w:hint="eastAsia" w:ascii="宋体" w:hAnsi="宋体" w:eastAsia="宋体" w:cs="宋体"/>
                <w:color w:val="000000"/>
                <w:kern w:val="0"/>
                <w:sz w:val="18"/>
                <w:szCs w:val="18"/>
              </w:rPr>
              <w:t>长春净月高新技术产业开发区城市建设综合行政执法大队</w:t>
            </w:r>
          </w:p>
        </w:tc>
      </w:tr>
      <w:tr w14:paraId="6C5BC60E">
        <w:tblPrEx>
          <w:tblCellMar>
            <w:top w:w="0" w:type="dxa"/>
            <w:left w:w="108" w:type="dxa"/>
            <w:bottom w:w="0" w:type="dxa"/>
            <w:right w:w="108" w:type="dxa"/>
          </w:tblCellMar>
        </w:tblPrEx>
        <w:trPr>
          <w:trHeight w:val="602" w:hRule="atLeast"/>
        </w:trPr>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CB3E0">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项目名称*：</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B41BA">
            <w:pPr>
              <w:jc w:val="center"/>
              <w:rPr>
                <w:rFonts w:ascii="宋体" w:hAnsi="宋体" w:eastAsia="宋体" w:cs="宋体"/>
                <w:color w:val="000000"/>
                <w:szCs w:val="21"/>
              </w:rPr>
            </w:pPr>
            <w:r>
              <w:rPr>
                <w:rFonts w:hint="eastAsia"/>
              </w:rPr>
              <w:t>差旅费2026年</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67B8D">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项目编码：</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1BCDB">
            <w:pPr>
              <w:jc w:val="center"/>
              <w:rPr>
                <w:rFonts w:ascii="宋体" w:hAnsi="宋体" w:eastAsia="宋体" w:cs="宋体"/>
                <w:color w:val="000000"/>
                <w:szCs w:val="21"/>
              </w:rPr>
            </w:pPr>
            <w:r>
              <w:rPr>
                <w:rFonts w:hint="eastAsia" w:ascii="宋体" w:hAnsi="宋体" w:eastAsia="宋体" w:cs="宋体"/>
                <w:color w:val="000000"/>
                <w:szCs w:val="21"/>
              </w:rPr>
              <w:t>220172252000100006334</w:t>
            </w:r>
          </w:p>
        </w:tc>
      </w:tr>
      <w:tr w14:paraId="4EF15423">
        <w:tblPrEx>
          <w:tblCellMar>
            <w:top w:w="0" w:type="dxa"/>
            <w:left w:w="108" w:type="dxa"/>
            <w:bottom w:w="0" w:type="dxa"/>
            <w:right w:w="108" w:type="dxa"/>
          </w:tblCellMar>
        </w:tblPrEx>
        <w:trPr>
          <w:trHeight w:val="540" w:hRule="atLeast"/>
        </w:trPr>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8B4E3">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预算单位：</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B2C45">
            <w:pPr>
              <w:jc w:val="center"/>
              <w:rPr>
                <w:rFonts w:ascii="宋体" w:hAnsi="宋体" w:eastAsia="宋体" w:cs="宋体"/>
                <w:color w:val="000000"/>
                <w:szCs w:val="21"/>
              </w:rPr>
            </w:pPr>
            <w:r>
              <w:rPr>
                <w:rFonts w:hint="eastAsia" w:ascii="宋体" w:hAnsi="宋体" w:eastAsia="宋体" w:cs="宋体"/>
                <w:color w:val="000000"/>
                <w:szCs w:val="21"/>
              </w:rPr>
              <w:t>长春净月高新技术产业开发区城市建设综合行政执法大队</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25CA9">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承建单位（工程类）：</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7D20B">
            <w:pPr>
              <w:jc w:val="center"/>
              <w:rPr>
                <w:rFonts w:ascii="宋体" w:hAnsi="宋体" w:eastAsia="宋体" w:cs="宋体"/>
                <w:color w:val="000000"/>
                <w:szCs w:val="21"/>
              </w:rPr>
            </w:pPr>
            <w:r>
              <w:rPr>
                <w:rFonts w:hint="eastAsia" w:ascii="宋体" w:hAnsi="宋体" w:eastAsia="宋体" w:cs="宋体"/>
                <w:color w:val="000000"/>
                <w:szCs w:val="21"/>
              </w:rPr>
              <w:t>无</w:t>
            </w:r>
          </w:p>
        </w:tc>
      </w:tr>
      <w:tr w14:paraId="5F5BAAD8">
        <w:tblPrEx>
          <w:tblCellMar>
            <w:top w:w="0" w:type="dxa"/>
            <w:left w:w="108" w:type="dxa"/>
            <w:bottom w:w="0" w:type="dxa"/>
            <w:right w:w="108" w:type="dxa"/>
          </w:tblCellMar>
        </w:tblPrEx>
        <w:trPr>
          <w:trHeight w:val="525" w:hRule="atLeast"/>
        </w:trPr>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24669">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业务归属部门：</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36B03">
            <w:pPr>
              <w:jc w:val="center"/>
              <w:rPr>
                <w:rFonts w:ascii="宋体" w:hAnsi="宋体" w:eastAsia="宋体" w:cs="宋体"/>
                <w:color w:val="000000"/>
                <w:szCs w:val="21"/>
              </w:rPr>
            </w:pPr>
            <w:r>
              <w:rPr>
                <w:rFonts w:hint="eastAsia" w:ascii="宋体" w:hAnsi="宋体" w:eastAsia="宋体" w:cs="宋体"/>
                <w:color w:val="000000"/>
                <w:szCs w:val="21"/>
              </w:rPr>
              <w:t>长春净月高新技术产业开发区城市建设综合行政执法大队</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7C477">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职能分类：</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C3703">
            <w:pPr>
              <w:jc w:val="center"/>
              <w:rPr>
                <w:rFonts w:ascii="宋体" w:hAnsi="宋体" w:eastAsia="宋体" w:cs="宋体"/>
                <w:color w:val="000000"/>
                <w:szCs w:val="21"/>
              </w:rPr>
            </w:pPr>
            <w:r>
              <w:rPr>
                <w:rFonts w:hint="eastAsia" w:ascii="宋体" w:hAnsi="宋体" w:eastAsia="宋体" w:cs="宋体"/>
                <w:color w:val="000000"/>
                <w:szCs w:val="21"/>
              </w:rPr>
              <w:t>无</w:t>
            </w:r>
          </w:p>
        </w:tc>
      </w:tr>
      <w:tr w14:paraId="703C191B">
        <w:tblPrEx>
          <w:tblCellMar>
            <w:top w:w="0" w:type="dxa"/>
            <w:left w:w="108" w:type="dxa"/>
            <w:bottom w:w="0" w:type="dxa"/>
            <w:right w:w="108" w:type="dxa"/>
          </w:tblCellMar>
        </w:tblPrEx>
        <w:trPr>
          <w:trHeight w:val="540" w:hRule="atLeast"/>
        </w:trPr>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9898F">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资金来源：</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7B021">
            <w:pPr>
              <w:jc w:val="center"/>
              <w:rPr>
                <w:rFonts w:ascii="宋体" w:hAnsi="宋体" w:eastAsia="宋体" w:cs="宋体"/>
                <w:color w:val="000000"/>
                <w:szCs w:val="21"/>
              </w:rPr>
            </w:pPr>
            <w:r>
              <w:rPr>
                <w:rFonts w:hint="eastAsia" w:ascii="仿宋" w:hAnsi="仿宋" w:eastAsia="仿宋" w:cs="宋体"/>
                <w:color w:val="000000"/>
                <w:kern w:val="0"/>
                <w:szCs w:val="21"/>
              </w:rPr>
              <w:t>财政拨款</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FA7D9">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项目属性：</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71EFC">
            <w:pPr>
              <w:jc w:val="center"/>
              <w:rPr>
                <w:rFonts w:ascii="宋体" w:hAnsi="宋体" w:eastAsia="宋体" w:cs="宋体"/>
                <w:color w:val="000000"/>
                <w:szCs w:val="21"/>
              </w:rPr>
            </w:pPr>
            <w:r>
              <w:rPr>
                <w:rFonts w:hint="eastAsia" w:ascii="宋体" w:hAnsi="宋体" w:eastAsia="宋体" w:cs="宋体"/>
                <w:color w:val="000000"/>
                <w:szCs w:val="21"/>
              </w:rPr>
              <w:t>无</w:t>
            </w:r>
          </w:p>
        </w:tc>
      </w:tr>
      <w:tr w14:paraId="60ECAE0B">
        <w:tblPrEx>
          <w:tblCellMar>
            <w:top w:w="0" w:type="dxa"/>
            <w:left w:w="108" w:type="dxa"/>
            <w:bottom w:w="0" w:type="dxa"/>
            <w:right w:w="108" w:type="dxa"/>
          </w:tblCellMar>
        </w:tblPrEx>
        <w:trPr>
          <w:trHeight w:val="555" w:hRule="atLeast"/>
        </w:trPr>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D33E0">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项存续分类：</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EBBA7">
            <w:pPr>
              <w:jc w:val="center"/>
              <w:rPr>
                <w:rFonts w:ascii="宋体" w:hAnsi="宋体" w:eastAsia="宋体" w:cs="宋体"/>
                <w:color w:val="000000"/>
                <w:szCs w:val="21"/>
              </w:rPr>
            </w:pPr>
            <w:r>
              <w:rPr>
                <w:rFonts w:hint="eastAsia" w:ascii="仿宋" w:hAnsi="仿宋" w:eastAsia="仿宋" w:cs="宋体"/>
                <w:color w:val="000000"/>
                <w:kern w:val="0"/>
                <w:szCs w:val="21"/>
              </w:rPr>
              <w:t>无</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F0454">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项目总预算（元）：</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B2D51">
            <w:pPr>
              <w:jc w:val="center"/>
              <w:rPr>
                <w:rFonts w:ascii="宋体" w:hAnsi="宋体" w:eastAsia="宋体" w:cs="宋体"/>
                <w:color w:val="000000"/>
                <w:szCs w:val="21"/>
              </w:rPr>
            </w:pPr>
            <w:r>
              <w:rPr>
                <w:rFonts w:hint="eastAsia" w:ascii="宋体" w:hAnsi="宋体" w:eastAsia="宋体" w:cs="宋体"/>
                <w:color w:val="000000"/>
                <w:szCs w:val="21"/>
              </w:rPr>
              <w:t>30000.00</w:t>
            </w:r>
          </w:p>
        </w:tc>
      </w:tr>
      <w:tr w14:paraId="3F50E889">
        <w:tblPrEx>
          <w:tblCellMar>
            <w:top w:w="0" w:type="dxa"/>
            <w:left w:w="108" w:type="dxa"/>
            <w:bottom w:w="0" w:type="dxa"/>
            <w:right w:w="108" w:type="dxa"/>
          </w:tblCellMar>
        </w:tblPrEx>
        <w:trPr>
          <w:trHeight w:val="600" w:hRule="atLeast"/>
        </w:trPr>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EB988">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项目当年预算（元）：</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DC4BC">
            <w:pPr>
              <w:jc w:val="center"/>
              <w:rPr>
                <w:rFonts w:ascii="宋体" w:hAnsi="宋体" w:eastAsia="宋体" w:cs="宋体"/>
                <w:color w:val="000000"/>
                <w:szCs w:val="21"/>
              </w:rPr>
            </w:pPr>
            <w:r>
              <w:rPr>
                <w:rFonts w:hint="eastAsia" w:ascii="宋体" w:hAnsi="宋体" w:eastAsia="宋体" w:cs="宋体"/>
                <w:color w:val="000000"/>
                <w:szCs w:val="21"/>
              </w:rPr>
              <w:t>30000.00</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F228C">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计划开始日期：</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5BDBE">
            <w:pPr>
              <w:jc w:val="center"/>
              <w:rPr>
                <w:rFonts w:ascii="宋体" w:hAnsi="宋体" w:eastAsia="宋体" w:cs="宋体"/>
                <w:color w:val="000000"/>
                <w:szCs w:val="21"/>
              </w:rPr>
            </w:pPr>
            <w:r>
              <w:rPr>
                <w:rFonts w:hint="eastAsia" w:ascii="宋体" w:hAnsi="宋体" w:eastAsia="宋体" w:cs="宋体"/>
                <w:color w:val="000000"/>
                <w:szCs w:val="21"/>
              </w:rPr>
              <w:t>2026.1.1</w:t>
            </w:r>
          </w:p>
        </w:tc>
      </w:tr>
      <w:tr w14:paraId="43C615C2">
        <w:tblPrEx>
          <w:tblCellMar>
            <w:top w:w="0" w:type="dxa"/>
            <w:left w:w="108" w:type="dxa"/>
            <w:bottom w:w="0" w:type="dxa"/>
            <w:right w:w="108" w:type="dxa"/>
          </w:tblCellMar>
        </w:tblPrEx>
        <w:trPr>
          <w:trHeight w:val="615" w:hRule="atLeast"/>
        </w:trPr>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731EA">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计划完成日期：</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7D517">
            <w:pPr>
              <w:jc w:val="center"/>
              <w:rPr>
                <w:rFonts w:ascii="宋体" w:hAnsi="宋体" w:eastAsia="宋体" w:cs="宋体"/>
                <w:color w:val="000000"/>
                <w:szCs w:val="21"/>
              </w:rPr>
            </w:pPr>
            <w:r>
              <w:rPr>
                <w:rFonts w:hint="eastAsia" w:ascii="宋体" w:hAnsi="宋体" w:eastAsia="宋体" w:cs="宋体"/>
                <w:color w:val="000000"/>
                <w:szCs w:val="21"/>
              </w:rPr>
              <w:t>2026.12.31</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B1525">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项目负责人：</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E8E20">
            <w:pPr>
              <w:jc w:val="center"/>
              <w:rPr>
                <w:rFonts w:ascii="宋体" w:hAnsi="宋体" w:eastAsia="宋体" w:cs="宋体"/>
                <w:color w:val="000000"/>
                <w:szCs w:val="21"/>
              </w:rPr>
            </w:pPr>
          </w:p>
        </w:tc>
      </w:tr>
      <w:tr w14:paraId="7CC6E39F">
        <w:tblPrEx>
          <w:tblCellMar>
            <w:top w:w="0" w:type="dxa"/>
            <w:left w:w="108" w:type="dxa"/>
            <w:bottom w:w="0" w:type="dxa"/>
            <w:right w:w="108" w:type="dxa"/>
          </w:tblCellMar>
        </w:tblPrEx>
        <w:trPr>
          <w:trHeight w:val="555" w:hRule="atLeast"/>
        </w:trPr>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17D2D">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项目负责人联系电话：</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00455">
            <w:pPr>
              <w:jc w:val="center"/>
              <w:rPr>
                <w:rFonts w:ascii="宋体" w:hAnsi="宋体" w:eastAsia="宋体" w:cs="宋体"/>
                <w:color w:val="000000"/>
                <w:szCs w:val="21"/>
              </w:rPr>
            </w:pPr>
            <w:r>
              <w:rPr>
                <w:rFonts w:hint="eastAsia" w:ascii="宋体" w:hAnsi="宋体" w:eastAsia="宋体" w:cs="宋体"/>
                <w:color w:val="000000"/>
                <w:szCs w:val="21"/>
              </w:rPr>
              <w:t>89919655</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9AB1D">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财务负责人：</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02559">
            <w:pPr>
              <w:jc w:val="center"/>
              <w:rPr>
                <w:rFonts w:ascii="宋体" w:hAnsi="宋体" w:eastAsia="宋体" w:cs="宋体"/>
                <w:color w:val="000000"/>
                <w:szCs w:val="21"/>
              </w:rPr>
            </w:pPr>
          </w:p>
        </w:tc>
      </w:tr>
      <w:tr w14:paraId="4DA0ABC6">
        <w:tblPrEx>
          <w:tblCellMar>
            <w:top w:w="0" w:type="dxa"/>
            <w:left w:w="108" w:type="dxa"/>
            <w:bottom w:w="0" w:type="dxa"/>
            <w:right w:w="108" w:type="dxa"/>
          </w:tblCellMar>
        </w:tblPrEx>
        <w:trPr>
          <w:trHeight w:val="570" w:hRule="atLeast"/>
        </w:trPr>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9C3C9">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财务负责人联系电话：</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A9F40">
            <w:pPr>
              <w:jc w:val="center"/>
              <w:rPr>
                <w:rFonts w:ascii="宋体" w:hAnsi="宋体" w:eastAsia="宋体" w:cs="宋体"/>
                <w:color w:val="000000"/>
                <w:szCs w:val="21"/>
              </w:rPr>
            </w:pPr>
            <w:r>
              <w:rPr>
                <w:rFonts w:hint="eastAsia" w:ascii="宋体" w:hAnsi="宋体" w:eastAsia="宋体" w:cs="宋体"/>
                <w:color w:val="000000"/>
                <w:szCs w:val="21"/>
              </w:rPr>
              <w:t>84767017</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2F04E">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预算单位地址：</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B5181">
            <w:pPr>
              <w:jc w:val="center"/>
              <w:rPr>
                <w:rFonts w:ascii="宋体" w:hAnsi="宋体" w:eastAsia="宋体" w:cs="宋体"/>
                <w:color w:val="000000"/>
                <w:szCs w:val="21"/>
              </w:rPr>
            </w:pPr>
          </w:p>
        </w:tc>
      </w:tr>
      <w:tr w14:paraId="4DB3E028">
        <w:tblPrEx>
          <w:tblCellMar>
            <w:top w:w="0" w:type="dxa"/>
            <w:left w:w="108" w:type="dxa"/>
            <w:bottom w:w="0" w:type="dxa"/>
            <w:right w:w="108" w:type="dxa"/>
          </w:tblCellMar>
        </w:tblPrEx>
        <w:trPr>
          <w:trHeight w:val="570" w:hRule="atLeast"/>
        </w:trPr>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40F83">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项目概况：</w:t>
            </w:r>
          </w:p>
        </w:tc>
        <w:tc>
          <w:tcPr>
            <w:tcW w:w="725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8F278">
            <w:pPr>
              <w:jc w:val="center"/>
              <w:rPr>
                <w:rFonts w:ascii="宋体" w:hAnsi="宋体" w:eastAsia="宋体" w:cs="宋体"/>
                <w:color w:val="000000"/>
                <w:szCs w:val="21"/>
              </w:rPr>
            </w:pPr>
            <w:r>
              <w:rPr>
                <w:rFonts w:hint="eastAsia" w:ascii="宋体" w:hAnsi="宋体" w:eastAsia="宋体" w:cs="宋体"/>
                <w:color w:val="000000"/>
                <w:szCs w:val="21"/>
              </w:rPr>
              <w:t>工作人员出差差旅费、补助等</w:t>
            </w:r>
          </w:p>
        </w:tc>
      </w:tr>
      <w:tr w14:paraId="3D28336A">
        <w:tblPrEx>
          <w:tblCellMar>
            <w:top w:w="0" w:type="dxa"/>
            <w:left w:w="108" w:type="dxa"/>
            <w:bottom w:w="0" w:type="dxa"/>
            <w:right w:w="108" w:type="dxa"/>
          </w:tblCellMar>
        </w:tblPrEx>
        <w:trPr>
          <w:trHeight w:val="555" w:hRule="atLeast"/>
        </w:trPr>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8A786">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立项依据：</w:t>
            </w:r>
          </w:p>
        </w:tc>
        <w:tc>
          <w:tcPr>
            <w:tcW w:w="725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70C60">
            <w:pPr>
              <w:jc w:val="center"/>
              <w:rPr>
                <w:rFonts w:ascii="宋体" w:hAnsi="宋体" w:eastAsia="宋体" w:cs="宋体"/>
                <w:color w:val="000000"/>
                <w:szCs w:val="21"/>
              </w:rPr>
            </w:pPr>
            <w:r>
              <w:rPr>
                <w:rFonts w:hint="eastAsia" w:ascii="宋体" w:hAnsi="宋体" w:eastAsia="宋体" w:cs="宋体"/>
                <w:color w:val="000000"/>
                <w:szCs w:val="21"/>
              </w:rPr>
              <w:t>工作人员出差差旅费、补助等</w:t>
            </w:r>
          </w:p>
        </w:tc>
      </w:tr>
      <w:tr w14:paraId="1E7E5006">
        <w:tblPrEx>
          <w:tblCellMar>
            <w:top w:w="0" w:type="dxa"/>
            <w:left w:w="108" w:type="dxa"/>
            <w:bottom w:w="0" w:type="dxa"/>
            <w:right w:w="108" w:type="dxa"/>
          </w:tblCellMar>
        </w:tblPrEx>
        <w:trPr>
          <w:trHeight w:val="525" w:hRule="atLeast"/>
        </w:trPr>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B9910">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项目设立的必要性：</w:t>
            </w:r>
          </w:p>
        </w:tc>
        <w:tc>
          <w:tcPr>
            <w:tcW w:w="725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1FA23">
            <w:pPr>
              <w:jc w:val="center"/>
              <w:rPr>
                <w:rFonts w:ascii="宋体" w:hAnsi="宋体" w:eastAsia="宋体" w:cs="宋体"/>
                <w:color w:val="000000"/>
                <w:szCs w:val="21"/>
              </w:rPr>
            </w:pPr>
            <w:r>
              <w:rPr>
                <w:rFonts w:hint="eastAsia" w:ascii="宋体" w:hAnsi="宋体" w:eastAsia="宋体" w:cs="宋体"/>
                <w:color w:val="000000"/>
                <w:szCs w:val="21"/>
              </w:rPr>
              <w:t>保障部门工作正常运转</w:t>
            </w:r>
          </w:p>
        </w:tc>
      </w:tr>
      <w:tr w14:paraId="46138F41">
        <w:tblPrEx>
          <w:tblCellMar>
            <w:top w:w="0" w:type="dxa"/>
            <w:left w:w="108" w:type="dxa"/>
            <w:bottom w:w="0" w:type="dxa"/>
            <w:right w:w="108" w:type="dxa"/>
          </w:tblCellMar>
        </w:tblPrEx>
        <w:trPr>
          <w:trHeight w:val="585" w:hRule="atLeast"/>
        </w:trPr>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B56E4">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保证项目实施的制度、措施：</w:t>
            </w:r>
          </w:p>
        </w:tc>
        <w:tc>
          <w:tcPr>
            <w:tcW w:w="725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5DCD0">
            <w:pPr>
              <w:jc w:val="center"/>
              <w:rPr>
                <w:rFonts w:ascii="宋体" w:hAnsi="宋体" w:eastAsia="宋体" w:cs="宋体"/>
                <w:color w:val="000000"/>
                <w:szCs w:val="21"/>
              </w:rPr>
            </w:pPr>
            <w:r>
              <w:rPr>
                <w:rFonts w:hint="eastAsia" w:ascii="宋体" w:hAnsi="宋体" w:eastAsia="宋体" w:cs="宋体"/>
                <w:color w:val="000000"/>
                <w:szCs w:val="21"/>
              </w:rPr>
              <w:t>严格按照差旅费支出标准执行，保障部门工作正常运转</w:t>
            </w:r>
          </w:p>
        </w:tc>
      </w:tr>
      <w:tr w14:paraId="7DBD799A">
        <w:tblPrEx>
          <w:tblCellMar>
            <w:top w:w="0" w:type="dxa"/>
            <w:left w:w="108" w:type="dxa"/>
            <w:bottom w:w="0" w:type="dxa"/>
            <w:right w:w="108" w:type="dxa"/>
          </w:tblCellMar>
        </w:tblPrEx>
        <w:trPr>
          <w:trHeight w:val="600" w:hRule="atLeast"/>
        </w:trPr>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78AA9">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项目实施计划：</w:t>
            </w:r>
          </w:p>
        </w:tc>
        <w:tc>
          <w:tcPr>
            <w:tcW w:w="725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46EE5">
            <w:pPr>
              <w:ind w:firstLine="2100" w:firstLineChars="1000"/>
              <w:rPr>
                <w:rFonts w:ascii="宋体" w:hAnsi="宋体" w:eastAsia="宋体" w:cs="宋体"/>
                <w:color w:val="000000"/>
                <w:szCs w:val="21"/>
              </w:rPr>
            </w:pPr>
            <w:r>
              <w:rPr>
                <w:rFonts w:hint="eastAsia" w:ascii="宋体" w:hAnsi="宋体" w:eastAsia="宋体" w:cs="宋体"/>
                <w:color w:val="000000"/>
                <w:szCs w:val="21"/>
              </w:rPr>
              <w:t>及时支付作人员出差差旅费、补助等</w:t>
            </w:r>
          </w:p>
        </w:tc>
      </w:tr>
      <w:tr w14:paraId="186C5E0A">
        <w:tblPrEx>
          <w:tblCellMar>
            <w:top w:w="0" w:type="dxa"/>
            <w:left w:w="108" w:type="dxa"/>
            <w:bottom w:w="0" w:type="dxa"/>
            <w:right w:w="108" w:type="dxa"/>
          </w:tblCellMar>
        </w:tblPrEx>
        <w:trPr>
          <w:trHeight w:val="600" w:hRule="atLeast"/>
        </w:trPr>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A1FAE">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项目总目标：</w:t>
            </w:r>
          </w:p>
        </w:tc>
        <w:tc>
          <w:tcPr>
            <w:tcW w:w="725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D34F2">
            <w:pPr>
              <w:jc w:val="center"/>
              <w:rPr>
                <w:rFonts w:ascii="宋体" w:hAnsi="宋体" w:eastAsia="宋体" w:cs="宋体"/>
                <w:color w:val="000000"/>
                <w:szCs w:val="21"/>
              </w:rPr>
            </w:pPr>
            <w:r>
              <w:rPr>
                <w:rFonts w:hint="eastAsia" w:ascii="仿宋" w:hAnsi="仿宋" w:eastAsia="仿宋" w:cs="宋体"/>
                <w:color w:val="000000"/>
                <w:kern w:val="0"/>
                <w:szCs w:val="21"/>
              </w:rPr>
              <w:t>　</w:t>
            </w:r>
            <w:r>
              <w:rPr>
                <w:rFonts w:hint="eastAsia" w:ascii="宋体" w:hAnsi="宋体" w:eastAsia="宋体" w:cs="宋体"/>
                <w:color w:val="000000"/>
                <w:szCs w:val="21"/>
              </w:rPr>
              <w:t>保障部门工作正常运转</w:t>
            </w:r>
            <w:r>
              <w:rPr>
                <w:rFonts w:hint="eastAsia" w:ascii="仿宋" w:hAnsi="仿宋" w:eastAsia="仿宋" w:cs="宋体"/>
                <w:color w:val="000000"/>
                <w:kern w:val="0"/>
                <w:szCs w:val="21"/>
              </w:rPr>
              <w:t>　</w:t>
            </w:r>
          </w:p>
        </w:tc>
      </w:tr>
      <w:tr w14:paraId="77771F12">
        <w:tblPrEx>
          <w:tblCellMar>
            <w:top w:w="0" w:type="dxa"/>
            <w:left w:w="108" w:type="dxa"/>
            <w:bottom w:w="0" w:type="dxa"/>
            <w:right w:w="108" w:type="dxa"/>
          </w:tblCellMar>
        </w:tblPrEx>
        <w:trPr>
          <w:trHeight w:val="660" w:hRule="atLeast"/>
        </w:trPr>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E16FB">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年度绩效目标：</w:t>
            </w:r>
          </w:p>
        </w:tc>
        <w:tc>
          <w:tcPr>
            <w:tcW w:w="72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2AB04E">
            <w:pPr>
              <w:jc w:val="center"/>
              <w:rPr>
                <w:rFonts w:ascii="宋体" w:hAnsi="宋体" w:eastAsia="宋体" w:cs="宋体"/>
                <w:color w:val="000000"/>
                <w:szCs w:val="21"/>
              </w:rPr>
            </w:pPr>
            <w:r>
              <w:rPr>
                <w:rFonts w:hint="eastAsia" w:ascii="仿宋" w:hAnsi="仿宋" w:eastAsia="仿宋" w:cs="宋体"/>
                <w:color w:val="000000"/>
                <w:kern w:val="0"/>
                <w:szCs w:val="21"/>
              </w:rPr>
              <w:t>　</w:t>
            </w:r>
            <w:r>
              <w:rPr>
                <w:rFonts w:hint="eastAsia" w:ascii="宋体" w:hAnsi="宋体" w:eastAsia="宋体" w:cs="宋体"/>
                <w:color w:val="000000"/>
                <w:szCs w:val="21"/>
              </w:rPr>
              <w:t>保障部门工作正常运转</w:t>
            </w:r>
            <w:r>
              <w:rPr>
                <w:rFonts w:hint="eastAsia" w:ascii="仿宋" w:hAnsi="仿宋" w:eastAsia="仿宋" w:cs="宋体"/>
                <w:color w:val="000000"/>
                <w:kern w:val="0"/>
                <w:szCs w:val="21"/>
              </w:rPr>
              <w:t>　</w:t>
            </w:r>
          </w:p>
        </w:tc>
      </w:tr>
      <w:tr w14:paraId="3E23F7F6">
        <w:tblPrEx>
          <w:tblCellMar>
            <w:top w:w="0" w:type="dxa"/>
            <w:left w:w="108" w:type="dxa"/>
            <w:bottom w:w="0" w:type="dxa"/>
            <w:right w:w="108" w:type="dxa"/>
          </w:tblCellMar>
        </w:tblPrEx>
        <w:trPr>
          <w:trHeight w:val="705" w:hRule="atLeast"/>
        </w:trPr>
        <w:tc>
          <w:tcPr>
            <w:tcW w:w="1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260411">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年度支出绩效指标</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84D0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一级指标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1FE9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二级指标</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6E2B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三级指标</w:t>
            </w:r>
          </w:p>
        </w:tc>
      </w:tr>
      <w:tr w14:paraId="4F942E4E">
        <w:tblPrEx>
          <w:tblCellMar>
            <w:top w:w="0" w:type="dxa"/>
            <w:left w:w="108" w:type="dxa"/>
            <w:bottom w:w="0" w:type="dxa"/>
            <w:right w:w="108" w:type="dxa"/>
          </w:tblCellMar>
        </w:tblPrEx>
        <w:trPr>
          <w:trHeight w:val="675" w:hRule="atLeast"/>
        </w:trPr>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0FB1F">
            <w:pPr>
              <w:jc w:val="left"/>
              <w:rPr>
                <w:rFonts w:ascii="宋体" w:hAnsi="宋体" w:eastAsia="宋体" w:cs="宋体"/>
                <w:color w:val="000000"/>
                <w:szCs w:val="21"/>
              </w:rPr>
            </w:pPr>
          </w:p>
        </w:tc>
        <w:tc>
          <w:tcPr>
            <w:tcW w:w="242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9794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产出指标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D3B90">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数量指标</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326BB">
            <w:pPr>
              <w:jc w:val="center"/>
              <w:rPr>
                <w:rFonts w:ascii="宋体" w:hAnsi="宋体" w:eastAsia="宋体" w:cs="宋体"/>
                <w:color w:val="000000"/>
                <w:szCs w:val="21"/>
              </w:rPr>
            </w:pPr>
            <w:r>
              <w:rPr>
                <w:rFonts w:hint="eastAsia" w:ascii="宋体" w:hAnsi="宋体" w:eastAsia="宋体" w:cs="宋体"/>
                <w:color w:val="000000"/>
                <w:szCs w:val="21"/>
              </w:rPr>
              <w:t>差旅费用</w:t>
            </w:r>
          </w:p>
        </w:tc>
      </w:tr>
      <w:tr w14:paraId="66847B53">
        <w:tblPrEx>
          <w:tblCellMar>
            <w:top w:w="0" w:type="dxa"/>
            <w:left w:w="108" w:type="dxa"/>
            <w:bottom w:w="0" w:type="dxa"/>
            <w:right w:w="108" w:type="dxa"/>
          </w:tblCellMar>
        </w:tblPrEx>
        <w:trPr>
          <w:trHeight w:val="720" w:hRule="atLeast"/>
        </w:trPr>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58954">
            <w:pPr>
              <w:jc w:val="left"/>
              <w:rPr>
                <w:rFonts w:ascii="宋体" w:hAnsi="宋体" w:eastAsia="宋体" w:cs="宋体"/>
                <w:color w:val="000000"/>
                <w:szCs w:val="21"/>
              </w:rPr>
            </w:pPr>
          </w:p>
        </w:tc>
        <w:tc>
          <w:tcPr>
            <w:tcW w:w="24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D8048">
            <w:pPr>
              <w:jc w:val="center"/>
              <w:rPr>
                <w:rFonts w:ascii="宋体" w:hAnsi="宋体" w:eastAsia="宋体" w:cs="宋体"/>
                <w:color w:val="000000"/>
                <w:szCs w:val="21"/>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01070">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质量指标</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1C558">
            <w:pPr>
              <w:jc w:val="center"/>
              <w:rPr>
                <w:rFonts w:ascii="宋体" w:hAnsi="宋体" w:eastAsia="宋体" w:cs="宋体"/>
                <w:color w:val="000000"/>
                <w:szCs w:val="21"/>
              </w:rPr>
            </w:pPr>
          </w:p>
        </w:tc>
      </w:tr>
      <w:tr w14:paraId="520F1F1B">
        <w:tblPrEx>
          <w:tblCellMar>
            <w:top w:w="0" w:type="dxa"/>
            <w:left w:w="108" w:type="dxa"/>
            <w:bottom w:w="0" w:type="dxa"/>
            <w:right w:w="108" w:type="dxa"/>
          </w:tblCellMar>
        </w:tblPrEx>
        <w:trPr>
          <w:trHeight w:val="690" w:hRule="atLeast"/>
        </w:trPr>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285C3">
            <w:pPr>
              <w:jc w:val="left"/>
              <w:rPr>
                <w:rFonts w:ascii="宋体" w:hAnsi="宋体" w:eastAsia="宋体" w:cs="宋体"/>
                <w:color w:val="000000"/>
                <w:szCs w:val="21"/>
              </w:rPr>
            </w:pPr>
          </w:p>
        </w:tc>
        <w:tc>
          <w:tcPr>
            <w:tcW w:w="24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70512">
            <w:pPr>
              <w:jc w:val="center"/>
              <w:rPr>
                <w:rFonts w:ascii="宋体" w:hAnsi="宋体" w:eastAsia="宋体" w:cs="宋体"/>
                <w:color w:val="000000"/>
                <w:szCs w:val="21"/>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DECE6">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时效性指标</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F4CAD">
            <w:pPr>
              <w:jc w:val="center"/>
              <w:rPr>
                <w:rFonts w:ascii="宋体" w:hAnsi="宋体" w:eastAsia="宋体" w:cs="宋体"/>
                <w:color w:val="000000"/>
                <w:szCs w:val="21"/>
              </w:rPr>
            </w:pPr>
          </w:p>
        </w:tc>
      </w:tr>
      <w:tr w14:paraId="525E69AB">
        <w:tblPrEx>
          <w:tblCellMar>
            <w:top w:w="0" w:type="dxa"/>
            <w:left w:w="108" w:type="dxa"/>
            <w:bottom w:w="0" w:type="dxa"/>
            <w:right w:w="108" w:type="dxa"/>
          </w:tblCellMar>
        </w:tblPrEx>
        <w:trPr>
          <w:trHeight w:val="675" w:hRule="atLeast"/>
        </w:trPr>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3C22A">
            <w:pPr>
              <w:jc w:val="left"/>
              <w:rPr>
                <w:rFonts w:ascii="宋体" w:hAnsi="宋体" w:eastAsia="宋体" w:cs="宋体"/>
                <w:color w:val="000000"/>
                <w:szCs w:val="21"/>
              </w:rPr>
            </w:pPr>
          </w:p>
        </w:tc>
        <w:tc>
          <w:tcPr>
            <w:tcW w:w="24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62AEB">
            <w:pPr>
              <w:jc w:val="center"/>
              <w:rPr>
                <w:rFonts w:ascii="宋体" w:hAnsi="宋体" w:eastAsia="宋体" w:cs="宋体"/>
                <w:color w:val="000000"/>
                <w:szCs w:val="21"/>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9D605">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成本指标</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C4451">
            <w:pPr>
              <w:rPr>
                <w:rFonts w:ascii="宋体" w:hAnsi="宋体" w:eastAsia="宋体" w:cs="宋体"/>
                <w:color w:val="000000"/>
                <w:szCs w:val="21"/>
              </w:rPr>
            </w:pPr>
          </w:p>
        </w:tc>
      </w:tr>
      <w:tr w14:paraId="04CD18C0">
        <w:tblPrEx>
          <w:tblCellMar>
            <w:top w:w="0" w:type="dxa"/>
            <w:left w:w="108" w:type="dxa"/>
            <w:bottom w:w="0" w:type="dxa"/>
            <w:right w:w="108" w:type="dxa"/>
          </w:tblCellMar>
        </w:tblPrEx>
        <w:trPr>
          <w:trHeight w:val="675" w:hRule="atLeast"/>
        </w:trPr>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7E337">
            <w:pPr>
              <w:jc w:val="left"/>
              <w:rPr>
                <w:rFonts w:ascii="宋体" w:hAnsi="宋体" w:eastAsia="宋体" w:cs="宋体"/>
                <w:color w:val="000000"/>
                <w:szCs w:val="21"/>
              </w:rPr>
            </w:pPr>
          </w:p>
        </w:tc>
        <w:tc>
          <w:tcPr>
            <w:tcW w:w="242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D1CC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效益指标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AFD9B">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经济效益指标</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1E64B">
            <w:pPr>
              <w:rPr>
                <w:rFonts w:ascii="宋体" w:hAnsi="宋体" w:eastAsia="宋体" w:cs="宋体"/>
                <w:color w:val="000000"/>
                <w:szCs w:val="21"/>
              </w:rPr>
            </w:pPr>
            <w:r>
              <w:rPr>
                <w:rFonts w:hint="eastAsia" w:ascii="宋体" w:hAnsi="宋体" w:eastAsia="宋体" w:cs="宋体"/>
                <w:color w:val="000000"/>
                <w:szCs w:val="21"/>
              </w:rPr>
              <w:t>出差差旅费</w:t>
            </w:r>
          </w:p>
        </w:tc>
      </w:tr>
      <w:tr w14:paraId="4D9AEA6D">
        <w:tblPrEx>
          <w:tblCellMar>
            <w:top w:w="0" w:type="dxa"/>
            <w:left w:w="108" w:type="dxa"/>
            <w:bottom w:w="0" w:type="dxa"/>
            <w:right w:w="108" w:type="dxa"/>
          </w:tblCellMar>
        </w:tblPrEx>
        <w:trPr>
          <w:trHeight w:val="720" w:hRule="atLeast"/>
        </w:trPr>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0A083">
            <w:pPr>
              <w:jc w:val="left"/>
              <w:rPr>
                <w:rFonts w:ascii="宋体" w:hAnsi="宋体" w:eastAsia="宋体" w:cs="宋体"/>
                <w:color w:val="000000"/>
                <w:szCs w:val="21"/>
              </w:rPr>
            </w:pPr>
          </w:p>
        </w:tc>
        <w:tc>
          <w:tcPr>
            <w:tcW w:w="24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628DE">
            <w:pPr>
              <w:jc w:val="center"/>
              <w:rPr>
                <w:rFonts w:ascii="宋体" w:hAnsi="宋体" w:eastAsia="宋体" w:cs="宋体"/>
                <w:color w:val="000000"/>
                <w:szCs w:val="21"/>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881F7">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社会效益指标</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A0FB2">
            <w:pPr>
              <w:rPr>
                <w:rFonts w:ascii="宋体" w:hAnsi="宋体" w:eastAsia="宋体" w:cs="宋体"/>
                <w:color w:val="000000"/>
                <w:szCs w:val="21"/>
              </w:rPr>
            </w:pPr>
          </w:p>
        </w:tc>
      </w:tr>
      <w:tr w14:paraId="69689E2C">
        <w:tblPrEx>
          <w:tblCellMar>
            <w:top w:w="0" w:type="dxa"/>
            <w:left w:w="108" w:type="dxa"/>
            <w:bottom w:w="0" w:type="dxa"/>
            <w:right w:w="108" w:type="dxa"/>
          </w:tblCellMar>
        </w:tblPrEx>
        <w:trPr>
          <w:trHeight w:val="720" w:hRule="atLeast"/>
        </w:trPr>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8AEBC">
            <w:pPr>
              <w:jc w:val="left"/>
              <w:rPr>
                <w:rFonts w:ascii="宋体" w:hAnsi="宋体" w:eastAsia="宋体" w:cs="宋体"/>
                <w:color w:val="000000"/>
                <w:szCs w:val="21"/>
              </w:rPr>
            </w:pPr>
          </w:p>
        </w:tc>
        <w:tc>
          <w:tcPr>
            <w:tcW w:w="24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13D5F">
            <w:pPr>
              <w:jc w:val="center"/>
              <w:rPr>
                <w:rFonts w:ascii="宋体" w:hAnsi="宋体" w:eastAsia="宋体" w:cs="宋体"/>
                <w:color w:val="000000"/>
                <w:szCs w:val="21"/>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5E590">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生态效益指标</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4722C">
            <w:pPr>
              <w:rPr>
                <w:rFonts w:ascii="宋体" w:hAnsi="宋体" w:eastAsia="宋体" w:cs="宋体"/>
                <w:color w:val="000000"/>
                <w:szCs w:val="21"/>
              </w:rPr>
            </w:pPr>
            <w:r>
              <w:rPr>
                <w:rFonts w:hint="eastAsia" w:ascii="宋体" w:hAnsi="宋体" w:eastAsia="宋体" w:cs="宋体"/>
                <w:color w:val="000000"/>
                <w:szCs w:val="21"/>
              </w:rPr>
              <w:t>出差费用</w:t>
            </w:r>
          </w:p>
        </w:tc>
      </w:tr>
      <w:tr w14:paraId="23E2B1FC">
        <w:tblPrEx>
          <w:tblCellMar>
            <w:top w:w="0" w:type="dxa"/>
            <w:left w:w="108" w:type="dxa"/>
            <w:bottom w:w="0" w:type="dxa"/>
            <w:right w:w="108" w:type="dxa"/>
          </w:tblCellMar>
        </w:tblPrEx>
        <w:trPr>
          <w:trHeight w:val="799" w:hRule="atLeast"/>
        </w:trPr>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6F653">
            <w:pPr>
              <w:jc w:val="left"/>
              <w:rPr>
                <w:rFonts w:ascii="宋体" w:hAnsi="宋体" w:eastAsia="宋体" w:cs="宋体"/>
                <w:color w:val="000000"/>
                <w:szCs w:val="21"/>
              </w:rPr>
            </w:pPr>
          </w:p>
        </w:tc>
        <w:tc>
          <w:tcPr>
            <w:tcW w:w="24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30B41">
            <w:pPr>
              <w:jc w:val="center"/>
              <w:rPr>
                <w:rFonts w:ascii="宋体" w:hAnsi="宋体" w:eastAsia="宋体" w:cs="宋体"/>
                <w:color w:val="000000"/>
                <w:szCs w:val="21"/>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3EA71">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可持续影响指标</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C8B0C">
            <w:pPr>
              <w:rPr>
                <w:rFonts w:ascii="宋体" w:hAnsi="宋体" w:eastAsia="宋体" w:cs="宋体"/>
                <w:color w:val="000000"/>
                <w:szCs w:val="21"/>
              </w:rPr>
            </w:pPr>
          </w:p>
        </w:tc>
      </w:tr>
      <w:tr w14:paraId="2F7AEDC1">
        <w:tblPrEx>
          <w:tblCellMar>
            <w:top w:w="0" w:type="dxa"/>
            <w:left w:w="108" w:type="dxa"/>
            <w:bottom w:w="0" w:type="dxa"/>
            <w:right w:w="108" w:type="dxa"/>
          </w:tblCellMar>
        </w:tblPrEx>
        <w:trPr>
          <w:trHeight w:val="765" w:hRule="atLeast"/>
        </w:trPr>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39B77">
            <w:pPr>
              <w:jc w:val="left"/>
              <w:rPr>
                <w:rFonts w:ascii="宋体" w:hAnsi="宋体" w:eastAsia="宋体" w:cs="宋体"/>
                <w:color w:val="000000"/>
                <w:szCs w:val="21"/>
              </w:rPr>
            </w:pP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F617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满意度指标</w:t>
            </w:r>
          </w:p>
        </w:tc>
        <w:tc>
          <w:tcPr>
            <w:tcW w:w="48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EACFF">
            <w:pPr>
              <w:jc w:val="center"/>
              <w:rPr>
                <w:rFonts w:ascii="宋体" w:hAnsi="宋体" w:eastAsia="宋体" w:cs="宋体"/>
                <w:color w:val="000000"/>
                <w:szCs w:val="21"/>
              </w:rPr>
            </w:pPr>
          </w:p>
        </w:tc>
      </w:tr>
      <w:tr w14:paraId="4C1E7369">
        <w:tblPrEx>
          <w:tblCellMar>
            <w:top w:w="0" w:type="dxa"/>
            <w:left w:w="108" w:type="dxa"/>
            <w:bottom w:w="0" w:type="dxa"/>
            <w:right w:w="108" w:type="dxa"/>
          </w:tblCellMar>
        </w:tblPrEx>
        <w:trPr>
          <w:trHeight w:val="705" w:hRule="atLeast"/>
        </w:trPr>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63854">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需要说明的其他问题：</w:t>
            </w:r>
          </w:p>
        </w:tc>
        <w:tc>
          <w:tcPr>
            <w:tcW w:w="725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39B86">
            <w:pPr>
              <w:jc w:val="center"/>
              <w:rPr>
                <w:rFonts w:ascii="宋体" w:hAnsi="宋体" w:eastAsia="宋体" w:cs="宋体"/>
                <w:color w:val="000000"/>
                <w:szCs w:val="21"/>
              </w:rPr>
            </w:pPr>
          </w:p>
        </w:tc>
      </w:tr>
    </w:tbl>
    <w:p w14:paraId="679F73D1">
      <w:pPr>
        <w:jc w:val="center"/>
        <w:rPr>
          <w:rFonts w:asciiTheme="minorEastAsia" w:hAnsiTheme="minorEastAsia"/>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86274392"/>
    </w:sdtPr>
    <w:sdtContent>
      <w:p w14:paraId="79425F82">
        <w:pPr>
          <w:pStyle w:val="3"/>
          <w:jc w:val="center"/>
        </w:pPr>
        <w:r>
          <w:fldChar w:fldCharType="begin"/>
        </w:r>
        <w:r>
          <w:instrText xml:space="preserve">PAGE   \* MERGEFORMAT</w:instrText>
        </w:r>
        <w:r>
          <w:fldChar w:fldCharType="separate"/>
        </w:r>
        <w:r>
          <w:rPr>
            <w:lang w:val="zh-CN"/>
          </w:rPr>
          <w:t>36</w:t>
        </w:r>
        <w:r>
          <w:fldChar w:fldCharType="end"/>
        </w:r>
      </w:p>
    </w:sdtContent>
  </w:sdt>
  <w:p w14:paraId="05C93BFD">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3432D3"/>
    <w:multiLevelType w:val="singleLevel"/>
    <w:tmpl w:val="F83432D3"/>
    <w:lvl w:ilvl="0" w:tentative="0">
      <w:start w:val="2"/>
      <w:numFmt w:val="chineseCounting"/>
      <w:suff w:val="nothing"/>
      <w:lvlText w:val="（%1）"/>
      <w:lvlJc w:val="left"/>
      <w:rPr>
        <w:rFonts w:hint="eastAsia"/>
      </w:rPr>
    </w:lvl>
  </w:abstractNum>
  <w:abstractNum w:abstractNumId="1">
    <w:nsid w:val="37E4BE34"/>
    <w:multiLevelType w:val="singleLevel"/>
    <w:tmpl w:val="37E4BE34"/>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709"/>
    <w:rsid w:val="0001562C"/>
    <w:rsid w:val="000243B7"/>
    <w:rsid w:val="00033A42"/>
    <w:rsid w:val="00084FAD"/>
    <w:rsid w:val="000E299C"/>
    <w:rsid w:val="00104895"/>
    <w:rsid w:val="001066F6"/>
    <w:rsid w:val="00135AE2"/>
    <w:rsid w:val="00196E08"/>
    <w:rsid w:val="00224B92"/>
    <w:rsid w:val="002912E1"/>
    <w:rsid w:val="002A49AF"/>
    <w:rsid w:val="002C1A37"/>
    <w:rsid w:val="002E0265"/>
    <w:rsid w:val="002E4200"/>
    <w:rsid w:val="002F31E8"/>
    <w:rsid w:val="00312521"/>
    <w:rsid w:val="00343BD1"/>
    <w:rsid w:val="003C6C48"/>
    <w:rsid w:val="00403AA1"/>
    <w:rsid w:val="00420C4A"/>
    <w:rsid w:val="004907C2"/>
    <w:rsid w:val="004A03AB"/>
    <w:rsid w:val="004D687F"/>
    <w:rsid w:val="004D7AC2"/>
    <w:rsid w:val="00502045"/>
    <w:rsid w:val="00502AF6"/>
    <w:rsid w:val="005148C7"/>
    <w:rsid w:val="0051745A"/>
    <w:rsid w:val="00535642"/>
    <w:rsid w:val="005369A9"/>
    <w:rsid w:val="0057746A"/>
    <w:rsid w:val="005A5C6E"/>
    <w:rsid w:val="005C30B3"/>
    <w:rsid w:val="005D1B77"/>
    <w:rsid w:val="00612BB8"/>
    <w:rsid w:val="006345AB"/>
    <w:rsid w:val="00637331"/>
    <w:rsid w:val="00657F1F"/>
    <w:rsid w:val="006E1E54"/>
    <w:rsid w:val="006E2D65"/>
    <w:rsid w:val="006E3394"/>
    <w:rsid w:val="00703FF0"/>
    <w:rsid w:val="00715B8C"/>
    <w:rsid w:val="0072776F"/>
    <w:rsid w:val="007637C0"/>
    <w:rsid w:val="00785F09"/>
    <w:rsid w:val="007B01E1"/>
    <w:rsid w:val="007F1AF1"/>
    <w:rsid w:val="00851EB1"/>
    <w:rsid w:val="00860DD4"/>
    <w:rsid w:val="00862E6A"/>
    <w:rsid w:val="0086571F"/>
    <w:rsid w:val="00865B2A"/>
    <w:rsid w:val="00870248"/>
    <w:rsid w:val="008945CD"/>
    <w:rsid w:val="008A62E0"/>
    <w:rsid w:val="008B4A7D"/>
    <w:rsid w:val="008B5373"/>
    <w:rsid w:val="008E21A6"/>
    <w:rsid w:val="00926551"/>
    <w:rsid w:val="0097614D"/>
    <w:rsid w:val="009B2406"/>
    <w:rsid w:val="009C3AD2"/>
    <w:rsid w:val="00A04802"/>
    <w:rsid w:val="00A30458"/>
    <w:rsid w:val="00A6443E"/>
    <w:rsid w:val="00A83413"/>
    <w:rsid w:val="00A85ECD"/>
    <w:rsid w:val="00A9356D"/>
    <w:rsid w:val="00A94367"/>
    <w:rsid w:val="00AD28B2"/>
    <w:rsid w:val="00AF0A72"/>
    <w:rsid w:val="00AF3A1B"/>
    <w:rsid w:val="00AF6499"/>
    <w:rsid w:val="00B45FF5"/>
    <w:rsid w:val="00B57A15"/>
    <w:rsid w:val="00B76A16"/>
    <w:rsid w:val="00BA0103"/>
    <w:rsid w:val="00BA5128"/>
    <w:rsid w:val="00BA5F43"/>
    <w:rsid w:val="00BB27A5"/>
    <w:rsid w:val="00BB47D0"/>
    <w:rsid w:val="00C02534"/>
    <w:rsid w:val="00C145B5"/>
    <w:rsid w:val="00C5741C"/>
    <w:rsid w:val="00C6744E"/>
    <w:rsid w:val="00C778B5"/>
    <w:rsid w:val="00C94B24"/>
    <w:rsid w:val="00CC21FE"/>
    <w:rsid w:val="00CE7DD4"/>
    <w:rsid w:val="00CF64EC"/>
    <w:rsid w:val="00D076D9"/>
    <w:rsid w:val="00D41E2F"/>
    <w:rsid w:val="00DA10C5"/>
    <w:rsid w:val="00DD0540"/>
    <w:rsid w:val="00E83977"/>
    <w:rsid w:val="00E85709"/>
    <w:rsid w:val="00E91C04"/>
    <w:rsid w:val="00EB702F"/>
    <w:rsid w:val="00EC09C7"/>
    <w:rsid w:val="00ED6C6F"/>
    <w:rsid w:val="00EE2667"/>
    <w:rsid w:val="00EF47AB"/>
    <w:rsid w:val="00F1626E"/>
    <w:rsid w:val="00F23D28"/>
    <w:rsid w:val="00F56882"/>
    <w:rsid w:val="00F7030F"/>
    <w:rsid w:val="00F944A3"/>
    <w:rsid w:val="00FB0EA2"/>
    <w:rsid w:val="00FB6222"/>
    <w:rsid w:val="00FC37E3"/>
    <w:rsid w:val="00FE3E9C"/>
    <w:rsid w:val="18EE78C9"/>
    <w:rsid w:val="1D9128C9"/>
    <w:rsid w:val="1DA84CB7"/>
    <w:rsid w:val="2EBC447B"/>
    <w:rsid w:val="365807BA"/>
    <w:rsid w:val="46A41487"/>
    <w:rsid w:val="51D43FBC"/>
    <w:rsid w:val="571B5F1F"/>
    <w:rsid w:val="594E5E38"/>
    <w:rsid w:val="64CA7E5E"/>
    <w:rsid w:val="70043B84"/>
    <w:rsid w:val="737024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semiHidden/>
    <w:unhideWhenUsed/>
    <w:uiPriority w:val="99"/>
    <w:rPr>
      <w:color w:val="800080"/>
      <w:u w:val="single"/>
    </w:rPr>
  </w:style>
  <w:style w:type="character" w:styleId="8">
    <w:name w:val="Hyperlink"/>
    <w:basedOn w:val="6"/>
    <w:semiHidden/>
    <w:unhideWhenUsed/>
    <w:qFormat/>
    <w:uiPriority w:val="99"/>
    <w:rPr>
      <w:color w:val="0000FF"/>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99"/>
    <w:rPr>
      <w:sz w:val="18"/>
      <w:szCs w:val="18"/>
    </w:rPr>
  </w:style>
  <w:style w:type="paragraph" w:customStyle="1" w:styleId="11">
    <w:name w:val="xl6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eastAsia="宋体" w:cs="宋体"/>
      <w:kern w:val="0"/>
      <w:sz w:val="24"/>
      <w:szCs w:val="24"/>
    </w:rPr>
  </w:style>
  <w:style w:type="paragraph" w:customStyle="1" w:styleId="12">
    <w:name w:val="xl6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
    <w:name w:val="xl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14">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kern w:val="0"/>
      <w:sz w:val="24"/>
      <w:szCs w:val="24"/>
    </w:rPr>
  </w:style>
  <w:style w:type="character" w:customStyle="1" w:styleId="15">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C418C-630E-46DD-8792-3C568119358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36</Pages>
  <Words>223</Words>
  <Characters>236</Characters>
  <Lines>116</Lines>
  <Paragraphs>32</Paragraphs>
  <TotalTime>92</TotalTime>
  <ScaleCrop>false</ScaleCrop>
  <LinksUpToDate>false</LinksUpToDate>
  <CharactersWithSpaces>250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2021-05-26T00:45:00Z</dcterms:created>
  <dc:creator>AutoBVT</dc:creator>
  <cp:lastModifiedBy>苏打lee</cp:lastModifiedBy>
  <cp:lastPrinted>2021-05-27T07:19:00Z</cp:lastPrinted>
  <dcterms:modified xsi:type="dcterms:W3CDTF">2026-02-09T05:46:43Z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eyJoZGlkIjoiZDZlMzY4M2Y3Zjg1YmZhMDQwNGU0ZDI1NjYyODM4ZTgiLCJ1c2VySWQiOiIzNTQzNTc0MDEifQ==</vt:lpwstr>
  </property>
  <property fmtid="{D5CDD505-2E9C-101B-9397-08002B2CF9AE}" pid="3" name="KSOProductBuildVer">
    <vt:lpwstr>2052-12.1.0.24657</vt:lpwstr>
  </property>
  <property fmtid="{D5CDD505-2E9C-101B-9397-08002B2CF9AE}" pid="4" name="ICV">
    <vt:lpwstr>B82B0DC3E62D4E18ADE8EE2157056C8A_13</vt:lpwstr>
  </property>
</Properties>
</file>