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A50" w:rsidRDefault="00034A50">
      <w:pPr>
        <w:rPr>
          <w:rFonts w:ascii="黑体" w:eastAsia="黑体" w:hAnsi="黑体" w:cs="黑体"/>
          <w:sz w:val="32"/>
          <w:szCs w:val="32"/>
        </w:rPr>
      </w:pPr>
    </w:p>
    <w:p w:rsidR="00034A50" w:rsidRDefault="00034A50">
      <w:pPr>
        <w:rPr>
          <w:rFonts w:ascii="黑体" w:eastAsia="黑体" w:hAnsi="黑体" w:cs="黑体"/>
          <w:sz w:val="32"/>
          <w:szCs w:val="32"/>
        </w:rPr>
      </w:pPr>
    </w:p>
    <w:p w:rsidR="00034A50" w:rsidRDefault="00034A50">
      <w:pPr>
        <w:rPr>
          <w:rFonts w:ascii="黑体" w:eastAsia="黑体" w:hAnsi="黑体" w:cs="黑体"/>
          <w:sz w:val="32"/>
          <w:szCs w:val="32"/>
        </w:rPr>
      </w:pPr>
    </w:p>
    <w:p w:rsidR="00115F13" w:rsidRDefault="00875F6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急</w:t>
      </w:r>
    </w:p>
    <w:p w:rsidR="00115F13" w:rsidRPr="004D395E" w:rsidRDefault="00875F6F">
      <w:pPr>
        <w:spacing w:line="600" w:lineRule="exact"/>
        <w:jc w:val="center"/>
        <w:rPr>
          <w:rFonts w:ascii="华文中宋" w:eastAsia="华文中宋" w:hAnsi="华文中宋" w:cs="方正小标宋简体"/>
          <w:sz w:val="36"/>
          <w:szCs w:val="36"/>
        </w:rPr>
      </w:pPr>
      <w:r w:rsidRPr="004D395E">
        <w:rPr>
          <w:rFonts w:ascii="华文中宋" w:eastAsia="华文中宋" w:hAnsi="华文中宋" w:cs="方正小标宋简体" w:hint="eastAsia"/>
          <w:sz w:val="36"/>
          <w:szCs w:val="36"/>
        </w:rPr>
        <w:t>关于征集</w:t>
      </w:r>
      <w:r w:rsidRPr="004D395E">
        <w:rPr>
          <w:rFonts w:ascii="华文中宋" w:eastAsia="华文中宋" w:hAnsi="华文中宋" w:cs="方正小标宋简体" w:hint="eastAsia"/>
          <w:sz w:val="36"/>
          <w:szCs w:val="36"/>
        </w:rPr>
        <w:t>2021</w:t>
      </w:r>
      <w:r w:rsidRPr="004D395E">
        <w:rPr>
          <w:rFonts w:ascii="华文中宋" w:eastAsia="华文中宋" w:hAnsi="华文中宋" w:cs="方正小标宋简体" w:hint="eastAsia"/>
          <w:sz w:val="36"/>
          <w:szCs w:val="36"/>
        </w:rPr>
        <w:t>年度吉林省</w:t>
      </w:r>
      <w:r w:rsidRPr="004D395E">
        <w:rPr>
          <w:rFonts w:ascii="华文中宋" w:eastAsia="华文中宋" w:hAnsi="华文中宋" w:cs="方正小标宋简体" w:hint="eastAsia"/>
          <w:sz w:val="36"/>
          <w:szCs w:val="36"/>
        </w:rPr>
        <w:t>信息和生物</w:t>
      </w:r>
    </w:p>
    <w:p w:rsidR="00115F13" w:rsidRPr="004D395E" w:rsidRDefault="00875F6F">
      <w:pPr>
        <w:spacing w:line="600" w:lineRule="exact"/>
        <w:jc w:val="center"/>
        <w:rPr>
          <w:rFonts w:ascii="华文中宋" w:eastAsia="华文中宋" w:hAnsi="华文中宋" w:cs="方正小标宋简体"/>
          <w:sz w:val="36"/>
          <w:szCs w:val="36"/>
        </w:rPr>
      </w:pPr>
      <w:r w:rsidRPr="004D395E">
        <w:rPr>
          <w:rFonts w:ascii="华文中宋" w:eastAsia="华文中宋" w:hAnsi="华文中宋" w:cs="方正小标宋简体" w:hint="eastAsia"/>
          <w:sz w:val="36"/>
          <w:szCs w:val="36"/>
        </w:rPr>
        <w:t>产业关键技术攻关项目的通知</w:t>
      </w:r>
    </w:p>
    <w:p w:rsidR="00115F13" w:rsidRDefault="00115F13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15F13" w:rsidRDefault="00875F6F">
      <w:pPr>
        <w:shd w:val="clear" w:color="auto" w:fill="FFFFFF"/>
        <w:spacing w:line="600" w:lineRule="exac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各</w:t>
      </w:r>
      <w:r>
        <w:rPr>
          <w:rFonts w:ascii="仿宋_GB2312" w:eastAsia="仿宋_GB2312" w:hAnsi="微软雅黑" w:cs="宋体"/>
          <w:color w:val="151515"/>
          <w:kern w:val="0"/>
          <w:sz w:val="32"/>
          <w:szCs w:val="32"/>
        </w:rPr>
        <w:t>县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（</w:t>
      </w:r>
      <w:r>
        <w:rPr>
          <w:rFonts w:ascii="仿宋_GB2312" w:eastAsia="仿宋_GB2312" w:hAnsi="微软雅黑" w:cs="宋体"/>
          <w:color w:val="151515"/>
          <w:kern w:val="0"/>
          <w:sz w:val="32"/>
          <w:szCs w:val="32"/>
        </w:rPr>
        <w:t>市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）</w:t>
      </w:r>
      <w:r w:rsidR="004D395E"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、各</w:t>
      </w:r>
      <w:r w:rsidR="004D395E">
        <w:rPr>
          <w:rFonts w:ascii="仿宋_GB2312" w:eastAsia="仿宋_GB2312" w:hAnsi="微软雅黑" w:cs="宋体"/>
          <w:color w:val="151515"/>
          <w:kern w:val="0"/>
          <w:sz w:val="32"/>
          <w:szCs w:val="32"/>
        </w:rPr>
        <w:t>城区、开发区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发</w:t>
      </w:r>
      <w:r>
        <w:rPr>
          <w:rFonts w:ascii="仿宋_GB2312" w:eastAsia="仿宋_GB2312" w:hAnsi="微软雅黑" w:cs="宋体"/>
          <w:color w:val="151515"/>
          <w:kern w:val="0"/>
          <w:sz w:val="32"/>
          <w:szCs w:val="32"/>
        </w:rPr>
        <w:t>展改革</w:t>
      </w:r>
      <w:r w:rsidR="004D395E"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115F13" w:rsidRDefault="00875F6F">
      <w:pPr>
        <w:shd w:val="clear" w:color="auto" w:fill="FFFFFF"/>
        <w:spacing w:line="600" w:lineRule="exact"/>
        <w:ind w:firstLineChars="200" w:firstLine="640"/>
        <w:textAlignment w:val="baseline"/>
        <w:rPr>
          <w:rFonts w:ascii="仿宋_GB2312" w:eastAsia="仿宋_GB2312" w:hAnsi="微软雅黑" w:cs="宋体"/>
          <w:color w:val="151515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为</w:t>
      </w:r>
      <w:r>
        <w:rPr>
          <w:rFonts w:ascii="Times New Roman" w:eastAsia="仿宋_GB2312" w:hAnsi="Times New Roman" w:cs="Times New Roman"/>
          <w:sz w:val="32"/>
          <w:szCs w:val="32"/>
        </w:rPr>
        <w:t>加快构建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省</w:t>
      </w:r>
      <w:r>
        <w:rPr>
          <w:rFonts w:ascii="Times New Roman" w:eastAsia="仿宋_GB2312" w:hAnsi="Times New Roman" w:cs="Times New Roman"/>
          <w:sz w:val="32"/>
          <w:szCs w:val="32"/>
        </w:rPr>
        <w:t>产业发展新格局，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推进战略性新兴产业</w:t>
      </w:r>
      <w:proofErr w:type="gramStart"/>
      <w:r>
        <w:rPr>
          <w:rFonts w:ascii="仿宋_GB2312" w:eastAsia="仿宋_GB2312" w:hAnsi="微软雅黑" w:cs="宋体"/>
          <w:color w:val="151515"/>
          <w:kern w:val="0"/>
          <w:sz w:val="32"/>
          <w:szCs w:val="32"/>
        </w:rPr>
        <w:t>补链建链</w:t>
      </w:r>
      <w:proofErr w:type="gramEnd"/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工作，着力解决一批制约我省经济社会发展的“瓶颈”和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关键技术难点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问题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，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提出有针对性和可操作性的具体项目安排，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拟编制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2021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年吉林省产业关键技术攻关计划，重点支持我省信息和生物产业关键技术攻关项目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。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现请各地区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扎实做好前期研究，报送希望纳入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计划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的重大项目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，有关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要求如下。</w:t>
      </w:r>
    </w:p>
    <w:p w:rsidR="00115F13" w:rsidRDefault="00875F6F">
      <w:pPr>
        <w:pStyle w:val="a6"/>
        <w:numPr>
          <w:ilvl w:val="0"/>
          <w:numId w:val="1"/>
        </w:numPr>
        <w:shd w:val="clear" w:color="auto" w:fill="FFFFFF"/>
        <w:spacing w:line="600" w:lineRule="exact"/>
        <w:textAlignment w:val="baseline"/>
        <w:rPr>
          <w:rFonts w:ascii="黑体" w:eastAsia="黑体" w:hAnsi="黑体" w:cs="宋体"/>
          <w:color w:val="151515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151515"/>
          <w:kern w:val="0"/>
          <w:sz w:val="32"/>
          <w:szCs w:val="32"/>
        </w:rPr>
        <w:t>报送</w:t>
      </w:r>
      <w:r>
        <w:rPr>
          <w:rFonts w:ascii="黑体" w:eastAsia="黑体" w:hAnsi="黑体" w:cs="宋体"/>
          <w:color w:val="151515"/>
          <w:kern w:val="0"/>
          <w:sz w:val="32"/>
          <w:szCs w:val="32"/>
        </w:rPr>
        <w:t>范围</w:t>
      </w:r>
    </w:p>
    <w:p w:rsidR="00115F13" w:rsidRDefault="00875F6F">
      <w:pPr>
        <w:shd w:val="clear" w:color="auto" w:fill="FFFFFF"/>
        <w:spacing w:line="600" w:lineRule="exact"/>
        <w:ind w:firstLine="645"/>
        <w:textAlignment w:val="baseline"/>
        <w:rPr>
          <w:rFonts w:ascii="仿宋_GB2312" w:eastAsia="仿宋_GB2312" w:hAnsi="微软雅黑" w:cs="宋体"/>
          <w:color w:val="151515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信息产业、生物产业</w:t>
      </w:r>
      <w:r>
        <w:rPr>
          <w:rFonts w:ascii="仿宋_GB2312" w:eastAsia="仿宋_GB2312" w:hAnsi="微软雅黑" w:cs="宋体" w:hint="eastAsia"/>
          <w:b/>
          <w:bCs/>
          <w:color w:val="151515"/>
          <w:kern w:val="0"/>
          <w:sz w:val="32"/>
          <w:szCs w:val="32"/>
        </w:rPr>
        <w:t>关键核心技术研究与开发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的在建和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谋划项目，于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2020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年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-2025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年实施，总投资规模在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200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万元以上。参照国家《战略性新兴产业重点产品和服务目录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2016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版》，信息产业包括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5G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、集成电路、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信息网络、光电电子、信息安全、人工智能、大数据等重点方向；生物产业包括生物医药、生物医学工程、生物农业、生物制造、生物质能等重点方向。</w:t>
      </w:r>
    </w:p>
    <w:p w:rsidR="00115F13" w:rsidRDefault="00875F6F">
      <w:pPr>
        <w:pStyle w:val="a6"/>
        <w:numPr>
          <w:ilvl w:val="0"/>
          <w:numId w:val="1"/>
        </w:numPr>
        <w:shd w:val="clear" w:color="auto" w:fill="FFFFFF"/>
        <w:spacing w:line="600" w:lineRule="exact"/>
        <w:textAlignment w:val="baseline"/>
        <w:rPr>
          <w:rFonts w:ascii="黑体" w:eastAsia="黑体" w:hAnsi="黑体" w:cs="宋体"/>
          <w:color w:val="151515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151515"/>
          <w:kern w:val="0"/>
          <w:sz w:val="32"/>
          <w:szCs w:val="32"/>
        </w:rPr>
        <w:lastRenderedPageBreak/>
        <w:t>报送</w:t>
      </w:r>
      <w:r>
        <w:rPr>
          <w:rFonts w:ascii="黑体" w:eastAsia="黑体" w:hAnsi="黑体" w:cs="宋体" w:hint="eastAsia"/>
          <w:color w:val="151515"/>
          <w:kern w:val="0"/>
          <w:sz w:val="32"/>
          <w:szCs w:val="32"/>
        </w:rPr>
        <w:t>要求</w:t>
      </w:r>
    </w:p>
    <w:p w:rsidR="00115F13" w:rsidRDefault="00875F6F">
      <w:pPr>
        <w:shd w:val="clear" w:color="auto" w:fill="FFFFFF"/>
        <w:spacing w:line="600" w:lineRule="exact"/>
        <w:ind w:firstLine="640"/>
        <w:textAlignment w:val="baseline"/>
        <w:rPr>
          <w:rFonts w:ascii="仿宋_GB2312" w:eastAsia="仿宋_GB2312" w:hAnsi="微软雅黑" w:cs="宋体"/>
          <w:color w:val="151515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1.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请各地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高度重视，认真梳理项目情况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，组织项目承担单位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按上述</w:t>
      </w:r>
      <w:r>
        <w:rPr>
          <w:rFonts w:ascii="仿宋_GB2312" w:eastAsia="仿宋_GB2312" w:hAnsi="微软雅黑" w:cs="宋体"/>
          <w:color w:val="151515"/>
          <w:kern w:val="0"/>
          <w:sz w:val="32"/>
          <w:szCs w:val="32"/>
        </w:rPr>
        <w:t>领域填报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项目信息表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（附件</w:t>
      </w:r>
      <w:r>
        <w:rPr>
          <w:rFonts w:ascii="仿宋_GB2312" w:eastAsia="仿宋_GB2312" w:hAnsi="微软雅黑" w:cs="宋体"/>
          <w:color w:val="151515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）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并加盖公章，由</w:t>
      </w:r>
      <w:proofErr w:type="gramStart"/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各地发改部门</w:t>
      </w:r>
      <w:proofErr w:type="gramEnd"/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汇总填写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项目</w:t>
      </w:r>
      <w:r>
        <w:rPr>
          <w:rFonts w:ascii="仿宋_GB2312" w:eastAsia="仿宋_GB2312" w:hAnsi="微软雅黑" w:cs="宋体"/>
          <w:color w:val="151515"/>
          <w:kern w:val="0"/>
          <w:sz w:val="32"/>
          <w:szCs w:val="32"/>
        </w:rPr>
        <w:t>汇总表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并加盖公章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（附件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1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）。</w:t>
      </w:r>
    </w:p>
    <w:p w:rsidR="00115F13" w:rsidRDefault="00875F6F">
      <w:pPr>
        <w:shd w:val="clear" w:color="auto" w:fill="FFFFFF"/>
        <w:spacing w:line="600" w:lineRule="exact"/>
        <w:ind w:firstLine="640"/>
        <w:textAlignment w:val="baseline"/>
        <w:rPr>
          <w:rFonts w:ascii="仿宋_GB2312" w:eastAsia="仿宋_GB2312" w:hAnsi="微软雅黑" w:cs="宋体"/>
          <w:color w:val="151515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2.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请各地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将报送的项目汇总表（附件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1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）及项目信息表（附件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）于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1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月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7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日（星期四）</w:t>
      </w:r>
      <w:r w:rsidR="004D395E"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上午11:00前，正式报送</w:t>
      </w:r>
      <w:proofErr w:type="gramStart"/>
      <w:r w:rsidR="004D395E"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市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发改委</w:t>
      </w:r>
      <w:proofErr w:type="gramEnd"/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，并将电子版发送至指定邮箱。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逾期不报视同无此类项目。</w:t>
      </w:r>
    </w:p>
    <w:p w:rsidR="00115F13" w:rsidRDefault="00115F13">
      <w:pPr>
        <w:shd w:val="clear" w:color="auto" w:fill="FFFFFF"/>
        <w:spacing w:line="600" w:lineRule="exact"/>
        <w:textAlignment w:val="baseline"/>
        <w:rPr>
          <w:rFonts w:ascii="仿宋_GB2312" w:eastAsia="仿宋_GB2312" w:hAnsi="微软雅黑" w:cs="宋体"/>
          <w:color w:val="151515"/>
          <w:kern w:val="0"/>
          <w:sz w:val="32"/>
          <w:szCs w:val="32"/>
        </w:rPr>
      </w:pPr>
    </w:p>
    <w:p w:rsidR="00115F13" w:rsidRDefault="00875F6F">
      <w:pPr>
        <w:shd w:val="clear" w:color="auto" w:fill="FFFFFF"/>
        <w:spacing w:line="600" w:lineRule="exact"/>
        <w:ind w:leftChars="304" w:left="1896" w:hangingChars="393" w:hanging="1258"/>
        <w:textAlignment w:val="baseline"/>
        <w:rPr>
          <w:rFonts w:ascii="仿宋_GB2312" w:eastAsia="仿宋_GB2312" w:hAnsi="微软雅黑" w:cs="宋体"/>
          <w:color w:val="151515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附件：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1.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项目汇总表</w:t>
      </w:r>
    </w:p>
    <w:p w:rsidR="00115F13" w:rsidRDefault="00875F6F">
      <w:pPr>
        <w:shd w:val="clear" w:color="auto" w:fill="FFFFFF"/>
        <w:spacing w:line="600" w:lineRule="exact"/>
        <w:ind w:leftChars="761" w:left="1896" w:hangingChars="93" w:hanging="298"/>
        <w:textAlignment w:val="baseline"/>
        <w:rPr>
          <w:rFonts w:ascii="仿宋_GB2312" w:eastAsia="仿宋_GB2312" w:hAnsi="微软雅黑" w:cs="宋体"/>
          <w:color w:val="151515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2.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项目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信息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表</w:t>
      </w:r>
    </w:p>
    <w:p w:rsidR="00115F13" w:rsidRDefault="00115F13">
      <w:pPr>
        <w:shd w:val="clear" w:color="auto" w:fill="FFFFFF"/>
        <w:spacing w:line="600" w:lineRule="exact"/>
        <w:ind w:left="1440" w:hangingChars="450" w:hanging="1440"/>
        <w:textAlignment w:val="baseline"/>
        <w:rPr>
          <w:rFonts w:ascii="仿宋_GB2312" w:eastAsia="仿宋_GB2312" w:hAnsi="微软雅黑" w:cs="宋体"/>
          <w:color w:val="151515"/>
          <w:kern w:val="0"/>
          <w:sz w:val="32"/>
          <w:szCs w:val="32"/>
        </w:rPr>
      </w:pPr>
    </w:p>
    <w:p w:rsidR="00115F13" w:rsidRDefault="00875F6F">
      <w:pPr>
        <w:spacing w:line="60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人：高技术处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4D395E">
        <w:rPr>
          <w:rFonts w:ascii="仿宋_GB2312" w:eastAsia="仿宋_GB2312" w:hAnsi="仿宋_GB2312" w:cs="仿宋_GB2312" w:hint="eastAsia"/>
          <w:sz w:val="32"/>
          <w:szCs w:val="32"/>
        </w:rPr>
        <w:t>吕雪莹</w:t>
      </w:r>
    </w:p>
    <w:p w:rsidR="00115F13" w:rsidRDefault="00875F6F">
      <w:pPr>
        <w:spacing w:line="60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="004D395E">
        <w:rPr>
          <w:rFonts w:ascii="仿宋_GB2312" w:eastAsia="仿宋_GB2312" w:hAnsi="仿宋_GB2312" w:cs="仿宋_GB2312" w:hint="eastAsia"/>
          <w:sz w:val="32"/>
          <w:szCs w:val="32"/>
        </w:rPr>
        <w:t>88777176</w:t>
      </w:r>
    </w:p>
    <w:p w:rsidR="00115F13" w:rsidRDefault="00875F6F">
      <w:pPr>
        <w:spacing w:line="600" w:lineRule="exact"/>
        <w:ind w:firstLine="645"/>
        <w:rPr>
          <w:rFonts w:ascii="仿宋_GB2312" w:eastAsia="仿宋_GB2312" w:hAnsi="微软雅黑" w:cs="宋体"/>
          <w:color w:val="151515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电子邮箱：</w:t>
      </w:r>
      <w:r w:rsidR="004D395E">
        <w:rPr>
          <w:rFonts w:ascii="仿宋_GB2312" w:eastAsia="仿宋_GB2312" w:hAnsi="仿宋_GB2312" w:cs="仿宋_GB2312"/>
          <w:sz w:val="32"/>
          <w:szCs w:val="32"/>
        </w:rPr>
        <w:t>cc88777176@163.com</w:t>
      </w:r>
    </w:p>
    <w:p w:rsidR="00115F13" w:rsidRDefault="00115F13">
      <w:pPr>
        <w:shd w:val="clear" w:color="auto" w:fill="FFFFFF"/>
        <w:spacing w:line="600" w:lineRule="exact"/>
        <w:ind w:firstLine="640"/>
        <w:textAlignment w:val="baseline"/>
        <w:rPr>
          <w:rFonts w:ascii="仿宋_GB2312" w:eastAsia="仿宋_GB2312" w:hAnsi="微软雅黑" w:cs="宋体"/>
          <w:color w:val="151515"/>
          <w:kern w:val="0"/>
          <w:sz w:val="32"/>
          <w:szCs w:val="32"/>
        </w:rPr>
      </w:pPr>
    </w:p>
    <w:p w:rsidR="00115F13" w:rsidRDefault="00875F6F">
      <w:pPr>
        <w:shd w:val="clear" w:color="auto" w:fill="FFFFFF"/>
        <w:spacing w:line="600" w:lineRule="exact"/>
        <w:ind w:firstLine="640"/>
        <w:textAlignment w:val="baseline"/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 xml:space="preserve">                      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 xml:space="preserve">   </w:t>
      </w:r>
      <w:r w:rsidR="004D395E"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长春市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发展</w:t>
      </w:r>
      <w:r w:rsidR="004D395E"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和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改革</w:t>
      </w:r>
      <w:r w:rsidR="004D395E"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委员会</w:t>
      </w:r>
    </w:p>
    <w:p w:rsidR="00115F13" w:rsidRDefault="00875F6F">
      <w:pPr>
        <w:shd w:val="clear" w:color="auto" w:fill="FFFFFF"/>
        <w:spacing w:line="600" w:lineRule="exact"/>
        <w:ind w:firstLine="640"/>
        <w:textAlignment w:val="baseline"/>
        <w:rPr>
          <w:rFonts w:ascii="仿宋_GB2312" w:eastAsia="仿宋_GB2312" w:hAnsi="微软雅黑" w:cs="宋体"/>
          <w:color w:val="151515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 xml:space="preserve">                          </w:t>
      </w:r>
      <w:r w:rsidR="004D395E"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 xml:space="preserve">   </w:t>
      </w:r>
      <w:r>
        <w:rPr>
          <w:rFonts w:ascii="仿宋_GB2312" w:eastAsia="仿宋_GB2312" w:hAnsi="微软雅黑" w:cs="宋体"/>
          <w:color w:val="151515"/>
          <w:kern w:val="0"/>
          <w:sz w:val="32"/>
          <w:szCs w:val="32"/>
        </w:rPr>
        <w:t>20</w:t>
      </w:r>
      <w:r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21</w:t>
      </w:r>
      <w:r>
        <w:rPr>
          <w:rFonts w:ascii="仿宋_GB2312" w:eastAsia="仿宋_GB2312" w:hAnsi="微软雅黑" w:cs="宋体"/>
          <w:color w:val="151515"/>
          <w:kern w:val="0"/>
          <w:sz w:val="32"/>
          <w:szCs w:val="32"/>
        </w:rPr>
        <w:t>年</w:t>
      </w:r>
      <w:r>
        <w:rPr>
          <w:rFonts w:ascii="仿宋_GB2312" w:eastAsia="仿宋_GB2312" w:hAnsi="微软雅黑" w:cs="宋体"/>
          <w:color w:val="151515"/>
          <w:kern w:val="0"/>
          <w:sz w:val="32"/>
          <w:szCs w:val="32"/>
        </w:rPr>
        <w:t>1</w:t>
      </w:r>
      <w:r>
        <w:rPr>
          <w:rFonts w:ascii="仿宋_GB2312" w:eastAsia="仿宋_GB2312" w:hAnsi="微软雅黑" w:cs="宋体"/>
          <w:color w:val="151515"/>
          <w:kern w:val="0"/>
          <w:sz w:val="32"/>
          <w:szCs w:val="32"/>
        </w:rPr>
        <w:t>月</w:t>
      </w:r>
      <w:r w:rsidR="004D395E">
        <w:rPr>
          <w:rFonts w:ascii="仿宋_GB2312" w:eastAsia="仿宋_GB2312" w:hAnsi="微软雅黑" w:cs="宋体" w:hint="eastAsia"/>
          <w:color w:val="151515"/>
          <w:kern w:val="0"/>
          <w:sz w:val="32"/>
          <w:szCs w:val="32"/>
        </w:rPr>
        <w:t>6</w:t>
      </w:r>
      <w:r>
        <w:rPr>
          <w:rFonts w:ascii="仿宋_GB2312" w:eastAsia="仿宋_GB2312" w:hAnsi="微软雅黑" w:cs="宋体"/>
          <w:color w:val="151515"/>
          <w:kern w:val="0"/>
          <w:sz w:val="32"/>
          <w:szCs w:val="32"/>
        </w:rPr>
        <w:t>日</w:t>
      </w:r>
    </w:p>
    <w:p w:rsidR="00115F13" w:rsidRDefault="00115F13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115F1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F6F" w:rsidRDefault="00875F6F">
      <w:r>
        <w:separator/>
      </w:r>
    </w:p>
  </w:endnote>
  <w:endnote w:type="continuationSeparator" w:id="0">
    <w:p w:rsidR="00875F6F" w:rsidRDefault="0087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F13" w:rsidRDefault="00875F6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15F13" w:rsidRDefault="00875F6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B058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15F13" w:rsidRDefault="00875F6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B058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F6F" w:rsidRDefault="00875F6F">
      <w:r>
        <w:separator/>
      </w:r>
    </w:p>
  </w:footnote>
  <w:footnote w:type="continuationSeparator" w:id="0">
    <w:p w:rsidR="00875F6F" w:rsidRDefault="0087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294948"/>
    <w:multiLevelType w:val="multilevel"/>
    <w:tmpl w:val="64294948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330675"/>
    <w:rsid w:val="00034A50"/>
    <w:rsid w:val="00115F13"/>
    <w:rsid w:val="004B0587"/>
    <w:rsid w:val="004D395E"/>
    <w:rsid w:val="00875F6F"/>
    <w:rsid w:val="0CC81C07"/>
    <w:rsid w:val="1C3A07DA"/>
    <w:rsid w:val="1C9D5E13"/>
    <w:rsid w:val="233F553C"/>
    <w:rsid w:val="25F444F4"/>
    <w:rsid w:val="2DA6712A"/>
    <w:rsid w:val="3B2E15E5"/>
    <w:rsid w:val="43933EA7"/>
    <w:rsid w:val="43FD7DDF"/>
    <w:rsid w:val="50330675"/>
    <w:rsid w:val="585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A3B47D-ACFB-4DA0-8256-3B96FE38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="420"/>
    </w:pPr>
  </w:style>
  <w:style w:type="paragraph" w:styleId="a7">
    <w:name w:val="Balloon Text"/>
    <w:basedOn w:val="a"/>
    <w:link w:val="Char"/>
    <w:rsid w:val="00034A50"/>
    <w:rPr>
      <w:sz w:val="18"/>
      <w:szCs w:val="18"/>
    </w:rPr>
  </w:style>
  <w:style w:type="character" w:customStyle="1" w:styleId="Char">
    <w:name w:val="批注框文本 Char"/>
    <w:basedOn w:val="a0"/>
    <w:link w:val="a7"/>
    <w:rsid w:val="00034A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王颖</dc:creator>
  <cp:lastModifiedBy>AutoBVT</cp:lastModifiedBy>
  <cp:revision>2</cp:revision>
  <cp:lastPrinted>2021-01-06T05:41:00Z</cp:lastPrinted>
  <dcterms:created xsi:type="dcterms:W3CDTF">2021-01-06T06:54:00Z</dcterms:created>
  <dcterms:modified xsi:type="dcterms:W3CDTF">2021-01-06T06:54:00Z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